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BFB18" w14:textId="77777777" w:rsidR="00E23364" w:rsidRDefault="00E23364">
      <w:pPr>
        <w:pStyle w:val="Title"/>
        <w:ind w:left="0" w:hanging="2"/>
      </w:pPr>
    </w:p>
    <w:p w14:paraId="62A493D0" w14:textId="77777777" w:rsidR="009D71CF" w:rsidRDefault="009D71CF">
      <w:pPr>
        <w:pStyle w:val="Title"/>
        <w:ind w:left="3" w:hanging="5"/>
        <w:rPr>
          <w:sz w:val="48"/>
          <w:szCs w:val="48"/>
        </w:rPr>
      </w:pPr>
    </w:p>
    <w:p w14:paraId="25EC6231" w14:textId="77777777" w:rsidR="009D71CF" w:rsidRDefault="009D71CF">
      <w:pPr>
        <w:pStyle w:val="Title"/>
        <w:ind w:left="3" w:hanging="5"/>
        <w:rPr>
          <w:sz w:val="48"/>
          <w:szCs w:val="48"/>
        </w:rPr>
      </w:pPr>
    </w:p>
    <w:p w14:paraId="57A8FBC9" w14:textId="77777777" w:rsidR="009D71CF" w:rsidRDefault="009D71CF">
      <w:pPr>
        <w:pStyle w:val="Title"/>
        <w:ind w:left="3" w:hanging="5"/>
        <w:rPr>
          <w:sz w:val="48"/>
          <w:szCs w:val="48"/>
        </w:rPr>
      </w:pPr>
    </w:p>
    <w:p w14:paraId="6B9CAC6C" w14:textId="08D03C8B" w:rsidR="00E23364" w:rsidRDefault="00E1636C">
      <w:pPr>
        <w:pStyle w:val="Title"/>
        <w:ind w:left="3" w:hanging="5"/>
        <w:rPr>
          <w:sz w:val="48"/>
          <w:szCs w:val="48"/>
        </w:rPr>
      </w:pPr>
      <w:r>
        <w:rPr>
          <w:sz w:val="48"/>
          <w:szCs w:val="48"/>
        </w:rPr>
        <w:t>BERNARD SLIPPERS</w:t>
      </w:r>
    </w:p>
    <w:p w14:paraId="748F89DE" w14:textId="77777777" w:rsidR="00E23364" w:rsidRDefault="00E23364">
      <w:pPr>
        <w:pStyle w:val="Title"/>
        <w:ind w:left="3" w:hanging="5"/>
        <w:rPr>
          <w:sz w:val="48"/>
          <w:szCs w:val="48"/>
        </w:rPr>
      </w:pPr>
    </w:p>
    <w:p w14:paraId="41A8F35F" w14:textId="77777777" w:rsidR="00E23364" w:rsidRDefault="00E23364">
      <w:pPr>
        <w:pStyle w:val="Title"/>
        <w:ind w:left="0" w:hanging="2"/>
        <w:jc w:val="both"/>
      </w:pPr>
    </w:p>
    <w:p w14:paraId="098D68BE" w14:textId="2E421E18" w:rsidR="00E23364" w:rsidRDefault="009D71CF">
      <w:pPr>
        <w:pStyle w:val="Title"/>
        <w:ind w:left="0" w:hanging="2"/>
      </w:pPr>
      <w:r>
        <w:rPr>
          <w:noProof/>
          <w:lang w:val="de-DE" w:eastAsia="de-DE"/>
        </w:rPr>
        <w:drawing>
          <wp:inline distT="0" distB="0" distL="0" distR="0" wp14:anchorId="17B40C23" wp14:editId="0DD43F62">
            <wp:extent cx="6326505" cy="4217670"/>
            <wp:effectExtent l="0" t="0" r="0" b="0"/>
            <wp:docPr id="132121841"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1841" name="Picture 1" descr="A person sitting at a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26505" cy="4217670"/>
                    </a:xfrm>
                    <a:prstGeom prst="rect">
                      <a:avLst/>
                    </a:prstGeom>
                  </pic:spPr>
                </pic:pic>
              </a:graphicData>
            </a:graphic>
          </wp:inline>
        </w:drawing>
      </w:r>
    </w:p>
    <w:p w14:paraId="10F803B6" w14:textId="77777777" w:rsidR="00E23364" w:rsidRDefault="00E23364">
      <w:pPr>
        <w:pStyle w:val="Title"/>
        <w:ind w:left="0" w:hanging="2"/>
      </w:pPr>
    </w:p>
    <w:p w14:paraId="5AD70E18" w14:textId="77777777" w:rsidR="009B5610" w:rsidRDefault="009B5610" w:rsidP="009B5610">
      <w:pPr>
        <w:pStyle w:val="Title"/>
        <w:ind w:leftChars="0" w:left="0" w:firstLineChars="0" w:firstLine="0"/>
        <w:jc w:val="left"/>
        <w:rPr>
          <w:sz w:val="32"/>
          <w:szCs w:val="32"/>
        </w:rPr>
      </w:pPr>
    </w:p>
    <w:p w14:paraId="234081EC" w14:textId="08613614" w:rsidR="00047C72" w:rsidRPr="00047C72" w:rsidRDefault="00047C72" w:rsidP="00047C72">
      <w:pPr>
        <w:pStyle w:val="Title"/>
        <w:ind w:left="3" w:hanging="5"/>
        <w:rPr>
          <w:i/>
          <w:iCs/>
          <w:sz w:val="48"/>
          <w:szCs w:val="48"/>
        </w:rPr>
      </w:pPr>
      <w:r w:rsidRPr="00047C72">
        <w:rPr>
          <w:i/>
          <w:iCs/>
          <w:sz w:val="48"/>
          <w:szCs w:val="48"/>
        </w:rPr>
        <w:t>CURRICULUM VITAE</w:t>
      </w:r>
    </w:p>
    <w:p w14:paraId="6AA64819" w14:textId="77777777" w:rsidR="00E23364" w:rsidRDefault="00E23364">
      <w:pPr>
        <w:pStyle w:val="Title"/>
        <w:ind w:left="1" w:hanging="3"/>
        <w:jc w:val="left"/>
        <w:rPr>
          <w:sz w:val="32"/>
          <w:szCs w:val="32"/>
        </w:rPr>
      </w:pPr>
    </w:p>
    <w:p w14:paraId="1D6F61B1" w14:textId="6D99B73D" w:rsidR="00E23364" w:rsidRDefault="00047C72" w:rsidP="00047C72">
      <w:pPr>
        <w:pStyle w:val="Title"/>
        <w:ind w:left="0" w:hanging="2"/>
        <w:jc w:val="both"/>
        <w:sectPr w:rsidR="00E23364" w:rsidSect="0046005A">
          <w:footerReference w:type="even" r:id="rId9"/>
          <w:footerReference w:type="default" r:id="rId10"/>
          <w:pgSz w:w="11907" w:h="16840"/>
          <w:pgMar w:top="1310" w:right="806" w:bottom="1138" w:left="1138" w:header="720" w:footer="720" w:gutter="0"/>
          <w:pgNumType w:start="0"/>
          <w:cols w:space="720"/>
          <w:titlePg/>
        </w:sectPr>
      </w:pPr>
      <w:r>
        <w:tab/>
      </w:r>
    </w:p>
    <w:p w14:paraId="550396B2" w14:textId="35F9F869" w:rsidR="00E23364" w:rsidRDefault="00E1636C">
      <w:pPr>
        <w:pStyle w:val="Heading5"/>
        <w:spacing w:before="280" w:after="280" w:line="276" w:lineRule="auto"/>
        <w:ind w:left="0" w:hanging="2"/>
        <w:jc w:val="center"/>
        <w:rPr>
          <w:i w:val="0"/>
          <w:sz w:val="22"/>
          <w:szCs w:val="22"/>
        </w:rPr>
      </w:pPr>
      <w:r>
        <w:rPr>
          <w:b/>
          <w:i w:val="0"/>
          <w:sz w:val="22"/>
          <w:szCs w:val="22"/>
        </w:rPr>
        <w:lastRenderedPageBreak/>
        <w:t>UNIVERSITY OF PRETORIA</w:t>
      </w:r>
    </w:p>
    <w:p w14:paraId="51BB9E3F" w14:textId="77777777" w:rsidR="00F707A8" w:rsidRDefault="00F707A8" w:rsidP="00F707A8">
      <w:pPr>
        <w:spacing w:line="240" w:lineRule="auto"/>
        <w:ind w:left="1" w:hanging="3"/>
        <w:jc w:val="center"/>
      </w:pPr>
      <w:r>
        <w:rPr>
          <w:b/>
          <w:color w:val="000000"/>
          <w:sz w:val="28"/>
        </w:rPr>
        <w:t>1.  BIOGRAPHICAL SKETCH</w:t>
      </w:r>
    </w:p>
    <w:p w14:paraId="05B90AE0" w14:textId="75971299" w:rsidR="00E23364" w:rsidRDefault="00E23364">
      <w:pPr>
        <w:pBdr>
          <w:top w:val="nil"/>
          <w:left w:val="nil"/>
          <w:bottom w:val="nil"/>
          <w:right w:val="nil"/>
          <w:between w:val="nil"/>
        </w:pBdr>
        <w:shd w:val="clear" w:color="auto" w:fill="FFFFFF"/>
        <w:spacing w:line="276" w:lineRule="auto"/>
        <w:ind w:left="1" w:hanging="3"/>
        <w:rPr>
          <w:color w:val="000000"/>
          <w:sz w:val="28"/>
          <w:szCs w:val="28"/>
        </w:rPr>
      </w:pPr>
    </w:p>
    <w:tbl>
      <w:tblPr>
        <w:tblStyle w:val="24"/>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3513"/>
        <w:gridCol w:w="118"/>
        <w:gridCol w:w="775"/>
        <w:gridCol w:w="804"/>
        <w:gridCol w:w="36"/>
        <w:gridCol w:w="864"/>
        <w:gridCol w:w="309"/>
        <w:gridCol w:w="471"/>
        <w:gridCol w:w="948"/>
        <w:gridCol w:w="290"/>
        <w:gridCol w:w="342"/>
      </w:tblGrid>
      <w:tr w:rsidR="00E23364" w14:paraId="6B0C7BDD" w14:textId="77777777">
        <w:tc>
          <w:tcPr>
            <w:tcW w:w="10080" w:type="dxa"/>
            <w:gridSpan w:val="12"/>
          </w:tcPr>
          <w:p w14:paraId="26E2EF8B" w14:textId="77777777" w:rsidR="00E23364" w:rsidRDefault="00E1636C">
            <w:pPr>
              <w:tabs>
                <w:tab w:val="left" w:pos="567"/>
                <w:tab w:val="center" w:pos="4641"/>
              </w:tabs>
              <w:spacing w:line="276" w:lineRule="auto"/>
              <w:ind w:left="0" w:hanging="2"/>
              <w:rPr>
                <w:sz w:val="22"/>
                <w:szCs w:val="22"/>
              </w:rPr>
            </w:pPr>
            <w:r>
              <w:rPr>
                <w:b/>
                <w:sz w:val="22"/>
                <w:szCs w:val="22"/>
              </w:rPr>
              <w:t>1.1  GENERAL INFORMATION</w:t>
            </w:r>
          </w:p>
        </w:tc>
      </w:tr>
      <w:tr w:rsidR="00E23364" w14:paraId="438215A8" w14:textId="77777777" w:rsidTr="00C52A78">
        <w:trPr>
          <w:trHeight w:val="567"/>
        </w:trPr>
        <w:tc>
          <w:tcPr>
            <w:tcW w:w="1610" w:type="dxa"/>
            <w:vAlign w:val="center"/>
          </w:tcPr>
          <w:p w14:paraId="58F8BB5B"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Surname</w:t>
            </w:r>
          </w:p>
        </w:tc>
        <w:tc>
          <w:tcPr>
            <w:tcW w:w="3631" w:type="dxa"/>
            <w:gridSpan w:val="2"/>
          </w:tcPr>
          <w:p w14:paraId="59386574"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Slippers</w:t>
            </w:r>
          </w:p>
        </w:tc>
        <w:tc>
          <w:tcPr>
            <w:tcW w:w="1579" w:type="dxa"/>
            <w:gridSpan w:val="2"/>
          </w:tcPr>
          <w:p w14:paraId="6398F359" w14:textId="77777777" w:rsidR="00E23364" w:rsidRDefault="00E23364">
            <w:pPr>
              <w:pBdr>
                <w:top w:val="nil"/>
                <w:left w:val="nil"/>
                <w:bottom w:val="nil"/>
                <w:right w:val="nil"/>
                <w:between w:val="nil"/>
              </w:pBdr>
              <w:spacing w:line="276" w:lineRule="auto"/>
              <w:ind w:left="0" w:hanging="2"/>
              <w:rPr>
                <w:color w:val="000000"/>
                <w:sz w:val="22"/>
                <w:szCs w:val="22"/>
              </w:rPr>
            </w:pPr>
          </w:p>
        </w:tc>
        <w:tc>
          <w:tcPr>
            <w:tcW w:w="3260" w:type="dxa"/>
            <w:gridSpan w:val="7"/>
          </w:tcPr>
          <w:p w14:paraId="7DBC7FDC" w14:textId="77777777" w:rsidR="00E23364" w:rsidRDefault="00E23364">
            <w:pPr>
              <w:pBdr>
                <w:top w:val="nil"/>
                <w:left w:val="nil"/>
                <w:bottom w:val="nil"/>
                <w:right w:val="nil"/>
                <w:between w:val="nil"/>
              </w:pBdr>
              <w:spacing w:line="276" w:lineRule="auto"/>
              <w:ind w:left="0" w:hanging="2"/>
              <w:rPr>
                <w:color w:val="000000"/>
                <w:sz w:val="22"/>
                <w:szCs w:val="22"/>
              </w:rPr>
            </w:pPr>
          </w:p>
        </w:tc>
      </w:tr>
      <w:tr w:rsidR="00E23364" w14:paraId="3D1FFFFB" w14:textId="77777777" w:rsidTr="00C52A78">
        <w:trPr>
          <w:trHeight w:val="567"/>
        </w:trPr>
        <w:tc>
          <w:tcPr>
            <w:tcW w:w="1610" w:type="dxa"/>
            <w:vAlign w:val="center"/>
          </w:tcPr>
          <w:p w14:paraId="708595E3"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First names</w:t>
            </w:r>
          </w:p>
        </w:tc>
        <w:tc>
          <w:tcPr>
            <w:tcW w:w="3631" w:type="dxa"/>
            <w:gridSpan w:val="2"/>
          </w:tcPr>
          <w:p w14:paraId="4FD406B9"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Bernard</w:t>
            </w:r>
          </w:p>
        </w:tc>
        <w:tc>
          <w:tcPr>
            <w:tcW w:w="1579" w:type="dxa"/>
            <w:gridSpan w:val="2"/>
            <w:vAlign w:val="center"/>
          </w:tcPr>
          <w:p w14:paraId="1412B85B"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ID Number</w:t>
            </w:r>
          </w:p>
        </w:tc>
        <w:tc>
          <w:tcPr>
            <w:tcW w:w="3260" w:type="dxa"/>
            <w:gridSpan w:val="7"/>
          </w:tcPr>
          <w:p w14:paraId="2D374A09"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7205205044082</w:t>
            </w:r>
          </w:p>
        </w:tc>
      </w:tr>
      <w:tr w:rsidR="00E23364" w14:paraId="0C660549" w14:textId="77777777" w:rsidTr="00C52A78">
        <w:trPr>
          <w:trHeight w:val="567"/>
        </w:trPr>
        <w:tc>
          <w:tcPr>
            <w:tcW w:w="1610" w:type="dxa"/>
            <w:vAlign w:val="center"/>
          </w:tcPr>
          <w:p w14:paraId="0FAC0951"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Citizenship</w:t>
            </w:r>
          </w:p>
        </w:tc>
        <w:tc>
          <w:tcPr>
            <w:tcW w:w="3631" w:type="dxa"/>
            <w:gridSpan w:val="2"/>
          </w:tcPr>
          <w:p w14:paraId="55EE26B1"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South African</w:t>
            </w:r>
          </w:p>
        </w:tc>
        <w:tc>
          <w:tcPr>
            <w:tcW w:w="775" w:type="dxa"/>
            <w:vAlign w:val="center"/>
          </w:tcPr>
          <w:p w14:paraId="2C4F2BF8"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Title</w:t>
            </w:r>
          </w:p>
        </w:tc>
        <w:tc>
          <w:tcPr>
            <w:tcW w:w="804" w:type="dxa"/>
            <w:vAlign w:val="center"/>
          </w:tcPr>
          <w:p w14:paraId="7456907F"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Prof</w:t>
            </w:r>
          </w:p>
        </w:tc>
        <w:tc>
          <w:tcPr>
            <w:tcW w:w="1209" w:type="dxa"/>
            <w:gridSpan w:val="3"/>
            <w:vAlign w:val="center"/>
          </w:tcPr>
          <w:p w14:paraId="37F25C50"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Female</w:t>
            </w:r>
          </w:p>
        </w:tc>
        <w:tc>
          <w:tcPr>
            <w:tcW w:w="471" w:type="dxa"/>
            <w:vAlign w:val="center"/>
          </w:tcPr>
          <w:p w14:paraId="67CC2C6C" w14:textId="77777777" w:rsidR="00E23364" w:rsidRDefault="00E23364">
            <w:pPr>
              <w:pBdr>
                <w:top w:val="nil"/>
                <w:left w:val="nil"/>
                <w:bottom w:val="nil"/>
                <w:right w:val="nil"/>
                <w:between w:val="nil"/>
              </w:pBdr>
              <w:spacing w:line="276" w:lineRule="auto"/>
              <w:ind w:left="0" w:hanging="2"/>
              <w:rPr>
                <w:color w:val="000000"/>
                <w:sz w:val="22"/>
                <w:szCs w:val="22"/>
              </w:rPr>
            </w:pPr>
          </w:p>
        </w:tc>
        <w:tc>
          <w:tcPr>
            <w:tcW w:w="1238" w:type="dxa"/>
            <w:gridSpan w:val="2"/>
            <w:vAlign w:val="center"/>
          </w:tcPr>
          <w:p w14:paraId="1ED11064"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Male</w:t>
            </w:r>
          </w:p>
        </w:tc>
        <w:tc>
          <w:tcPr>
            <w:tcW w:w="342" w:type="dxa"/>
            <w:vAlign w:val="center"/>
          </w:tcPr>
          <w:p w14:paraId="556E880C"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X</w:t>
            </w:r>
          </w:p>
        </w:tc>
      </w:tr>
      <w:tr w:rsidR="00E23364" w14:paraId="3C65745B" w14:textId="77777777" w:rsidTr="00C52A78">
        <w:trPr>
          <w:trHeight w:val="567"/>
        </w:trPr>
        <w:tc>
          <w:tcPr>
            <w:tcW w:w="1610" w:type="dxa"/>
            <w:vAlign w:val="center"/>
          </w:tcPr>
          <w:p w14:paraId="40E57B97"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Place of birth</w:t>
            </w:r>
          </w:p>
        </w:tc>
        <w:tc>
          <w:tcPr>
            <w:tcW w:w="3631" w:type="dxa"/>
            <w:gridSpan w:val="2"/>
          </w:tcPr>
          <w:p w14:paraId="3EC320EE" w14:textId="77777777" w:rsidR="00E23364" w:rsidRDefault="00E1636C">
            <w:pPr>
              <w:pBdr>
                <w:top w:val="nil"/>
                <w:left w:val="nil"/>
                <w:bottom w:val="nil"/>
                <w:right w:val="nil"/>
                <w:between w:val="nil"/>
              </w:pBdr>
              <w:spacing w:line="276" w:lineRule="auto"/>
              <w:ind w:left="0" w:hanging="2"/>
              <w:rPr>
                <w:color w:val="000000"/>
                <w:sz w:val="22"/>
                <w:szCs w:val="22"/>
              </w:rPr>
            </w:pPr>
            <w:proofErr w:type="spellStart"/>
            <w:r>
              <w:rPr>
                <w:color w:val="000000"/>
                <w:sz w:val="22"/>
                <w:szCs w:val="22"/>
              </w:rPr>
              <w:t>Walvisbay</w:t>
            </w:r>
            <w:proofErr w:type="spellEnd"/>
            <w:r>
              <w:rPr>
                <w:color w:val="000000"/>
                <w:sz w:val="22"/>
                <w:szCs w:val="22"/>
              </w:rPr>
              <w:t>, Namibia</w:t>
            </w:r>
          </w:p>
        </w:tc>
        <w:tc>
          <w:tcPr>
            <w:tcW w:w="1579" w:type="dxa"/>
            <w:gridSpan w:val="2"/>
            <w:vAlign w:val="center"/>
          </w:tcPr>
          <w:p w14:paraId="5ED31277"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Date of birth</w:t>
            </w:r>
          </w:p>
        </w:tc>
        <w:tc>
          <w:tcPr>
            <w:tcW w:w="3260" w:type="dxa"/>
            <w:gridSpan w:val="7"/>
          </w:tcPr>
          <w:p w14:paraId="62784E6C"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1972-05-20</w:t>
            </w:r>
          </w:p>
        </w:tc>
      </w:tr>
      <w:tr w:rsidR="00E23364" w14:paraId="56DD7700" w14:textId="77777777" w:rsidTr="00C52A78">
        <w:trPr>
          <w:trHeight w:val="567"/>
        </w:trPr>
        <w:tc>
          <w:tcPr>
            <w:tcW w:w="1610" w:type="dxa"/>
            <w:vAlign w:val="center"/>
          </w:tcPr>
          <w:p w14:paraId="508B4D6B"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Department</w:t>
            </w:r>
          </w:p>
        </w:tc>
        <w:tc>
          <w:tcPr>
            <w:tcW w:w="3631" w:type="dxa"/>
            <w:gridSpan w:val="2"/>
          </w:tcPr>
          <w:p w14:paraId="0B25E7DA" w14:textId="086B2604" w:rsidR="00E23364" w:rsidRDefault="00ED4854">
            <w:pPr>
              <w:pBdr>
                <w:top w:val="nil"/>
                <w:left w:val="nil"/>
                <w:bottom w:val="nil"/>
                <w:right w:val="nil"/>
                <w:between w:val="nil"/>
              </w:pBdr>
              <w:spacing w:line="276" w:lineRule="auto"/>
              <w:ind w:left="0" w:hanging="2"/>
              <w:rPr>
                <w:color w:val="000000"/>
                <w:sz w:val="22"/>
                <w:szCs w:val="22"/>
              </w:rPr>
            </w:pPr>
            <w:r>
              <w:rPr>
                <w:color w:val="000000"/>
                <w:sz w:val="22"/>
                <w:szCs w:val="22"/>
              </w:rPr>
              <w:t>Forestry and Agricultural Biotechnology Institute (FABI)</w:t>
            </w:r>
            <w:r w:rsidR="00E1636C">
              <w:rPr>
                <w:color w:val="000000"/>
                <w:sz w:val="22"/>
                <w:szCs w:val="22"/>
              </w:rPr>
              <w:t>, Biochemistry, Genetics and Microbiology</w:t>
            </w:r>
          </w:p>
        </w:tc>
        <w:tc>
          <w:tcPr>
            <w:tcW w:w="1579" w:type="dxa"/>
            <w:gridSpan w:val="2"/>
            <w:vAlign w:val="center"/>
          </w:tcPr>
          <w:p w14:paraId="483C51D7"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Position</w:t>
            </w:r>
          </w:p>
        </w:tc>
        <w:tc>
          <w:tcPr>
            <w:tcW w:w="3260" w:type="dxa"/>
            <w:gridSpan w:val="7"/>
          </w:tcPr>
          <w:p w14:paraId="4D1C6F0F"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Professor</w:t>
            </w:r>
          </w:p>
        </w:tc>
      </w:tr>
      <w:tr w:rsidR="00E23364" w14:paraId="394AED22" w14:textId="77777777" w:rsidTr="00C52A78">
        <w:trPr>
          <w:trHeight w:val="567"/>
        </w:trPr>
        <w:tc>
          <w:tcPr>
            <w:tcW w:w="1610" w:type="dxa"/>
            <w:vAlign w:val="center"/>
          </w:tcPr>
          <w:p w14:paraId="092B3211"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Direct Telephone</w:t>
            </w:r>
          </w:p>
        </w:tc>
        <w:tc>
          <w:tcPr>
            <w:tcW w:w="3631" w:type="dxa"/>
            <w:gridSpan w:val="2"/>
          </w:tcPr>
          <w:p w14:paraId="592C5B57"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+27-12-4203938</w:t>
            </w:r>
          </w:p>
        </w:tc>
        <w:tc>
          <w:tcPr>
            <w:tcW w:w="1579" w:type="dxa"/>
            <w:gridSpan w:val="2"/>
            <w:vAlign w:val="center"/>
          </w:tcPr>
          <w:p w14:paraId="15B8F60B"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Direct Telefax</w:t>
            </w:r>
          </w:p>
        </w:tc>
        <w:tc>
          <w:tcPr>
            <w:tcW w:w="3260" w:type="dxa"/>
            <w:gridSpan w:val="7"/>
          </w:tcPr>
          <w:p w14:paraId="73C3CAE0" w14:textId="77777777" w:rsidR="00E23364" w:rsidRDefault="00E1636C">
            <w:pPr>
              <w:pBdr>
                <w:top w:val="nil"/>
                <w:left w:val="nil"/>
                <w:bottom w:val="nil"/>
                <w:right w:val="nil"/>
                <w:between w:val="nil"/>
              </w:pBdr>
              <w:spacing w:line="276" w:lineRule="auto"/>
              <w:ind w:left="0" w:hanging="2"/>
              <w:rPr>
                <w:color w:val="000000"/>
                <w:sz w:val="22"/>
                <w:szCs w:val="22"/>
              </w:rPr>
            </w:pPr>
            <w:r>
              <w:rPr>
                <w:color w:val="000000"/>
                <w:sz w:val="22"/>
                <w:szCs w:val="22"/>
              </w:rPr>
              <w:t>+27-12-4203960</w:t>
            </w:r>
          </w:p>
        </w:tc>
      </w:tr>
      <w:tr w:rsidR="00E23364" w14:paraId="088F15F2" w14:textId="77777777" w:rsidTr="00C52A78">
        <w:trPr>
          <w:trHeight w:val="567"/>
        </w:trPr>
        <w:tc>
          <w:tcPr>
            <w:tcW w:w="1610" w:type="dxa"/>
            <w:vAlign w:val="center"/>
          </w:tcPr>
          <w:p w14:paraId="0A7811A3" w14:textId="77777777" w:rsidR="00E23364" w:rsidRDefault="00E1636C" w:rsidP="00A064F8">
            <w:pPr>
              <w:pStyle w:val="Heading2"/>
              <w:numPr>
                <w:ilvl w:val="0"/>
                <w:numId w:val="0"/>
              </w:numPr>
              <w:spacing w:line="276" w:lineRule="auto"/>
              <w:rPr>
                <w:sz w:val="22"/>
                <w:szCs w:val="22"/>
              </w:rPr>
            </w:pPr>
            <w:r>
              <w:rPr>
                <w:sz w:val="22"/>
                <w:szCs w:val="22"/>
              </w:rPr>
              <w:t>E-mail</w:t>
            </w:r>
          </w:p>
        </w:tc>
        <w:tc>
          <w:tcPr>
            <w:tcW w:w="8470" w:type="dxa"/>
            <w:gridSpan w:val="11"/>
          </w:tcPr>
          <w:p w14:paraId="3B495D5A" w14:textId="77777777" w:rsidR="00E23364" w:rsidRDefault="00E1636C">
            <w:pPr>
              <w:spacing w:line="276" w:lineRule="auto"/>
              <w:ind w:left="0" w:hanging="2"/>
              <w:rPr>
                <w:sz w:val="22"/>
                <w:szCs w:val="22"/>
              </w:rPr>
            </w:pPr>
            <w:r>
              <w:rPr>
                <w:sz w:val="22"/>
                <w:szCs w:val="22"/>
              </w:rPr>
              <w:t>Bernard.slippers@fabi.up.ac.za</w:t>
            </w:r>
          </w:p>
        </w:tc>
      </w:tr>
      <w:tr w:rsidR="00E23364" w14:paraId="6CB64BB9" w14:textId="77777777" w:rsidTr="00C52A78">
        <w:trPr>
          <w:trHeight w:val="567"/>
        </w:trPr>
        <w:tc>
          <w:tcPr>
            <w:tcW w:w="1610" w:type="dxa"/>
            <w:vAlign w:val="center"/>
          </w:tcPr>
          <w:p w14:paraId="7449ACFE" w14:textId="77777777" w:rsidR="00E23364" w:rsidRDefault="00E1636C">
            <w:pPr>
              <w:spacing w:line="276" w:lineRule="auto"/>
              <w:ind w:left="0" w:hanging="2"/>
              <w:jc w:val="left"/>
              <w:rPr>
                <w:sz w:val="22"/>
                <w:szCs w:val="22"/>
              </w:rPr>
            </w:pPr>
            <w:r>
              <w:rPr>
                <w:b/>
                <w:sz w:val="22"/>
                <w:szCs w:val="22"/>
              </w:rPr>
              <w:t>Date of appointment</w:t>
            </w:r>
          </w:p>
        </w:tc>
        <w:tc>
          <w:tcPr>
            <w:tcW w:w="3513" w:type="dxa"/>
          </w:tcPr>
          <w:p w14:paraId="497E826F" w14:textId="0E6A3681" w:rsidR="00E23364" w:rsidRDefault="0055286D">
            <w:pPr>
              <w:pBdr>
                <w:top w:val="nil"/>
                <w:left w:val="nil"/>
                <w:bottom w:val="nil"/>
                <w:right w:val="nil"/>
                <w:between w:val="nil"/>
              </w:pBdr>
              <w:spacing w:line="276" w:lineRule="auto"/>
              <w:ind w:left="0" w:hanging="2"/>
              <w:rPr>
                <w:color w:val="000000"/>
                <w:sz w:val="22"/>
                <w:szCs w:val="22"/>
              </w:rPr>
            </w:pPr>
            <w:r>
              <w:rPr>
                <w:color w:val="000000"/>
                <w:sz w:val="22"/>
                <w:szCs w:val="22"/>
              </w:rPr>
              <w:t>09-2005</w:t>
            </w:r>
          </w:p>
        </w:tc>
        <w:tc>
          <w:tcPr>
            <w:tcW w:w="1733" w:type="dxa"/>
            <w:gridSpan w:val="4"/>
            <w:vAlign w:val="center"/>
          </w:tcPr>
          <w:p w14:paraId="155EC766" w14:textId="77777777" w:rsidR="00E23364" w:rsidRDefault="00E1636C">
            <w:pPr>
              <w:spacing w:line="276" w:lineRule="auto"/>
              <w:ind w:left="0" w:hanging="2"/>
              <w:rPr>
                <w:sz w:val="22"/>
                <w:szCs w:val="22"/>
              </w:rPr>
            </w:pPr>
            <w:r>
              <w:rPr>
                <w:b/>
                <w:sz w:val="22"/>
                <w:szCs w:val="22"/>
              </w:rPr>
              <w:t>Permanent full-time</w:t>
            </w:r>
          </w:p>
        </w:tc>
        <w:tc>
          <w:tcPr>
            <w:tcW w:w="864" w:type="dxa"/>
          </w:tcPr>
          <w:p w14:paraId="70145D2F" w14:textId="77777777" w:rsidR="00E23364" w:rsidRDefault="00E1636C">
            <w:pPr>
              <w:spacing w:line="276" w:lineRule="auto"/>
              <w:ind w:left="0" w:hanging="2"/>
              <w:rPr>
                <w:sz w:val="22"/>
                <w:szCs w:val="22"/>
              </w:rPr>
            </w:pPr>
            <w:r>
              <w:rPr>
                <w:sz w:val="22"/>
                <w:szCs w:val="22"/>
              </w:rPr>
              <w:t>X</w:t>
            </w:r>
          </w:p>
        </w:tc>
        <w:tc>
          <w:tcPr>
            <w:tcW w:w="1728" w:type="dxa"/>
            <w:gridSpan w:val="3"/>
            <w:vAlign w:val="center"/>
          </w:tcPr>
          <w:p w14:paraId="5847B8B4" w14:textId="77777777" w:rsidR="00E23364" w:rsidRDefault="00E1636C">
            <w:pPr>
              <w:spacing w:line="276" w:lineRule="auto"/>
              <w:ind w:left="0" w:hanging="2"/>
              <w:rPr>
                <w:sz w:val="22"/>
                <w:szCs w:val="22"/>
              </w:rPr>
            </w:pPr>
            <w:r>
              <w:rPr>
                <w:b/>
                <w:sz w:val="22"/>
                <w:szCs w:val="22"/>
              </w:rPr>
              <w:t>Temporary full-time</w:t>
            </w:r>
          </w:p>
        </w:tc>
        <w:tc>
          <w:tcPr>
            <w:tcW w:w="632" w:type="dxa"/>
            <w:gridSpan w:val="2"/>
          </w:tcPr>
          <w:p w14:paraId="5285A921" w14:textId="77777777" w:rsidR="00E23364" w:rsidRDefault="00E23364">
            <w:pPr>
              <w:spacing w:line="276" w:lineRule="auto"/>
              <w:ind w:left="0" w:hanging="2"/>
              <w:rPr>
                <w:sz w:val="22"/>
                <w:szCs w:val="22"/>
              </w:rPr>
            </w:pPr>
          </w:p>
        </w:tc>
      </w:tr>
    </w:tbl>
    <w:p w14:paraId="2883F843" w14:textId="77777777" w:rsidR="00E23364" w:rsidRDefault="00E23364">
      <w:pPr>
        <w:spacing w:before="280" w:after="280" w:line="276" w:lineRule="auto"/>
        <w:ind w:left="0" w:hanging="2"/>
        <w:rPr>
          <w:sz w:val="22"/>
          <w:szCs w:val="22"/>
        </w:rPr>
      </w:pPr>
    </w:p>
    <w:tbl>
      <w:tblPr>
        <w:tblStyle w:val="23"/>
        <w:tblW w:w="10080" w:type="dxa"/>
        <w:tblLayout w:type="fixed"/>
        <w:tblLook w:val="0000" w:firstRow="0" w:lastRow="0" w:firstColumn="0" w:lastColumn="0" w:noHBand="0" w:noVBand="0"/>
      </w:tblPr>
      <w:tblGrid>
        <w:gridCol w:w="1558"/>
        <w:gridCol w:w="1985"/>
        <w:gridCol w:w="3261"/>
        <w:gridCol w:w="851"/>
        <w:gridCol w:w="2425"/>
      </w:tblGrid>
      <w:tr w:rsidR="00E23364" w14:paraId="1AA52868" w14:textId="77777777">
        <w:tc>
          <w:tcPr>
            <w:tcW w:w="10080" w:type="dxa"/>
            <w:gridSpan w:val="5"/>
            <w:tcBorders>
              <w:top w:val="single" w:sz="6" w:space="0" w:color="000000"/>
              <w:left w:val="single" w:sz="6" w:space="0" w:color="000000"/>
              <w:right w:val="single" w:sz="6" w:space="0" w:color="000000"/>
            </w:tcBorders>
          </w:tcPr>
          <w:p w14:paraId="69D7E626" w14:textId="13703813"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 xml:space="preserve">1.2  QUALIFICATIONS </w:t>
            </w:r>
            <w:r w:rsidR="00A064F8">
              <w:rPr>
                <w:b/>
                <w:color w:val="000000"/>
                <w:sz w:val="22"/>
                <w:szCs w:val="22"/>
              </w:rPr>
              <w:t>AND TRAINING</w:t>
            </w:r>
          </w:p>
        </w:tc>
      </w:tr>
      <w:tr w:rsidR="00E23364" w14:paraId="7EF544CA" w14:textId="77777777">
        <w:tc>
          <w:tcPr>
            <w:tcW w:w="1558" w:type="dxa"/>
            <w:tcBorders>
              <w:top w:val="single" w:sz="6" w:space="0" w:color="000000"/>
              <w:left w:val="single" w:sz="6" w:space="0" w:color="000000"/>
              <w:bottom w:val="single" w:sz="6" w:space="0" w:color="000000"/>
            </w:tcBorders>
          </w:tcPr>
          <w:p w14:paraId="4D0BE723" w14:textId="77777777" w:rsidR="00E23364" w:rsidRDefault="00E1636C">
            <w:pPr>
              <w:pStyle w:val="Heading4"/>
              <w:spacing w:after="280" w:line="276" w:lineRule="auto"/>
              <w:ind w:left="0" w:hanging="2"/>
              <w:jc w:val="both"/>
              <w:rPr>
                <w:b w:val="0"/>
                <w:u w:val="none"/>
              </w:rPr>
            </w:pPr>
            <w:r>
              <w:rPr>
                <w:u w:val="none"/>
              </w:rPr>
              <w:t>Degree/</w:t>
            </w:r>
          </w:p>
          <w:p w14:paraId="5CAEFCE2" w14:textId="77777777" w:rsidR="00E23364" w:rsidRDefault="00E1636C">
            <w:pPr>
              <w:tabs>
                <w:tab w:val="left" w:pos="0"/>
                <w:tab w:val="left" w:pos="211"/>
                <w:tab w:val="left" w:pos="720"/>
                <w:tab w:val="left" w:pos="1440"/>
                <w:tab w:val="left" w:pos="1767"/>
                <w:tab w:val="left" w:pos="2160"/>
              </w:tabs>
              <w:spacing w:before="280" w:line="276" w:lineRule="auto"/>
              <w:ind w:left="0" w:hanging="2"/>
              <w:rPr>
                <w:sz w:val="22"/>
                <w:szCs w:val="22"/>
              </w:rPr>
            </w:pPr>
            <w:r>
              <w:rPr>
                <w:b/>
                <w:sz w:val="22"/>
                <w:szCs w:val="22"/>
              </w:rPr>
              <w:t>Diploma</w:t>
            </w:r>
          </w:p>
        </w:tc>
        <w:tc>
          <w:tcPr>
            <w:tcW w:w="1985" w:type="dxa"/>
            <w:tcBorders>
              <w:top w:val="single" w:sz="6" w:space="0" w:color="000000"/>
              <w:left w:val="single" w:sz="6" w:space="0" w:color="000000"/>
              <w:bottom w:val="single" w:sz="6" w:space="0" w:color="000000"/>
            </w:tcBorders>
            <w:vAlign w:val="center"/>
          </w:tcPr>
          <w:p w14:paraId="40285BC5" w14:textId="77777777" w:rsidR="00E23364" w:rsidRDefault="00E1636C">
            <w:pPr>
              <w:pStyle w:val="Heading4"/>
              <w:spacing w:line="276" w:lineRule="auto"/>
              <w:ind w:left="0" w:hanging="2"/>
              <w:jc w:val="both"/>
              <w:rPr>
                <w:u w:val="none"/>
              </w:rPr>
            </w:pPr>
            <w:r>
              <w:rPr>
                <w:u w:val="none"/>
              </w:rPr>
              <w:t>Field of study</w:t>
            </w:r>
          </w:p>
        </w:tc>
        <w:tc>
          <w:tcPr>
            <w:tcW w:w="3261" w:type="dxa"/>
            <w:tcBorders>
              <w:top w:val="single" w:sz="6" w:space="0" w:color="000000"/>
              <w:left w:val="single" w:sz="6" w:space="0" w:color="000000"/>
              <w:bottom w:val="single" w:sz="6" w:space="0" w:color="000000"/>
            </w:tcBorders>
            <w:vAlign w:val="center"/>
          </w:tcPr>
          <w:p w14:paraId="67555D18" w14:textId="77777777" w:rsidR="00E23364" w:rsidRDefault="00E1636C">
            <w:pPr>
              <w:pStyle w:val="Heading6"/>
              <w:spacing w:line="276" w:lineRule="auto"/>
              <w:ind w:left="0" w:hanging="2"/>
              <w:jc w:val="center"/>
              <w:rPr>
                <w:rFonts w:ascii="Arial" w:hAnsi="Arial"/>
              </w:rPr>
            </w:pPr>
            <w:r>
              <w:rPr>
                <w:rFonts w:ascii="Arial" w:hAnsi="Arial"/>
              </w:rPr>
              <w:t>Higher education institution</w:t>
            </w:r>
          </w:p>
        </w:tc>
        <w:tc>
          <w:tcPr>
            <w:tcW w:w="851" w:type="dxa"/>
            <w:tcBorders>
              <w:top w:val="single" w:sz="6" w:space="0" w:color="000000"/>
              <w:left w:val="single" w:sz="6" w:space="0" w:color="000000"/>
              <w:bottom w:val="single" w:sz="6" w:space="0" w:color="000000"/>
            </w:tcBorders>
            <w:vAlign w:val="center"/>
          </w:tcPr>
          <w:p w14:paraId="50E15B54"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b/>
                <w:sz w:val="22"/>
                <w:szCs w:val="22"/>
              </w:rPr>
              <w:t>Year</w:t>
            </w:r>
          </w:p>
        </w:tc>
        <w:tc>
          <w:tcPr>
            <w:tcW w:w="2425" w:type="dxa"/>
            <w:tcBorders>
              <w:top w:val="single" w:sz="6" w:space="0" w:color="000000"/>
              <w:left w:val="single" w:sz="6" w:space="0" w:color="000000"/>
              <w:bottom w:val="single" w:sz="6" w:space="0" w:color="000000"/>
              <w:right w:val="single" w:sz="6" w:space="0" w:color="000000"/>
            </w:tcBorders>
            <w:vAlign w:val="center"/>
          </w:tcPr>
          <w:p w14:paraId="707977C9"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b/>
                <w:sz w:val="22"/>
                <w:szCs w:val="22"/>
              </w:rPr>
              <w:t>Distinctions</w:t>
            </w:r>
          </w:p>
        </w:tc>
      </w:tr>
      <w:tr w:rsidR="00E23364" w14:paraId="205FFE23" w14:textId="77777777">
        <w:tc>
          <w:tcPr>
            <w:tcW w:w="1558" w:type="dxa"/>
            <w:tcBorders>
              <w:top w:val="single" w:sz="6" w:space="0" w:color="000000"/>
              <w:left w:val="single" w:sz="6" w:space="0" w:color="000000"/>
              <w:bottom w:val="single" w:sz="6" w:space="0" w:color="000000"/>
            </w:tcBorders>
          </w:tcPr>
          <w:p w14:paraId="225CF371" w14:textId="77777777" w:rsidR="00E23364" w:rsidRDefault="00E1636C">
            <w:pPr>
              <w:pBdr>
                <w:top w:val="nil"/>
                <w:left w:val="nil"/>
                <w:bottom w:val="nil"/>
                <w:right w:val="nil"/>
                <w:between w:val="nil"/>
              </w:pBdr>
              <w:tabs>
                <w:tab w:val="left" w:pos="0"/>
                <w:tab w:val="left" w:pos="211"/>
                <w:tab w:val="left" w:pos="720"/>
                <w:tab w:val="left" w:pos="1440"/>
                <w:tab w:val="left" w:pos="1767"/>
                <w:tab w:val="left" w:pos="2160"/>
              </w:tabs>
              <w:spacing w:after="280" w:line="276" w:lineRule="auto"/>
              <w:ind w:left="0" w:hanging="2"/>
              <w:jc w:val="left"/>
              <w:rPr>
                <w:color w:val="000000"/>
                <w:sz w:val="22"/>
                <w:szCs w:val="22"/>
              </w:rPr>
            </w:pPr>
            <w:r>
              <w:rPr>
                <w:color w:val="000000"/>
                <w:sz w:val="22"/>
                <w:szCs w:val="22"/>
              </w:rPr>
              <w:t>BSc</w:t>
            </w:r>
          </w:p>
          <w:p w14:paraId="62F40BD8" w14:textId="77777777" w:rsidR="00E23364" w:rsidRDefault="00E23364">
            <w:pPr>
              <w:pBdr>
                <w:top w:val="nil"/>
                <w:left w:val="nil"/>
                <w:bottom w:val="nil"/>
                <w:right w:val="nil"/>
                <w:between w:val="nil"/>
              </w:pBdr>
              <w:tabs>
                <w:tab w:val="left" w:pos="0"/>
                <w:tab w:val="left" w:pos="211"/>
                <w:tab w:val="left" w:pos="720"/>
                <w:tab w:val="left" w:pos="1440"/>
                <w:tab w:val="left" w:pos="1767"/>
                <w:tab w:val="left" w:pos="2160"/>
              </w:tabs>
              <w:spacing w:before="280" w:line="276" w:lineRule="auto"/>
              <w:ind w:left="0" w:hanging="2"/>
              <w:jc w:val="left"/>
              <w:rPr>
                <w:color w:val="000000"/>
                <w:sz w:val="22"/>
                <w:szCs w:val="22"/>
              </w:rPr>
            </w:pPr>
          </w:p>
        </w:tc>
        <w:tc>
          <w:tcPr>
            <w:tcW w:w="1985" w:type="dxa"/>
            <w:tcBorders>
              <w:top w:val="single" w:sz="6" w:space="0" w:color="000000"/>
              <w:left w:val="single" w:sz="6" w:space="0" w:color="000000"/>
              <w:bottom w:val="single" w:sz="6" w:space="0" w:color="000000"/>
            </w:tcBorders>
          </w:tcPr>
          <w:p w14:paraId="4777367C" w14:textId="77777777" w:rsidR="00E23364" w:rsidRDefault="00E1636C">
            <w:pPr>
              <w:pBdr>
                <w:top w:val="nil"/>
                <w:left w:val="nil"/>
                <w:bottom w:val="nil"/>
                <w:right w:val="nil"/>
                <w:between w:val="nil"/>
              </w:pBdr>
              <w:tabs>
                <w:tab w:val="left" w:pos="0"/>
                <w:tab w:val="left" w:pos="211"/>
                <w:tab w:val="left" w:pos="720"/>
                <w:tab w:val="left" w:pos="1440"/>
                <w:tab w:val="left" w:pos="1767"/>
                <w:tab w:val="left" w:pos="2160"/>
              </w:tabs>
              <w:spacing w:line="276" w:lineRule="auto"/>
              <w:ind w:left="0" w:hanging="2"/>
              <w:rPr>
                <w:color w:val="000000"/>
                <w:sz w:val="22"/>
                <w:szCs w:val="22"/>
              </w:rPr>
            </w:pPr>
            <w:r>
              <w:rPr>
                <w:color w:val="000000"/>
                <w:sz w:val="22"/>
                <w:szCs w:val="22"/>
              </w:rPr>
              <w:t>Microbiology and Biochemistry</w:t>
            </w:r>
          </w:p>
        </w:tc>
        <w:tc>
          <w:tcPr>
            <w:tcW w:w="3261" w:type="dxa"/>
            <w:tcBorders>
              <w:top w:val="single" w:sz="6" w:space="0" w:color="000000"/>
              <w:left w:val="single" w:sz="6" w:space="0" w:color="000000"/>
              <w:bottom w:val="single" w:sz="6" w:space="0" w:color="000000"/>
            </w:tcBorders>
          </w:tcPr>
          <w:p w14:paraId="437204CB"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University of the Free State</w:t>
            </w:r>
          </w:p>
        </w:tc>
        <w:tc>
          <w:tcPr>
            <w:tcW w:w="851" w:type="dxa"/>
            <w:tcBorders>
              <w:top w:val="single" w:sz="6" w:space="0" w:color="000000"/>
              <w:left w:val="single" w:sz="6" w:space="0" w:color="000000"/>
              <w:bottom w:val="single" w:sz="6" w:space="0" w:color="000000"/>
            </w:tcBorders>
          </w:tcPr>
          <w:p w14:paraId="082EC01C"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1994</w:t>
            </w:r>
          </w:p>
        </w:tc>
        <w:tc>
          <w:tcPr>
            <w:tcW w:w="2425" w:type="dxa"/>
            <w:tcBorders>
              <w:top w:val="single" w:sz="6" w:space="0" w:color="000000"/>
              <w:left w:val="single" w:sz="6" w:space="0" w:color="000000"/>
              <w:bottom w:val="single" w:sz="6" w:space="0" w:color="000000"/>
              <w:right w:val="single" w:sz="6" w:space="0" w:color="000000"/>
            </w:tcBorders>
          </w:tcPr>
          <w:p w14:paraId="048C95EB"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Microbiology and Biochemistry</w:t>
            </w:r>
          </w:p>
        </w:tc>
      </w:tr>
      <w:tr w:rsidR="00E23364" w14:paraId="76BC242B" w14:textId="77777777">
        <w:tc>
          <w:tcPr>
            <w:tcW w:w="1558" w:type="dxa"/>
            <w:tcBorders>
              <w:top w:val="single" w:sz="6" w:space="0" w:color="000000"/>
              <w:left w:val="single" w:sz="6" w:space="0" w:color="000000"/>
              <w:bottom w:val="single" w:sz="6" w:space="0" w:color="000000"/>
            </w:tcBorders>
          </w:tcPr>
          <w:p w14:paraId="1DA54D2C"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BSc Hons</w:t>
            </w:r>
          </w:p>
        </w:tc>
        <w:tc>
          <w:tcPr>
            <w:tcW w:w="1985" w:type="dxa"/>
            <w:tcBorders>
              <w:top w:val="single" w:sz="6" w:space="0" w:color="000000"/>
              <w:left w:val="single" w:sz="6" w:space="0" w:color="000000"/>
              <w:bottom w:val="single" w:sz="6" w:space="0" w:color="000000"/>
            </w:tcBorders>
          </w:tcPr>
          <w:p w14:paraId="698E5D42"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Microbiology</w:t>
            </w:r>
          </w:p>
        </w:tc>
        <w:tc>
          <w:tcPr>
            <w:tcW w:w="3261" w:type="dxa"/>
            <w:tcBorders>
              <w:top w:val="single" w:sz="6" w:space="0" w:color="000000"/>
              <w:left w:val="single" w:sz="6" w:space="0" w:color="000000"/>
              <w:bottom w:val="single" w:sz="6" w:space="0" w:color="000000"/>
            </w:tcBorders>
          </w:tcPr>
          <w:p w14:paraId="159CA9BC"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University of the Free State</w:t>
            </w:r>
          </w:p>
        </w:tc>
        <w:tc>
          <w:tcPr>
            <w:tcW w:w="851" w:type="dxa"/>
            <w:tcBorders>
              <w:top w:val="single" w:sz="6" w:space="0" w:color="000000"/>
              <w:left w:val="single" w:sz="6" w:space="0" w:color="000000"/>
              <w:bottom w:val="single" w:sz="6" w:space="0" w:color="000000"/>
            </w:tcBorders>
          </w:tcPr>
          <w:p w14:paraId="36285555"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1995</w:t>
            </w:r>
          </w:p>
        </w:tc>
        <w:tc>
          <w:tcPr>
            <w:tcW w:w="2425" w:type="dxa"/>
            <w:tcBorders>
              <w:top w:val="single" w:sz="6" w:space="0" w:color="000000"/>
              <w:left w:val="single" w:sz="6" w:space="0" w:color="000000"/>
              <w:bottom w:val="single" w:sz="6" w:space="0" w:color="000000"/>
              <w:right w:val="single" w:sz="6" w:space="0" w:color="000000"/>
            </w:tcBorders>
          </w:tcPr>
          <w:p w14:paraId="445E7505"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Yes</w:t>
            </w:r>
          </w:p>
        </w:tc>
      </w:tr>
      <w:tr w:rsidR="00E23364" w14:paraId="690E4DA2" w14:textId="77777777">
        <w:tc>
          <w:tcPr>
            <w:tcW w:w="1558" w:type="dxa"/>
            <w:tcBorders>
              <w:top w:val="single" w:sz="6" w:space="0" w:color="000000"/>
              <w:left w:val="single" w:sz="6" w:space="0" w:color="000000"/>
              <w:bottom w:val="single" w:sz="6" w:space="0" w:color="000000"/>
            </w:tcBorders>
          </w:tcPr>
          <w:p w14:paraId="2AC48048"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MSc</w:t>
            </w:r>
          </w:p>
        </w:tc>
        <w:tc>
          <w:tcPr>
            <w:tcW w:w="1985" w:type="dxa"/>
            <w:tcBorders>
              <w:top w:val="single" w:sz="6" w:space="0" w:color="000000"/>
              <w:left w:val="single" w:sz="6" w:space="0" w:color="000000"/>
              <w:bottom w:val="single" w:sz="6" w:space="0" w:color="000000"/>
            </w:tcBorders>
          </w:tcPr>
          <w:p w14:paraId="4F7A0AF8"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Microbiology</w:t>
            </w:r>
          </w:p>
        </w:tc>
        <w:tc>
          <w:tcPr>
            <w:tcW w:w="3261" w:type="dxa"/>
            <w:tcBorders>
              <w:top w:val="single" w:sz="6" w:space="0" w:color="000000"/>
              <w:left w:val="single" w:sz="6" w:space="0" w:color="000000"/>
              <w:bottom w:val="single" w:sz="6" w:space="0" w:color="000000"/>
            </w:tcBorders>
          </w:tcPr>
          <w:p w14:paraId="1803AA82" w14:textId="77777777" w:rsidR="00E23364" w:rsidRDefault="00E1636C">
            <w:pPr>
              <w:pBdr>
                <w:top w:val="nil"/>
                <w:left w:val="nil"/>
                <w:bottom w:val="nil"/>
                <w:right w:val="nil"/>
                <w:between w:val="nil"/>
              </w:pBdr>
              <w:tabs>
                <w:tab w:val="left" w:pos="0"/>
                <w:tab w:val="left" w:pos="211"/>
                <w:tab w:val="left" w:pos="720"/>
                <w:tab w:val="left" w:pos="1440"/>
                <w:tab w:val="left" w:pos="1767"/>
                <w:tab w:val="left" w:pos="2160"/>
              </w:tabs>
              <w:spacing w:line="276" w:lineRule="auto"/>
              <w:ind w:left="0" w:hanging="2"/>
              <w:rPr>
                <w:color w:val="000000"/>
                <w:sz w:val="22"/>
                <w:szCs w:val="22"/>
              </w:rPr>
            </w:pPr>
            <w:r>
              <w:rPr>
                <w:color w:val="000000"/>
                <w:sz w:val="22"/>
                <w:szCs w:val="22"/>
              </w:rPr>
              <w:t>University of the Free State</w:t>
            </w:r>
          </w:p>
        </w:tc>
        <w:tc>
          <w:tcPr>
            <w:tcW w:w="851" w:type="dxa"/>
            <w:tcBorders>
              <w:top w:val="single" w:sz="6" w:space="0" w:color="000000"/>
              <w:left w:val="single" w:sz="6" w:space="0" w:color="000000"/>
              <w:bottom w:val="single" w:sz="6" w:space="0" w:color="000000"/>
            </w:tcBorders>
          </w:tcPr>
          <w:p w14:paraId="5FB0EB9B"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1999</w:t>
            </w:r>
          </w:p>
        </w:tc>
        <w:tc>
          <w:tcPr>
            <w:tcW w:w="2425" w:type="dxa"/>
            <w:tcBorders>
              <w:top w:val="single" w:sz="6" w:space="0" w:color="000000"/>
              <w:left w:val="single" w:sz="6" w:space="0" w:color="000000"/>
              <w:bottom w:val="single" w:sz="6" w:space="0" w:color="000000"/>
              <w:right w:val="single" w:sz="6" w:space="0" w:color="000000"/>
            </w:tcBorders>
          </w:tcPr>
          <w:p w14:paraId="214B83DC"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Yes</w:t>
            </w:r>
          </w:p>
        </w:tc>
      </w:tr>
      <w:tr w:rsidR="00E23364" w14:paraId="45E0AF07" w14:textId="77777777">
        <w:tc>
          <w:tcPr>
            <w:tcW w:w="1558" w:type="dxa"/>
            <w:tcBorders>
              <w:top w:val="single" w:sz="6" w:space="0" w:color="000000"/>
              <w:left w:val="single" w:sz="6" w:space="0" w:color="000000"/>
              <w:bottom w:val="single" w:sz="6" w:space="0" w:color="000000"/>
            </w:tcBorders>
          </w:tcPr>
          <w:p w14:paraId="64C54153"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PhD</w:t>
            </w:r>
          </w:p>
        </w:tc>
        <w:tc>
          <w:tcPr>
            <w:tcW w:w="1985" w:type="dxa"/>
            <w:tcBorders>
              <w:top w:val="single" w:sz="6" w:space="0" w:color="000000"/>
              <w:left w:val="single" w:sz="6" w:space="0" w:color="000000"/>
              <w:bottom w:val="single" w:sz="6" w:space="0" w:color="000000"/>
            </w:tcBorders>
          </w:tcPr>
          <w:p w14:paraId="7E68088E"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Microbiology and Plant Pathology</w:t>
            </w:r>
          </w:p>
        </w:tc>
        <w:tc>
          <w:tcPr>
            <w:tcW w:w="3261" w:type="dxa"/>
            <w:tcBorders>
              <w:top w:val="single" w:sz="6" w:space="0" w:color="000000"/>
              <w:left w:val="single" w:sz="6" w:space="0" w:color="000000"/>
              <w:bottom w:val="single" w:sz="6" w:space="0" w:color="000000"/>
            </w:tcBorders>
          </w:tcPr>
          <w:p w14:paraId="781D3601" w14:textId="77777777" w:rsidR="00E23364" w:rsidRDefault="00E1636C">
            <w:pPr>
              <w:pBdr>
                <w:top w:val="nil"/>
                <w:left w:val="nil"/>
                <w:bottom w:val="nil"/>
                <w:right w:val="nil"/>
                <w:between w:val="nil"/>
              </w:pBdr>
              <w:tabs>
                <w:tab w:val="left" w:pos="0"/>
                <w:tab w:val="left" w:pos="211"/>
                <w:tab w:val="left" w:pos="720"/>
                <w:tab w:val="left" w:pos="1440"/>
                <w:tab w:val="left" w:pos="1767"/>
                <w:tab w:val="left" w:pos="2160"/>
              </w:tabs>
              <w:spacing w:line="276" w:lineRule="auto"/>
              <w:ind w:left="0" w:hanging="2"/>
              <w:rPr>
                <w:color w:val="000000"/>
                <w:sz w:val="22"/>
                <w:szCs w:val="22"/>
              </w:rPr>
            </w:pPr>
            <w:r>
              <w:rPr>
                <w:color w:val="000000"/>
                <w:sz w:val="22"/>
                <w:szCs w:val="22"/>
              </w:rPr>
              <w:t>University of Pretoria</w:t>
            </w:r>
          </w:p>
        </w:tc>
        <w:tc>
          <w:tcPr>
            <w:tcW w:w="851" w:type="dxa"/>
            <w:tcBorders>
              <w:top w:val="single" w:sz="6" w:space="0" w:color="000000"/>
              <w:left w:val="single" w:sz="6" w:space="0" w:color="000000"/>
              <w:bottom w:val="single" w:sz="6" w:space="0" w:color="000000"/>
            </w:tcBorders>
          </w:tcPr>
          <w:p w14:paraId="13ADBF79"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2003</w:t>
            </w:r>
          </w:p>
        </w:tc>
        <w:tc>
          <w:tcPr>
            <w:tcW w:w="2425" w:type="dxa"/>
            <w:tcBorders>
              <w:top w:val="single" w:sz="6" w:space="0" w:color="000000"/>
              <w:left w:val="single" w:sz="6" w:space="0" w:color="000000"/>
              <w:bottom w:val="single" w:sz="6" w:space="0" w:color="000000"/>
              <w:right w:val="single" w:sz="6" w:space="0" w:color="000000"/>
            </w:tcBorders>
          </w:tcPr>
          <w:p w14:paraId="0B974938" w14:textId="77777777" w:rsidR="00E23364" w:rsidRDefault="00E1636C">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N/A</w:t>
            </w:r>
          </w:p>
        </w:tc>
      </w:tr>
      <w:tr w:rsidR="00A064F8" w14:paraId="16432935" w14:textId="77777777">
        <w:tc>
          <w:tcPr>
            <w:tcW w:w="1558" w:type="dxa"/>
            <w:tcBorders>
              <w:top w:val="single" w:sz="6" w:space="0" w:color="000000"/>
              <w:left w:val="single" w:sz="6" w:space="0" w:color="000000"/>
              <w:bottom w:val="single" w:sz="6" w:space="0" w:color="000000"/>
            </w:tcBorders>
          </w:tcPr>
          <w:p w14:paraId="56CBCA5B" w14:textId="22E411EA" w:rsidR="00A064F8" w:rsidRDefault="00A064F8">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Advanced Course</w:t>
            </w:r>
          </w:p>
        </w:tc>
        <w:tc>
          <w:tcPr>
            <w:tcW w:w="1985" w:type="dxa"/>
            <w:tcBorders>
              <w:top w:val="single" w:sz="6" w:space="0" w:color="000000"/>
              <w:left w:val="single" w:sz="6" w:space="0" w:color="000000"/>
              <w:bottom w:val="single" w:sz="6" w:space="0" w:color="000000"/>
            </w:tcBorders>
          </w:tcPr>
          <w:p w14:paraId="631EF9A5" w14:textId="1FDF8F9A" w:rsidR="00A064F8" w:rsidRDefault="00A064F8">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Transformational Leadership</w:t>
            </w:r>
          </w:p>
        </w:tc>
        <w:tc>
          <w:tcPr>
            <w:tcW w:w="3261" w:type="dxa"/>
            <w:tcBorders>
              <w:top w:val="single" w:sz="6" w:space="0" w:color="000000"/>
              <w:left w:val="single" w:sz="6" w:space="0" w:color="000000"/>
              <w:bottom w:val="single" w:sz="6" w:space="0" w:color="000000"/>
            </w:tcBorders>
          </w:tcPr>
          <w:p w14:paraId="365C210F" w14:textId="18959859" w:rsidR="00A064F8" w:rsidRDefault="00A064F8">
            <w:pPr>
              <w:pBdr>
                <w:top w:val="nil"/>
                <w:left w:val="nil"/>
                <w:bottom w:val="nil"/>
                <w:right w:val="nil"/>
                <w:between w:val="nil"/>
              </w:pBdr>
              <w:tabs>
                <w:tab w:val="left" w:pos="0"/>
                <w:tab w:val="left" w:pos="211"/>
                <w:tab w:val="left" w:pos="720"/>
                <w:tab w:val="left" w:pos="1440"/>
                <w:tab w:val="left" w:pos="1767"/>
                <w:tab w:val="left" w:pos="2160"/>
              </w:tabs>
              <w:spacing w:line="276" w:lineRule="auto"/>
              <w:ind w:left="0" w:hanging="2"/>
              <w:rPr>
                <w:color w:val="000000"/>
                <w:sz w:val="22"/>
                <w:szCs w:val="22"/>
              </w:rPr>
            </w:pPr>
            <w:r>
              <w:rPr>
                <w:color w:val="000000"/>
                <w:sz w:val="22"/>
                <w:szCs w:val="22"/>
              </w:rPr>
              <w:t>Gordon Institute of Business Science</w:t>
            </w:r>
          </w:p>
        </w:tc>
        <w:tc>
          <w:tcPr>
            <w:tcW w:w="851" w:type="dxa"/>
            <w:tcBorders>
              <w:top w:val="single" w:sz="6" w:space="0" w:color="000000"/>
              <w:left w:val="single" w:sz="6" w:space="0" w:color="000000"/>
              <w:bottom w:val="single" w:sz="6" w:space="0" w:color="000000"/>
            </w:tcBorders>
          </w:tcPr>
          <w:p w14:paraId="076D086E" w14:textId="382A000D" w:rsidR="00A064F8" w:rsidRDefault="00A064F8">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2024</w:t>
            </w:r>
          </w:p>
        </w:tc>
        <w:tc>
          <w:tcPr>
            <w:tcW w:w="2425" w:type="dxa"/>
            <w:tcBorders>
              <w:top w:val="single" w:sz="6" w:space="0" w:color="000000"/>
              <w:left w:val="single" w:sz="6" w:space="0" w:color="000000"/>
              <w:bottom w:val="single" w:sz="6" w:space="0" w:color="000000"/>
              <w:right w:val="single" w:sz="6" w:space="0" w:color="000000"/>
            </w:tcBorders>
          </w:tcPr>
          <w:p w14:paraId="7CE91E7A" w14:textId="4E8EBA8F" w:rsidR="00A064F8" w:rsidRDefault="00A064F8">
            <w:pPr>
              <w:tabs>
                <w:tab w:val="left" w:pos="0"/>
                <w:tab w:val="left" w:pos="211"/>
                <w:tab w:val="left" w:pos="720"/>
                <w:tab w:val="left" w:pos="1440"/>
                <w:tab w:val="left" w:pos="1767"/>
                <w:tab w:val="left" w:pos="2160"/>
              </w:tabs>
              <w:spacing w:line="276" w:lineRule="auto"/>
              <w:ind w:left="0" w:hanging="2"/>
              <w:rPr>
                <w:sz w:val="22"/>
                <w:szCs w:val="22"/>
              </w:rPr>
            </w:pPr>
            <w:r>
              <w:rPr>
                <w:sz w:val="22"/>
                <w:szCs w:val="22"/>
              </w:rPr>
              <w:t>N/A</w:t>
            </w:r>
          </w:p>
        </w:tc>
      </w:tr>
    </w:tbl>
    <w:p w14:paraId="57A77689" w14:textId="77777777" w:rsidR="00E23364" w:rsidRDefault="00E23364">
      <w:pPr>
        <w:spacing w:before="280" w:after="280" w:line="276" w:lineRule="auto"/>
        <w:ind w:left="0" w:hanging="2"/>
      </w:pPr>
    </w:p>
    <w:p w14:paraId="4E7B3B30" w14:textId="77777777" w:rsidR="00E23364" w:rsidRDefault="00E1636C">
      <w:pPr>
        <w:spacing w:before="280" w:after="280" w:line="276" w:lineRule="auto"/>
        <w:ind w:left="0" w:hanging="2"/>
      </w:pPr>
      <w:r>
        <w:br w:type="page"/>
      </w:r>
    </w:p>
    <w:tbl>
      <w:tblPr>
        <w:tblStyle w:val="22"/>
        <w:tblW w:w="10080" w:type="dxa"/>
        <w:tblLayout w:type="fixed"/>
        <w:tblLook w:val="0000" w:firstRow="0" w:lastRow="0" w:firstColumn="0" w:lastColumn="0" w:noHBand="0" w:noVBand="0"/>
      </w:tblPr>
      <w:tblGrid>
        <w:gridCol w:w="2686"/>
        <w:gridCol w:w="4819"/>
        <w:gridCol w:w="2575"/>
      </w:tblGrid>
      <w:tr w:rsidR="0066476B" w14:paraId="09B942D0" w14:textId="77777777" w:rsidTr="0066476B">
        <w:tc>
          <w:tcPr>
            <w:tcW w:w="10080" w:type="dxa"/>
            <w:gridSpan w:val="3"/>
            <w:tcBorders>
              <w:top w:val="single" w:sz="6" w:space="0" w:color="000000"/>
              <w:left w:val="single" w:sz="6" w:space="0" w:color="000000"/>
              <w:right w:val="single" w:sz="6" w:space="0" w:color="000000"/>
            </w:tcBorders>
          </w:tcPr>
          <w:p w14:paraId="689A7CF9" w14:textId="0E63BBA5" w:rsidR="0066476B" w:rsidRDefault="0066476B">
            <w:pPr>
              <w:spacing w:line="276" w:lineRule="auto"/>
              <w:ind w:left="0" w:hanging="2"/>
              <w:rPr>
                <w:sz w:val="22"/>
                <w:szCs w:val="22"/>
              </w:rPr>
            </w:pPr>
            <w:r>
              <w:rPr>
                <w:b/>
                <w:sz w:val="22"/>
                <w:szCs w:val="22"/>
              </w:rPr>
              <w:lastRenderedPageBreak/>
              <w:t>1.3  WORK EXPERIENCE TO DATE</w:t>
            </w:r>
          </w:p>
        </w:tc>
      </w:tr>
      <w:tr w:rsidR="00C05603" w14:paraId="5010AEBD" w14:textId="77777777" w:rsidTr="0066476B">
        <w:trPr>
          <w:trHeight w:val="379"/>
        </w:trPr>
        <w:tc>
          <w:tcPr>
            <w:tcW w:w="2686" w:type="dxa"/>
            <w:tcBorders>
              <w:top w:val="single" w:sz="6" w:space="0" w:color="000000"/>
              <w:left w:val="single" w:sz="6" w:space="0" w:color="000000"/>
            </w:tcBorders>
          </w:tcPr>
          <w:p w14:paraId="2344DDB0" w14:textId="77777777" w:rsidR="00C05603" w:rsidRDefault="00C05603">
            <w:pPr>
              <w:pBdr>
                <w:top w:val="nil"/>
                <w:left w:val="nil"/>
                <w:bottom w:val="nil"/>
                <w:right w:val="nil"/>
                <w:between w:val="nil"/>
              </w:pBdr>
              <w:spacing w:line="276" w:lineRule="auto"/>
              <w:ind w:left="0" w:hanging="2"/>
              <w:rPr>
                <w:color w:val="000000"/>
                <w:sz w:val="22"/>
                <w:szCs w:val="22"/>
              </w:rPr>
            </w:pPr>
            <w:r>
              <w:rPr>
                <w:b/>
                <w:color w:val="000000"/>
                <w:sz w:val="22"/>
                <w:szCs w:val="22"/>
              </w:rPr>
              <w:t>Name of employer</w:t>
            </w:r>
          </w:p>
        </w:tc>
        <w:tc>
          <w:tcPr>
            <w:tcW w:w="4819" w:type="dxa"/>
            <w:tcBorders>
              <w:top w:val="single" w:sz="6" w:space="0" w:color="000000"/>
              <w:left w:val="single" w:sz="6" w:space="0" w:color="000000"/>
            </w:tcBorders>
          </w:tcPr>
          <w:p w14:paraId="23F95E4A" w14:textId="77777777" w:rsidR="00C05603" w:rsidRDefault="00C05603">
            <w:pPr>
              <w:pBdr>
                <w:top w:val="nil"/>
                <w:left w:val="nil"/>
                <w:bottom w:val="nil"/>
                <w:right w:val="nil"/>
                <w:between w:val="nil"/>
              </w:pBdr>
              <w:spacing w:line="276" w:lineRule="auto"/>
              <w:ind w:left="0" w:hanging="2"/>
              <w:rPr>
                <w:color w:val="000000"/>
                <w:sz w:val="22"/>
                <w:szCs w:val="22"/>
              </w:rPr>
            </w:pPr>
            <w:r>
              <w:rPr>
                <w:b/>
                <w:color w:val="000000"/>
                <w:sz w:val="22"/>
                <w:szCs w:val="22"/>
              </w:rPr>
              <w:t>Capacity and/or type of work</w:t>
            </w:r>
          </w:p>
        </w:tc>
        <w:tc>
          <w:tcPr>
            <w:tcW w:w="2575" w:type="dxa"/>
            <w:tcBorders>
              <w:top w:val="single" w:sz="6" w:space="0" w:color="000000"/>
              <w:left w:val="single" w:sz="6" w:space="0" w:color="000000"/>
            </w:tcBorders>
          </w:tcPr>
          <w:p w14:paraId="57043A2A" w14:textId="63A39EDC" w:rsidR="00C05603" w:rsidRDefault="00C05603">
            <w:pPr>
              <w:pBdr>
                <w:top w:val="nil"/>
                <w:left w:val="nil"/>
                <w:bottom w:val="nil"/>
                <w:right w:val="nil"/>
                <w:between w:val="nil"/>
              </w:pBdr>
              <w:spacing w:after="280" w:line="276" w:lineRule="auto"/>
              <w:ind w:left="0" w:hanging="2"/>
              <w:rPr>
                <w:b/>
                <w:color w:val="000000"/>
                <w:sz w:val="22"/>
                <w:szCs w:val="22"/>
              </w:rPr>
            </w:pPr>
            <w:r>
              <w:rPr>
                <w:b/>
                <w:color w:val="000000"/>
                <w:sz w:val="22"/>
                <w:szCs w:val="22"/>
              </w:rPr>
              <w:t>Period</w:t>
            </w:r>
          </w:p>
        </w:tc>
      </w:tr>
      <w:tr w:rsidR="00C05603" w14:paraId="47BDAB62"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2B0C6F8A" w14:textId="77777777" w:rsidR="00C05603" w:rsidRDefault="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Swedish University of Agricultural Sciences</w:t>
            </w:r>
          </w:p>
        </w:tc>
        <w:tc>
          <w:tcPr>
            <w:tcW w:w="4819" w:type="dxa"/>
            <w:tcBorders>
              <w:top w:val="single" w:sz="4" w:space="0" w:color="000000"/>
              <w:left w:val="single" w:sz="4" w:space="0" w:color="000000"/>
              <w:bottom w:val="single" w:sz="4" w:space="0" w:color="000000"/>
              <w:right w:val="single" w:sz="4" w:space="0" w:color="000000"/>
            </w:tcBorders>
          </w:tcPr>
          <w:p w14:paraId="171FC3AC" w14:textId="05FEA0DE" w:rsidR="00C05603" w:rsidRDefault="00C05603">
            <w:pPr>
              <w:pBdr>
                <w:top w:val="nil"/>
                <w:left w:val="nil"/>
                <w:bottom w:val="nil"/>
                <w:right w:val="nil"/>
                <w:between w:val="nil"/>
              </w:pBdr>
              <w:spacing w:line="276" w:lineRule="auto"/>
              <w:ind w:left="0" w:hanging="2"/>
              <w:rPr>
                <w:color w:val="000000"/>
                <w:sz w:val="22"/>
                <w:szCs w:val="22"/>
              </w:rPr>
            </w:pPr>
            <w:r>
              <w:rPr>
                <w:color w:val="000000"/>
                <w:sz w:val="22"/>
                <w:szCs w:val="22"/>
              </w:rPr>
              <w:t>Post-doctoral Fellow</w:t>
            </w:r>
          </w:p>
        </w:tc>
        <w:tc>
          <w:tcPr>
            <w:tcW w:w="2575" w:type="dxa"/>
            <w:tcBorders>
              <w:top w:val="single" w:sz="4" w:space="0" w:color="000000"/>
              <w:left w:val="single" w:sz="4" w:space="0" w:color="000000"/>
              <w:bottom w:val="single" w:sz="4" w:space="0" w:color="000000"/>
              <w:right w:val="single" w:sz="4" w:space="0" w:color="000000"/>
            </w:tcBorders>
          </w:tcPr>
          <w:p w14:paraId="7E649A3C" w14:textId="465AC057" w:rsidR="00C05603" w:rsidRDefault="00C05603">
            <w:pPr>
              <w:pBdr>
                <w:top w:val="nil"/>
                <w:left w:val="nil"/>
                <w:bottom w:val="nil"/>
                <w:right w:val="nil"/>
                <w:between w:val="nil"/>
              </w:pBdr>
              <w:spacing w:line="276" w:lineRule="auto"/>
              <w:ind w:left="0" w:hanging="2"/>
              <w:rPr>
                <w:color w:val="000000"/>
                <w:sz w:val="22"/>
                <w:szCs w:val="22"/>
              </w:rPr>
            </w:pPr>
            <w:r>
              <w:rPr>
                <w:color w:val="000000"/>
                <w:sz w:val="22"/>
                <w:szCs w:val="22"/>
              </w:rPr>
              <w:t>09-2003 to 08-2005</w:t>
            </w:r>
          </w:p>
        </w:tc>
      </w:tr>
      <w:tr w:rsidR="00C05603" w14:paraId="79014A99"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52649B67" w14:textId="77777777" w:rsidR="00C05603" w:rsidRDefault="00C05603" w:rsidP="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University of Pretoria</w:t>
            </w:r>
          </w:p>
        </w:tc>
        <w:tc>
          <w:tcPr>
            <w:tcW w:w="4819" w:type="dxa"/>
            <w:tcBorders>
              <w:top w:val="single" w:sz="4" w:space="0" w:color="000000"/>
              <w:left w:val="single" w:sz="4" w:space="0" w:color="000000"/>
              <w:bottom w:val="single" w:sz="4" w:space="0" w:color="000000"/>
              <w:right w:val="single" w:sz="4" w:space="0" w:color="000000"/>
            </w:tcBorders>
          </w:tcPr>
          <w:p w14:paraId="78AA9F39" w14:textId="77777777"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Temporary Full-time Senior Lecturer</w:t>
            </w:r>
          </w:p>
        </w:tc>
        <w:tc>
          <w:tcPr>
            <w:tcW w:w="2575" w:type="dxa"/>
            <w:tcBorders>
              <w:top w:val="single" w:sz="4" w:space="0" w:color="000000"/>
              <w:left w:val="single" w:sz="4" w:space="0" w:color="000000"/>
              <w:bottom w:val="single" w:sz="4" w:space="0" w:color="000000"/>
              <w:right w:val="single" w:sz="4" w:space="0" w:color="000000"/>
            </w:tcBorders>
          </w:tcPr>
          <w:p w14:paraId="1E89C075" w14:textId="0AE75F6A"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09-2005 to 06-2006</w:t>
            </w:r>
          </w:p>
        </w:tc>
      </w:tr>
      <w:tr w:rsidR="00C05603" w14:paraId="5C33005B"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4197C79E" w14:textId="77777777" w:rsidR="00C05603" w:rsidRDefault="00C05603" w:rsidP="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University of Pretoria</w:t>
            </w:r>
          </w:p>
        </w:tc>
        <w:tc>
          <w:tcPr>
            <w:tcW w:w="4819" w:type="dxa"/>
            <w:tcBorders>
              <w:top w:val="single" w:sz="4" w:space="0" w:color="000000"/>
              <w:left w:val="single" w:sz="4" w:space="0" w:color="000000"/>
              <w:bottom w:val="single" w:sz="4" w:space="0" w:color="000000"/>
              <w:right w:val="single" w:sz="4" w:space="0" w:color="000000"/>
            </w:tcBorders>
          </w:tcPr>
          <w:p w14:paraId="76D1D1EF" w14:textId="77777777"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Full-time Senior Lecturer</w:t>
            </w:r>
          </w:p>
        </w:tc>
        <w:tc>
          <w:tcPr>
            <w:tcW w:w="2575" w:type="dxa"/>
            <w:tcBorders>
              <w:top w:val="single" w:sz="4" w:space="0" w:color="000000"/>
              <w:left w:val="single" w:sz="4" w:space="0" w:color="000000"/>
              <w:bottom w:val="single" w:sz="4" w:space="0" w:color="000000"/>
              <w:right w:val="single" w:sz="4" w:space="0" w:color="000000"/>
            </w:tcBorders>
          </w:tcPr>
          <w:p w14:paraId="5F675763" w14:textId="694414DC"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07-2006 to 12-2008</w:t>
            </w:r>
          </w:p>
        </w:tc>
      </w:tr>
      <w:tr w:rsidR="00C05603" w14:paraId="37C1CE53"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2BA17DB9" w14:textId="77777777" w:rsidR="00C05603" w:rsidRDefault="00C05603" w:rsidP="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University of Pretoria</w:t>
            </w:r>
          </w:p>
        </w:tc>
        <w:tc>
          <w:tcPr>
            <w:tcW w:w="4819" w:type="dxa"/>
            <w:tcBorders>
              <w:top w:val="single" w:sz="4" w:space="0" w:color="000000"/>
              <w:left w:val="single" w:sz="4" w:space="0" w:color="000000"/>
              <w:bottom w:val="single" w:sz="4" w:space="0" w:color="000000"/>
              <w:right w:val="single" w:sz="4" w:space="0" w:color="000000"/>
            </w:tcBorders>
          </w:tcPr>
          <w:p w14:paraId="6D60F3CD" w14:textId="77777777"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 xml:space="preserve">Head of </w:t>
            </w:r>
            <w:proofErr w:type="spellStart"/>
            <w:r>
              <w:rPr>
                <w:color w:val="000000"/>
                <w:sz w:val="22"/>
                <w:szCs w:val="22"/>
              </w:rPr>
              <w:t>Boekenhout</w:t>
            </w:r>
            <w:proofErr w:type="spellEnd"/>
            <w:r>
              <w:rPr>
                <w:color w:val="000000"/>
                <w:sz w:val="22"/>
                <w:szCs w:val="22"/>
              </w:rPr>
              <w:t xml:space="preserve"> Residence</w:t>
            </w:r>
          </w:p>
        </w:tc>
        <w:tc>
          <w:tcPr>
            <w:tcW w:w="2575" w:type="dxa"/>
            <w:tcBorders>
              <w:top w:val="single" w:sz="4" w:space="0" w:color="000000"/>
              <w:left w:val="single" w:sz="4" w:space="0" w:color="000000"/>
              <w:bottom w:val="single" w:sz="4" w:space="0" w:color="000000"/>
              <w:right w:val="single" w:sz="4" w:space="0" w:color="000000"/>
            </w:tcBorders>
          </w:tcPr>
          <w:p w14:paraId="301EE9A4" w14:textId="73E13454"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02-2008 to 08-2014</w:t>
            </w:r>
          </w:p>
        </w:tc>
      </w:tr>
      <w:tr w:rsidR="00C05603" w14:paraId="4666D46D"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21151188" w14:textId="77777777" w:rsidR="00C05603" w:rsidRDefault="00C05603" w:rsidP="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University of Pretoria</w:t>
            </w:r>
          </w:p>
        </w:tc>
        <w:tc>
          <w:tcPr>
            <w:tcW w:w="4819" w:type="dxa"/>
            <w:tcBorders>
              <w:top w:val="single" w:sz="4" w:space="0" w:color="000000"/>
              <w:left w:val="single" w:sz="4" w:space="0" w:color="000000"/>
              <w:bottom w:val="single" w:sz="4" w:space="0" w:color="000000"/>
              <w:right w:val="single" w:sz="4" w:space="0" w:color="000000"/>
            </w:tcBorders>
          </w:tcPr>
          <w:p w14:paraId="404E5DE8" w14:textId="77777777"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Associate Professor</w:t>
            </w:r>
          </w:p>
        </w:tc>
        <w:tc>
          <w:tcPr>
            <w:tcW w:w="2575" w:type="dxa"/>
            <w:tcBorders>
              <w:top w:val="single" w:sz="4" w:space="0" w:color="000000"/>
              <w:left w:val="single" w:sz="4" w:space="0" w:color="000000"/>
              <w:bottom w:val="single" w:sz="4" w:space="0" w:color="000000"/>
              <w:right w:val="single" w:sz="4" w:space="0" w:color="000000"/>
            </w:tcBorders>
          </w:tcPr>
          <w:p w14:paraId="776CA1B2" w14:textId="21A176C0"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01-2009 to 12-2012</w:t>
            </w:r>
          </w:p>
        </w:tc>
      </w:tr>
      <w:tr w:rsidR="00C05603" w14:paraId="2BBCB0F4"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71F040D9" w14:textId="77777777" w:rsidR="00C05603" w:rsidRDefault="00C05603" w:rsidP="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University of Pretoria</w:t>
            </w:r>
          </w:p>
        </w:tc>
        <w:tc>
          <w:tcPr>
            <w:tcW w:w="4819" w:type="dxa"/>
            <w:tcBorders>
              <w:top w:val="single" w:sz="4" w:space="0" w:color="000000"/>
              <w:left w:val="single" w:sz="4" w:space="0" w:color="000000"/>
              <w:bottom w:val="single" w:sz="4" w:space="0" w:color="000000"/>
              <w:right w:val="single" w:sz="4" w:space="0" w:color="000000"/>
            </w:tcBorders>
          </w:tcPr>
          <w:p w14:paraId="28F4AA36" w14:textId="77777777"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Professor, Department of Biochemistry, Genetics and Microbiology (formerly Genetics)</w:t>
            </w:r>
          </w:p>
        </w:tc>
        <w:tc>
          <w:tcPr>
            <w:tcW w:w="2575" w:type="dxa"/>
            <w:tcBorders>
              <w:top w:val="single" w:sz="4" w:space="0" w:color="000000"/>
              <w:left w:val="single" w:sz="4" w:space="0" w:color="000000"/>
              <w:bottom w:val="single" w:sz="4" w:space="0" w:color="000000"/>
              <w:right w:val="single" w:sz="4" w:space="0" w:color="000000"/>
            </w:tcBorders>
          </w:tcPr>
          <w:p w14:paraId="701F1439" w14:textId="320DBF06"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01-2013 to present</w:t>
            </w:r>
          </w:p>
        </w:tc>
      </w:tr>
      <w:tr w:rsidR="00C05603" w14:paraId="3EE02D33"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00DD5E15" w14:textId="77777777" w:rsidR="00C05603" w:rsidRDefault="00C05603" w:rsidP="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University of Pretoria</w:t>
            </w:r>
          </w:p>
        </w:tc>
        <w:tc>
          <w:tcPr>
            <w:tcW w:w="4819" w:type="dxa"/>
            <w:tcBorders>
              <w:top w:val="single" w:sz="4" w:space="0" w:color="000000"/>
              <w:left w:val="single" w:sz="4" w:space="0" w:color="000000"/>
              <w:bottom w:val="single" w:sz="4" w:space="0" w:color="000000"/>
              <w:right w:val="single" w:sz="4" w:space="0" w:color="000000"/>
            </w:tcBorders>
          </w:tcPr>
          <w:p w14:paraId="476EEC26" w14:textId="77777777"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 xml:space="preserve">Head of </w:t>
            </w:r>
            <w:proofErr w:type="spellStart"/>
            <w:r>
              <w:rPr>
                <w:color w:val="000000"/>
                <w:sz w:val="22"/>
                <w:szCs w:val="22"/>
              </w:rPr>
              <w:t>TuksVillage</w:t>
            </w:r>
            <w:proofErr w:type="spellEnd"/>
            <w:r>
              <w:rPr>
                <w:color w:val="000000"/>
                <w:sz w:val="22"/>
                <w:szCs w:val="22"/>
              </w:rPr>
              <w:t xml:space="preserve"> Residence</w:t>
            </w:r>
          </w:p>
        </w:tc>
        <w:tc>
          <w:tcPr>
            <w:tcW w:w="2575" w:type="dxa"/>
            <w:tcBorders>
              <w:top w:val="single" w:sz="4" w:space="0" w:color="000000"/>
              <w:left w:val="single" w:sz="4" w:space="0" w:color="000000"/>
              <w:bottom w:val="single" w:sz="4" w:space="0" w:color="000000"/>
              <w:right w:val="single" w:sz="4" w:space="0" w:color="000000"/>
            </w:tcBorders>
          </w:tcPr>
          <w:p w14:paraId="097BBFE6" w14:textId="5466172E"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02-2016 to 06-2018</w:t>
            </w:r>
          </w:p>
        </w:tc>
      </w:tr>
      <w:tr w:rsidR="00C05603" w14:paraId="3495B269"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3932D80B" w14:textId="77777777" w:rsidR="00C05603" w:rsidRDefault="00C05603" w:rsidP="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University of Pretoria</w:t>
            </w:r>
          </w:p>
        </w:tc>
        <w:tc>
          <w:tcPr>
            <w:tcW w:w="4819" w:type="dxa"/>
            <w:tcBorders>
              <w:top w:val="single" w:sz="4" w:space="0" w:color="000000"/>
              <w:left w:val="single" w:sz="4" w:space="0" w:color="000000"/>
              <w:bottom w:val="single" w:sz="4" w:space="0" w:color="000000"/>
              <w:right w:val="single" w:sz="4" w:space="0" w:color="000000"/>
            </w:tcBorders>
          </w:tcPr>
          <w:p w14:paraId="6E96E1A7" w14:textId="77777777"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Director of the Forestry and Agricultural Biotechnology Institute (FABI)</w:t>
            </w:r>
          </w:p>
        </w:tc>
        <w:tc>
          <w:tcPr>
            <w:tcW w:w="2575" w:type="dxa"/>
            <w:tcBorders>
              <w:top w:val="single" w:sz="4" w:space="0" w:color="000000"/>
              <w:left w:val="single" w:sz="4" w:space="0" w:color="000000"/>
              <w:bottom w:val="single" w:sz="4" w:space="0" w:color="000000"/>
              <w:right w:val="single" w:sz="4" w:space="0" w:color="000000"/>
            </w:tcBorders>
          </w:tcPr>
          <w:p w14:paraId="4C4B48BB" w14:textId="6B941CEB"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01-2018 to present</w:t>
            </w:r>
          </w:p>
        </w:tc>
      </w:tr>
      <w:tr w:rsidR="00C05603" w14:paraId="29637D09"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6DEA4680" w14:textId="77777777" w:rsidR="00C05603" w:rsidRDefault="00C05603" w:rsidP="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University of Pretoria</w:t>
            </w:r>
          </w:p>
        </w:tc>
        <w:tc>
          <w:tcPr>
            <w:tcW w:w="4819" w:type="dxa"/>
            <w:tcBorders>
              <w:top w:val="single" w:sz="4" w:space="0" w:color="000000"/>
              <w:left w:val="single" w:sz="4" w:space="0" w:color="000000"/>
              <w:bottom w:val="single" w:sz="4" w:space="0" w:color="000000"/>
              <w:right w:val="single" w:sz="4" w:space="0" w:color="000000"/>
            </w:tcBorders>
          </w:tcPr>
          <w:p w14:paraId="4F9F8CF7" w14:textId="15DCC398"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Project leader and founding Director: Future Africa Institute</w:t>
            </w:r>
          </w:p>
        </w:tc>
        <w:tc>
          <w:tcPr>
            <w:tcW w:w="2575" w:type="dxa"/>
            <w:tcBorders>
              <w:top w:val="single" w:sz="4" w:space="0" w:color="000000"/>
              <w:left w:val="single" w:sz="4" w:space="0" w:color="000000"/>
              <w:bottom w:val="single" w:sz="4" w:space="0" w:color="000000"/>
              <w:right w:val="single" w:sz="4" w:space="0" w:color="000000"/>
            </w:tcBorders>
          </w:tcPr>
          <w:p w14:paraId="3E527DBD" w14:textId="2C266214"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04-2014 to 09-2019</w:t>
            </w:r>
          </w:p>
        </w:tc>
      </w:tr>
      <w:tr w:rsidR="00C05603" w14:paraId="4CA0384B" w14:textId="77777777" w:rsidTr="0066476B">
        <w:tc>
          <w:tcPr>
            <w:tcW w:w="2686" w:type="dxa"/>
            <w:tcBorders>
              <w:top w:val="single" w:sz="4" w:space="0" w:color="000000"/>
              <w:left w:val="single" w:sz="4" w:space="0" w:color="000000"/>
              <w:bottom w:val="single" w:sz="4" w:space="0" w:color="000000"/>
              <w:right w:val="single" w:sz="4" w:space="0" w:color="000000"/>
            </w:tcBorders>
          </w:tcPr>
          <w:p w14:paraId="68C08A6C" w14:textId="77777777" w:rsidR="00C05603" w:rsidRDefault="00C05603" w:rsidP="00C05603">
            <w:pPr>
              <w:pBdr>
                <w:top w:val="nil"/>
                <w:left w:val="nil"/>
                <w:bottom w:val="nil"/>
                <w:right w:val="nil"/>
                <w:between w:val="nil"/>
              </w:pBdr>
              <w:spacing w:line="276" w:lineRule="auto"/>
              <w:ind w:left="0" w:hanging="2"/>
              <w:jc w:val="left"/>
              <w:rPr>
                <w:color w:val="000000"/>
                <w:sz w:val="22"/>
                <w:szCs w:val="22"/>
              </w:rPr>
            </w:pPr>
            <w:r>
              <w:rPr>
                <w:color w:val="000000"/>
                <w:sz w:val="22"/>
                <w:szCs w:val="22"/>
              </w:rPr>
              <w:t>University of Pretoria</w:t>
            </w:r>
          </w:p>
        </w:tc>
        <w:tc>
          <w:tcPr>
            <w:tcW w:w="4819" w:type="dxa"/>
            <w:tcBorders>
              <w:top w:val="single" w:sz="4" w:space="0" w:color="000000"/>
              <w:left w:val="single" w:sz="4" w:space="0" w:color="000000"/>
              <w:bottom w:val="single" w:sz="4" w:space="0" w:color="000000"/>
              <w:right w:val="single" w:sz="4" w:space="0" w:color="000000"/>
            </w:tcBorders>
          </w:tcPr>
          <w:p w14:paraId="3D8B4E5D" w14:textId="609AD281"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Project leader and founding Director: Innovation Africa @UP</w:t>
            </w:r>
          </w:p>
        </w:tc>
        <w:tc>
          <w:tcPr>
            <w:tcW w:w="2575" w:type="dxa"/>
            <w:tcBorders>
              <w:top w:val="single" w:sz="4" w:space="0" w:color="000000"/>
              <w:left w:val="single" w:sz="4" w:space="0" w:color="000000"/>
              <w:bottom w:val="single" w:sz="4" w:space="0" w:color="000000"/>
              <w:right w:val="single" w:sz="4" w:space="0" w:color="000000"/>
            </w:tcBorders>
          </w:tcPr>
          <w:p w14:paraId="2D766380" w14:textId="578D52BC" w:rsidR="00C05603" w:rsidRDefault="00C05603" w:rsidP="00C05603">
            <w:pPr>
              <w:pBdr>
                <w:top w:val="nil"/>
                <w:left w:val="nil"/>
                <w:bottom w:val="nil"/>
                <w:right w:val="nil"/>
                <w:between w:val="nil"/>
              </w:pBdr>
              <w:spacing w:line="276" w:lineRule="auto"/>
              <w:ind w:left="0" w:hanging="2"/>
              <w:rPr>
                <w:color w:val="000000"/>
                <w:sz w:val="22"/>
                <w:szCs w:val="22"/>
              </w:rPr>
            </w:pPr>
            <w:r>
              <w:rPr>
                <w:color w:val="000000"/>
                <w:sz w:val="22"/>
                <w:szCs w:val="22"/>
              </w:rPr>
              <w:t>09-2019 to present</w:t>
            </w:r>
          </w:p>
        </w:tc>
      </w:tr>
    </w:tbl>
    <w:p w14:paraId="399C7A7A" w14:textId="77777777" w:rsidR="00E23364" w:rsidRDefault="00E23364">
      <w:pPr>
        <w:pBdr>
          <w:top w:val="nil"/>
          <w:left w:val="nil"/>
          <w:bottom w:val="nil"/>
          <w:right w:val="nil"/>
          <w:between w:val="nil"/>
        </w:pBdr>
        <w:spacing w:before="280" w:after="280" w:line="276" w:lineRule="auto"/>
        <w:ind w:left="0" w:hanging="2"/>
        <w:rPr>
          <w:color w:val="000000"/>
          <w:sz w:val="22"/>
          <w:szCs w:val="22"/>
        </w:rPr>
      </w:pPr>
    </w:p>
    <w:p w14:paraId="43135D02" w14:textId="77777777" w:rsidR="00E23364" w:rsidRDefault="00E23364">
      <w:pPr>
        <w:pBdr>
          <w:top w:val="nil"/>
          <w:left w:val="nil"/>
          <w:bottom w:val="nil"/>
          <w:right w:val="nil"/>
          <w:between w:val="nil"/>
        </w:pBdr>
        <w:shd w:val="clear" w:color="auto" w:fill="DFDFDF"/>
        <w:spacing w:before="280" w:after="280" w:line="276" w:lineRule="auto"/>
        <w:ind w:left="0" w:hanging="2"/>
        <w:rPr>
          <w:color w:val="000000"/>
          <w:sz w:val="22"/>
          <w:szCs w:val="22"/>
        </w:rPr>
      </w:pPr>
    </w:p>
    <w:p w14:paraId="58E3E287" w14:textId="77777777" w:rsidR="00E23364" w:rsidRDefault="00E1636C">
      <w:pPr>
        <w:pBdr>
          <w:top w:val="nil"/>
          <w:left w:val="nil"/>
          <w:bottom w:val="nil"/>
          <w:right w:val="nil"/>
          <w:between w:val="nil"/>
        </w:pBdr>
        <w:shd w:val="clear" w:color="auto" w:fill="DFDFDF"/>
        <w:spacing w:line="276" w:lineRule="auto"/>
        <w:ind w:left="1" w:hanging="3"/>
        <w:jc w:val="center"/>
        <w:rPr>
          <w:color w:val="000000"/>
          <w:sz w:val="28"/>
          <w:szCs w:val="28"/>
        </w:rPr>
      </w:pPr>
      <w:r>
        <w:rPr>
          <w:b/>
          <w:color w:val="000000"/>
          <w:sz w:val="28"/>
          <w:szCs w:val="28"/>
        </w:rPr>
        <w:t>2.  TEACHING ACTIVITIES</w:t>
      </w:r>
    </w:p>
    <w:p w14:paraId="397635DA" w14:textId="77777777" w:rsidR="00E23364" w:rsidRDefault="00E23364">
      <w:pPr>
        <w:pBdr>
          <w:top w:val="nil"/>
          <w:left w:val="nil"/>
          <w:bottom w:val="nil"/>
          <w:right w:val="nil"/>
          <w:between w:val="nil"/>
        </w:pBdr>
        <w:shd w:val="clear" w:color="auto" w:fill="DFDFDF"/>
        <w:spacing w:before="280" w:after="280" w:line="276" w:lineRule="auto"/>
        <w:ind w:left="0" w:hanging="2"/>
        <w:rPr>
          <w:color w:val="000000"/>
          <w:sz w:val="22"/>
          <w:szCs w:val="22"/>
        </w:rPr>
      </w:pPr>
    </w:p>
    <w:p w14:paraId="06FCB9C0" w14:textId="77777777" w:rsidR="00E23364" w:rsidRDefault="00E23364">
      <w:pPr>
        <w:pBdr>
          <w:top w:val="nil"/>
          <w:left w:val="nil"/>
          <w:bottom w:val="nil"/>
          <w:right w:val="nil"/>
          <w:between w:val="nil"/>
        </w:pBdr>
        <w:spacing w:before="280" w:after="280" w:line="276" w:lineRule="auto"/>
        <w:ind w:left="0" w:hanging="2"/>
        <w:rPr>
          <w:color w:val="000000"/>
          <w:sz w:val="22"/>
          <w:szCs w:val="22"/>
        </w:rPr>
      </w:pPr>
    </w:p>
    <w:tbl>
      <w:tblPr>
        <w:tblStyle w:val="2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961"/>
      </w:tblGrid>
      <w:tr w:rsidR="00E23364" w14:paraId="391BD8DF" w14:textId="77777777" w:rsidTr="00A064F8">
        <w:tc>
          <w:tcPr>
            <w:tcW w:w="9918" w:type="dxa"/>
            <w:gridSpan w:val="2"/>
            <w:tcBorders>
              <w:bottom w:val="nil"/>
            </w:tcBorders>
          </w:tcPr>
          <w:p w14:paraId="286EAE27" w14:textId="77777777" w:rsidR="00E23364" w:rsidRDefault="00E1636C">
            <w:pPr>
              <w:pBdr>
                <w:top w:val="nil"/>
                <w:left w:val="nil"/>
                <w:bottom w:val="nil"/>
                <w:right w:val="nil"/>
                <w:between w:val="nil"/>
              </w:pBdr>
              <w:tabs>
                <w:tab w:val="left" w:pos="567"/>
              </w:tabs>
              <w:spacing w:line="276" w:lineRule="auto"/>
              <w:ind w:left="0" w:hanging="2"/>
              <w:jc w:val="left"/>
              <w:rPr>
                <w:color w:val="000000"/>
                <w:sz w:val="22"/>
                <w:szCs w:val="22"/>
              </w:rPr>
            </w:pPr>
            <w:r>
              <w:rPr>
                <w:b/>
                <w:color w:val="000000"/>
                <w:sz w:val="22"/>
                <w:szCs w:val="22"/>
              </w:rPr>
              <w:t>2.1  Courses presented</w:t>
            </w:r>
          </w:p>
        </w:tc>
      </w:tr>
      <w:tr w:rsidR="00A064F8" w14:paraId="3B84D5CC" w14:textId="77777777" w:rsidTr="00A064F8">
        <w:tc>
          <w:tcPr>
            <w:tcW w:w="4957" w:type="dxa"/>
            <w:tcBorders>
              <w:bottom w:val="nil"/>
            </w:tcBorders>
            <w:vAlign w:val="center"/>
          </w:tcPr>
          <w:p w14:paraId="7C5BC085" w14:textId="77777777" w:rsidR="00A064F8" w:rsidRDefault="00A064F8">
            <w:pPr>
              <w:pBdr>
                <w:top w:val="nil"/>
                <w:left w:val="nil"/>
                <w:bottom w:val="nil"/>
                <w:right w:val="nil"/>
                <w:between w:val="nil"/>
              </w:pBdr>
              <w:spacing w:line="276" w:lineRule="auto"/>
              <w:ind w:left="0" w:hanging="2"/>
              <w:rPr>
                <w:color w:val="000000"/>
                <w:sz w:val="22"/>
                <w:szCs w:val="22"/>
              </w:rPr>
            </w:pPr>
            <w:r>
              <w:rPr>
                <w:b/>
                <w:color w:val="000000"/>
                <w:sz w:val="22"/>
                <w:szCs w:val="22"/>
              </w:rPr>
              <w:t>Course</w:t>
            </w:r>
          </w:p>
        </w:tc>
        <w:tc>
          <w:tcPr>
            <w:tcW w:w="4961" w:type="dxa"/>
            <w:tcBorders>
              <w:bottom w:val="nil"/>
            </w:tcBorders>
            <w:vAlign w:val="center"/>
          </w:tcPr>
          <w:p w14:paraId="66F5A287" w14:textId="77777777" w:rsidR="00A064F8" w:rsidRDefault="00A064F8">
            <w:pPr>
              <w:pBdr>
                <w:top w:val="nil"/>
                <w:left w:val="nil"/>
                <w:bottom w:val="nil"/>
                <w:right w:val="nil"/>
                <w:between w:val="nil"/>
              </w:pBdr>
              <w:spacing w:line="276" w:lineRule="auto"/>
              <w:ind w:left="0" w:hanging="2"/>
              <w:rPr>
                <w:color w:val="000000"/>
                <w:sz w:val="22"/>
                <w:szCs w:val="22"/>
              </w:rPr>
            </w:pPr>
            <w:r>
              <w:rPr>
                <w:b/>
                <w:color w:val="000000"/>
                <w:sz w:val="22"/>
                <w:szCs w:val="22"/>
              </w:rPr>
              <w:t xml:space="preserve">Level </w:t>
            </w:r>
            <w:r>
              <w:rPr>
                <w:i/>
                <w:color w:val="000000"/>
                <w:sz w:val="22"/>
                <w:szCs w:val="22"/>
              </w:rPr>
              <w:t>(e.g. second year, Masters)</w:t>
            </w:r>
          </w:p>
        </w:tc>
      </w:tr>
      <w:tr w:rsidR="00A064F8" w14:paraId="4E4EF475" w14:textId="77777777" w:rsidTr="00A064F8">
        <w:tc>
          <w:tcPr>
            <w:tcW w:w="4957" w:type="dxa"/>
            <w:tcBorders>
              <w:top w:val="single" w:sz="4" w:space="0" w:color="000000"/>
              <w:left w:val="single" w:sz="4" w:space="0" w:color="000000"/>
              <w:bottom w:val="single" w:sz="4" w:space="0" w:color="000000"/>
              <w:right w:val="single" w:sz="4" w:space="0" w:color="000000"/>
            </w:tcBorders>
          </w:tcPr>
          <w:p w14:paraId="720AC142" w14:textId="77777777" w:rsidR="00A064F8" w:rsidRDefault="00A064F8">
            <w:pPr>
              <w:pBdr>
                <w:top w:val="nil"/>
                <w:left w:val="nil"/>
                <w:bottom w:val="nil"/>
                <w:right w:val="nil"/>
                <w:between w:val="nil"/>
              </w:pBdr>
              <w:spacing w:line="276" w:lineRule="auto"/>
              <w:ind w:left="0" w:hanging="2"/>
              <w:rPr>
                <w:color w:val="000000"/>
                <w:sz w:val="22"/>
                <w:szCs w:val="22"/>
              </w:rPr>
            </w:pPr>
            <w:r>
              <w:rPr>
                <w:color w:val="000000"/>
                <w:sz w:val="22"/>
                <w:szCs w:val="22"/>
              </w:rPr>
              <w:t>Genetic manipulation and analysis – population genetics module (GTS261)</w:t>
            </w:r>
          </w:p>
        </w:tc>
        <w:tc>
          <w:tcPr>
            <w:tcW w:w="4961" w:type="dxa"/>
            <w:tcBorders>
              <w:top w:val="single" w:sz="4" w:space="0" w:color="000000"/>
              <w:left w:val="single" w:sz="4" w:space="0" w:color="000000"/>
              <w:bottom w:val="single" w:sz="4" w:space="0" w:color="000000"/>
              <w:right w:val="single" w:sz="4" w:space="0" w:color="000000"/>
            </w:tcBorders>
          </w:tcPr>
          <w:p w14:paraId="21A4EC20" w14:textId="77777777" w:rsidR="00A064F8" w:rsidRDefault="00A064F8">
            <w:pPr>
              <w:pBdr>
                <w:top w:val="nil"/>
                <w:left w:val="nil"/>
                <w:bottom w:val="nil"/>
                <w:right w:val="nil"/>
                <w:between w:val="nil"/>
              </w:pBdr>
              <w:spacing w:line="276" w:lineRule="auto"/>
              <w:ind w:left="0" w:hanging="2"/>
              <w:rPr>
                <w:color w:val="000000"/>
                <w:sz w:val="22"/>
                <w:szCs w:val="22"/>
              </w:rPr>
            </w:pPr>
            <w:r>
              <w:rPr>
                <w:color w:val="000000"/>
                <w:sz w:val="22"/>
                <w:szCs w:val="22"/>
              </w:rPr>
              <w:t>BSc second year</w:t>
            </w:r>
          </w:p>
        </w:tc>
      </w:tr>
      <w:tr w:rsidR="00A064F8" w14:paraId="41D12026" w14:textId="77777777" w:rsidTr="00A064F8">
        <w:tc>
          <w:tcPr>
            <w:tcW w:w="4957" w:type="dxa"/>
            <w:tcBorders>
              <w:top w:val="single" w:sz="4" w:space="0" w:color="000000"/>
              <w:left w:val="single" w:sz="4" w:space="0" w:color="000000"/>
              <w:bottom w:val="single" w:sz="4" w:space="0" w:color="000000"/>
              <w:right w:val="single" w:sz="4" w:space="0" w:color="000000"/>
            </w:tcBorders>
          </w:tcPr>
          <w:p w14:paraId="4604FC4D" w14:textId="574C83E1" w:rsidR="00A064F8" w:rsidRDefault="00A064F8">
            <w:pPr>
              <w:pBdr>
                <w:top w:val="nil"/>
                <w:left w:val="nil"/>
                <w:bottom w:val="nil"/>
                <w:right w:val="nil"/>
                <w:between w:val="nil"/>
              </w:pBdr>
              <w:spacing w:line="276" w:lineRule="auto"/>
              <w:ind w:left="0" w:hanging="2"/>
              <w:rPr>
                <w:color w:val="000000"/>
                <w:sz w:val="22"/>
                <w:szCs w:val="22"/>
              </w:rPr>
            </w:pPr>
            <w:r>
              <w:rPr>
                <w:color w:val="000000"/>
                <w:sz w:val="22"/>
                <w:szCs w:val="22"/>
              </w:rPr>
              <w:t>Molecular Phylogenetics and Evolution (GTS363)</w:t>
            </w:r>
          </w:p>
        </w:tc>
        <w:tc>
          <w:tcPr>
            <w:tcW w:w="4961" w:type="dxa"/>
            <w:tcBorders>
              <w:top w:val="single" w:sz="4" w:space="0" w:color="000000"/>
              <w:left w:val="single" w:sz="4" w:space="0" w:color="000000"/>
              <w:bottom w:val="single" w:sz="4" w:space="0" w:color="000000"/>
              <w:right w:val="single" w:sz="4" w:space="0" w:color="000000"/>
            </w:tcBorders>
          </w:tcPr>
          <w:p w14:paraId="485000F8" w14:textId="77777777" w:rsidR="00A064F8" w:rsidRDefault="00A064F8">
            <w:pPr>
              <w:pBdr>
                <w:top w:val="nil"/>
                <w:left w:val="nil"/>
                <w:bottom w:val="nil"/>
                <w:right w:val="nil"/>
                <w:between w:val="nil"/>
              </w:pBdr>
              <w:spacing w:line="276" w:lineRule="auto"/>
              <w:ind w:left="0" w:hanging="2"/>
              <w:rPr>
                <w:color w:val="000000"/>
                <w:sz w:val="22"/>
                <w:szCs w:val="22"/>
              </w:rPr>
            </w:pPr>
            <w:r>
              <w:rPr>
                <w:color w:val="000000"/>
                <w:sz w:val="22"/>
                <w:szCs w:val="22"/>
              </w:rPr>
              <w:t>BSc third year</w:t>
            </w:r>
          </w:p>
        </w:tc>
      </w:tr>
      <w:tr w:rsidR="00A064F8" w14:paraId="1F1A56EE" w14:textId="77777777" w:rsidTr="00A064F8">
        <w:trPr>
          <w:trHeight w:val="543"/>
        </w:trPr>
        <w:tc>
          <w:tcPr>
            <w:tcW w:w="4957" w:type="dxa"/>
            <w:tcBorders>
              <w:top w:val="single" w:sz="4" w:space="0" w:color="000000"/>
              <w:left w:val="single" w:sz="4" w:space="0" w:color="000000"/>
              <w:bottom w:val="single" w:sz="4" w:space="0" w:color="000000"/>
              <w:right w:val="single" w:sz="4" w:space="0" w:color="000000"/>
            </w:tcBorders>
          </w:tcPr>
          <w:p w14:paraId="0ECB2919" w14:textId="77777777" w:rsidR="00A064F8" w:rsidRDefault="00A064F8">
            <w:pPr>
              <w:pBdr>
                <w:top w:val="nil"/>
                <w:left w:val="nil"/>
                <w:bottom w:val="nil"/>
                <w:right w:val="nil"/>
                <w:between w:val="nil"/>
              </w:pBdr>
              <w:spacing w:line="276" w:lineRule="auto"/>
              <w:ind w:left="0" w:hanging="2"/>
              <w:jc w:val="left"/>
              <w:rPr>
                <w:color w:val="000000"/>
                <w:sz w:val="22"/>
                <w:szCs w:val="22"/>
              </w:rPr>
            </w:pPr>
            <w:r>
              <w:rPr>
                <w:color w:val="000000"/>
                <w:sz w:val="22"/>
                <w:szCs w:val="22"/>
              </w:rPr>
              <w:t xml:space="preserve">Scientific writing </w:t>
            </w:r>
          </w:p>
        </w:tc>
        <w:tc>
          <w:tcPr>
            <w:tcW w:w="4961" w:type="dxa"/>
            <w:tcBorders>
              <w:top w:val="single" w:sz="4" w:space="0" w:color="000000"/>
              <w:left w:val="single" w:sz="4" w:space="0" w:color="000000"/>
              <w:bottom w:val="single" w:sz="4" w:space="0" w:color="000000"/>
              <w:right w:val="single" w:sz="4" w:space="0" w:color="000000"/>
            </w:tcBorders>
          </w:tcPr>
          <w:p w14:paraId="22F46F03" w14:textId="77777777" w:rsidR="00A064F8" w:rsidRDefault="00A064F8">
            <w:pPr>
              <w:pBdr>
                <w:top w:val="nil"/>
                <w:left w:val="nil"/>
                <w:bottom w:val="nil"/>
                <w:right w:val="nil"/>
                <w:between w:val="nil"/>
              </w:pBdr>
              <w:spacing w:line="276" w:lineRule="auto"/>
              <w:ind w:left="0" w:hanging="2"/>
              <w:rPr>
                <w:color w:val="000000"/>
                <w:sz w:val="22"/>
                <w:szCs w:val="22"/>
              </w:rPr>
            </w:pPr>
            <w:r>
              <w:rPr>
                <w:color w:val="000000"/>
                <w:sz w:val="22"/>
                <w:szCs w:val="22"/>
              </w:rPr>
              <w:t>BSc Hons and postgraduate groups in general</w:t>
            </w:r>
          </w:p>
        </w:tc>
      </w:tr>
      <w:tr w:rsidR="00A064F8" w14:paraId="0A7DB58F" w14:textId="77777777" w:rsidTr="00A064F8">
        <w:trPr>
          <w:trHeight w:val="589"/>
        </w:trPr>
        <w:tc>
          <w:tcPr>
            <w:tcW w:w="4957" w:type="dxa"/>
            <w:tcBorders>
              <w:top w:val="single" w:sz="4" w:space="0" w:color="000000"/>
              <w:left w:val="single" w:sz="4" w:space="0" w:color="000000"/>
              <w:bottom w:val="single" w:sz="4" w:space="0" w:color="000000"/>
              <w:right w:val="single" w:sz="4" w:space="0" w:color="000000"/>
            </w:tcBorders>
          </w:tcPr>
          <w:p w14:paraId="5085B8DC" w14:textId="77777777" w:rsidR="00A064F8" w:rsidRDefault="00A064F8">
            <w:pPr>
              <w:pBdr>
                <w:top w:val="nil"/>
                <w:left w:val="nil"/>
                <w:bottom w:val="nil"/>
                <w:right w:val="nil"/>
                <w:between w:val="nil"/>
              </w:pBdr>
              <w:spacing w:line="276" w:lineRule="auto"/>
              <w:ind w:left="0" w:hanging="2"/>
              <w:jc w:val="left"/>
              <w:rPr>
                <w:color w:val="000000"/>
                <w:sz w:val="22"/>
                <w:szCs w:val="22"/>
              </w:rPr>
            </w:pPr>
            <w:r>
              <w:rPr>
                <w:color w:val="000000"/>
                <w:sz w:val="22"/>
                <w:szCs w:val="22"/>
              </w:rPr>
              <w:t xml:space="preserve">Philosophy of Science </w:t>
            </w:r>
          </w:p>
        </w:tc>
        <w:tc>
          <w:tcPr>
            <w:tcW w:w="4961" w:type="dxa"/>
            <w:tcBorders>
              <w:top w:val="single" w:sz="4" w:space="0" w:color="000000"/>
              <w:left w:val="single" w:sz="4" w:space="0" w:color="000000"/>
              <w:bottom w:val="single" w:sz="4" w:space="0" w:color="000000"/>
              <w:right w:val="single" w:sz="4" w:space="0" w:color="000000"/>
            </w:tcBorders>
          </w:tcPr>
          <w:p w14:paraId="3511A5F1" w14:textId="77777777" w:rsidR="00A064F8" w:rsidRDefault="00A064F8">
            <w:pPr>
              <w:pBdr>
                <w:top w:val="nil"/>
                <w:left w:val="nil"/>
                <w:bottom w:val="nil"/>
                <w:right w:val="nil"/>
                <w:between w:val="nil"/>
              </w:pBdr>
              <w:spacing w:line="276" w:lineRule="auto"/>
              <w:ind w:left="0" w:hanging="2"/>
              <w:rPr>
                <w:color w:val="000000"/>
                <w:sz w:val="22"/>
                <w:szCs w:val="22"/>
              </w:rPr>
            </w:pPr>
            <w:r>
              <w:rPr>
                <w:color w:val="000000"/>
                <w:sz w:val="22"/>
                <w:szCs w:val="22"/>
              </w:rPr>
              <w:t>BSc Hons</w:t>
            </w:r>
          </w:p>
        </w:tc>
      </w:tr>
      <w:tr w:rsidR="00A064F8" w14:paraId="0A68EB7D" w14:textId="77777777" w:rsidTr="00A064F8">
        <w:tc>
          <w:tcPr>
            <w:tcW w:w="4957" w:type="dxa"/>
            <w:tcBorders>
              <w:top w:val="single" w:sz="4" w:space="0" w:color="000000"/>
              <w:left w:val="single" w:sz="4" w:space="0" w:color="000000"/>
              <w:bottom w:val="single" w:sz="4" w:space="0" w:color="000000"/>
              <w:right w:val="single" w:sz="4" w:space="0" w:color="000000"/>
            </w:tcBorders>
          </w:tcPr>
          <w:p w14:paraId="13AAEA12" w14:textId="77777777" w:rsidR="00A064F8" w:rsidRDefault="00A064F8">
            <w:pPr>
              <w:pBdr>
                <w:top w:val="nil"/>
                <w:left w:val="nil"/>
                <w:bottom w:val="nil"/>
                <w:right w:val="nil"/>
                <w:between w:val="nil"/>
              </w:pBdr>
              <w:spacing w:after="280" w:line="276" w:lineRule="auto"/>
              <w:ind w:left="0" w:hanging="2"/>
              <w:jc w:val="left"/>
              <w:rPr>
                <w:color w:val="000000"/>
                <w:sz w:val="22"/>
                <w:szCs w:val="22"/>
              </w:rPr>
            </w:pPr>
            <w:r>
              <w:rPr>
                <w:color w:val="000000"/>
                <w:sz w:val="22"/>
                <w:szCs w:val="22"/>
              </w:rPr>
              <w:t>Insect – fungal interactions</w:t>
            </w:r>
          </w:p>
          <w:p w14:paraId="1EE27F95" w14:textId="77777777" w:rsidR="00A064F8" w:rsidRDefault="00A064F8">
            <w:pPr>
              <w:pBdr>
                <w:top w:val="nil"/>
                <w:left w:val="nil"/>
                <w:bottom w:val="nil"/>
                <w:right w:val="nil"/>
                <w:between w:val="nil"/>
              </w:pBdr>
              <w:spacing w:before="280" w:line="276" w:lineRule="auto"/>
              <w:ind w:left="0" w:hanging="2"/>
              <w:jc w:val="left"/>
              <w:rPr>
                <w:color w:val="000000"/>
                <w:sz w:val="22"/>
                <w:szCs w:val="22"/>
              </w:rPr>
            </w:pPr>
            <w:r>
              <w:rPr>
                <w:color w:val="000000"/>
                <w:sz w:val="22"/>
                <w:szCs w:val="22"/>
              </w:rPr>
              <w:t>(MBY352) (partial)</w:t>
            </w:r>
          </w:p>
        </w:tc>
        <w:tc>
          <w:tcPr>
            <w:tcW w:w="4961" w:type="dxa"/>
            <w:tcBorders>
              <w:top w:val="single" w:sz="4" w:space="0" w:color="000000"/>
              <w:left w:val="single" w:sz="4" w:space="0" w:color="000000"/>
              <w:bottom w:val="single" w:sz="4" w:space="0" w:color="000000"/>
              <w:right w:val="single" w:sz="4" w:space="0" w:color="000000"/>
            </w:tcBorders>
          </w:tcPr>
          <w:p w14:paraId="72453A73" w14:textId="77777777" w:rsidR="00A064F8" w:rsidRDefault="00A064F8">
            <w:pPr>
              <w:pBdr>
                <w:top w:val="nil"/>
                <w:left w:val="nil"/>
                <w:bottom w:val="nil"/>
                <w:right w:val="nil"/>
                <w:between w:val="nil"/>
              </w:pBdr>
              <w:spacing w:line="276" w:lineRule="auto"/>
              <w:ind w:left="0" w:hanging="2"/>
              <w:rPr>
                <w:color w:val="000000"/>
                <w:sz w:val="22"/>
                <w:szCs w:val="22"/>
              </w:rPr>
            </w:pPr>
            <w:r>
              <w:rPr>
                <w:color w:val="000000"/>
                <w:sz w:val="22"/>
                <w:szCs w:val="22"/>
              </w:rPr>
              <w:t>BSc second year</w:t>
            </w:r>
          </w:p>
        </w:tc>
      </w:tr>
      <w:tr w:rsidR="00A064F8" w14:paraId="60B12D9A" w14:textId="77777777" w:rsidTr="00A064F8">
        <w:tc>
          <w:tcPr>
            <w:tcW w:w="4957" w:type="dxa"/>
            <w:tcBorders>
              <w:top w:val="single" w:sz="4" w:space="0" w:color="000000"/>
              <w:left w:val="single" w:sz="4" w:space="0" w:color="000000"/>
              <w:bottom w:val="single" w:sz="4" w:space="0" w:color="000000"/>
              <w:right w:val="single" w:sz="4" w:space="0" w:color="000000"/>
            </w:tcBorders>
          </w:tcPr>
          <w:p w14:paraId="761EDB72" w14:textId="77777777" w:rsidR="00A064F8" w:rsidRDefault="00A064F8">
            <w:pPr>
              <w:pBdr>
                <w:top w:val="nil"/>
                <w:left w:val="nil"/>
                <w:bottom w:val="nil"/>
                <w:right w:val="nil"/>
                <w:between w:val="nil"/>
              </w:pBdr>
              <w:spacing w:line="276" w:lineRule="auto"/>
              <w:ind w:left="0" w:hanging="2"/>
              <w:jc w:val="left"/>
              <w:rPr>
                <w:color w:val="000000"/>
                <w:sz w:val="22"/>
                <w:szCs w:val="22"/>
              </w:rPr>
            </w:pPr>
            <w:r>
              <w:rPr>
                <w:color w:val="000000"/>
                <w:sz w:val="22"/>
                <w:szCs w:val="22"/>
              </w:rPr>
              <w:t>Guest lectures in courses in Microbiology and Entomology</w:t>
            </w:r>
          </w:p>
        </w:tc>
        <w:tc>
          <w:tcPr>
            <w:tcW w:w="4961" w:type="dxa"/>
            <w:tcBorders>
              <w:top w:val="single" w:sz="4" w:space="0" w:color="000000"/>
              <w:left w:val="single" w:sz="4" w:space="0" w:color="000000"/>
              <w:bottom w:val="single" w:sz="4" w:space="0" w:color="000000"/>
              <w:right w:val="single" w:sz="4" w:space="0" w:color="000000"/>
            </w:tcBorders>
          </w:tcPr>
          <w:p w14:paraId="18D597BB" w14:textId="56B0A22F" w:rsidR="00A064F8" w:rsidRDefault="00A064F8">
            <w:pPr>
              <w:pBdr>
                <w:top w:val="nil"/>
                <w:left w:val="nil"/>
                <w:bottom w:val="nil"/>
                <w:right w:val="nil"/>
                <w:between w:val="nil"/>
              </w:pBdr>
              <w:spacing w:line="276" w:lineRule="auto"/>
              <w:ind w:left="0" w:hanging="2"/>
              <w:rPr>
                <w:color w:val="000000"/>
                <w:sz w:val="22"/>
                <w:szCs w:val="22"/>
              </w:rPr>
            </w:pPr>
            <w:r>
              <w:rPr>
                <w:color w:val="000000"/>
                <w:sz w:val="22"/>
                <w:szCs w:val="22"/>
              </w:rPr>
              <w:t>BSc and BSc Hons</w:t>
            </w:r>
          </w:p>
        </w:tc>
      </w:tr>
      <w:tr w:rsidR="00A064F8" w14:paraId="32FBA404" w14:textId="77777777" w:rsidTr="00A064F8">
        <w:tc>
          <w:tcPr>
            <w:tcW w:w="4957" w:type="dxa"/>
            <w:tcBorders>
              <w:top w:val="single" w:sz="4" w:space="0" w:color="000000"/>
              <w:left w:val="single" w:sz="4" w:space="0" w:color="000000"/>
              <w:bottom w:val="single" w:sz="4" w:space="0" w:color="000000"/>
              <w:right w:val="single" w:sz="4" w:space="0" w:color="000000"/>
            </w:tcBorders>
          </w:tcPr>
          <w:p w14:paraId="082F69B4" w14:textId="77777777" w:rsidR="00A064F8" w:rsidRDefault="00A064F8">
            <w:pPr>
              <w:pBdr>
                <w:top w:val="nil"/>
                <w:left w:val="nil"/>
                <w:bottom w:val="nil"/>
                <w:right w:val="nil"/>
                <w:between w:val="nil"/>
              </w:pBdr>
              <w:spacing w:line="276" w:lineRule="auto"/>
              <w:ind w:left="0" w:hanging="2"/>
              <w:jc w:val="left"/>
              <w:rPr>
                <w:color w:val="000000"/>
                <w:sz w:val="22"/>
                <w:szCs w:val="22"/>
              </w:rPr>
            </w:pPr>
            <w:r>
              <w:rPr>
                <w:color w:val="000000"/>
                <w:sz w:val="22"/>
                <w:szCs w:val="22"/>
              </w:rPr>
              <w:t>Student-supervisor relationship, time management, life-long learning and other topics related to postgraduate studies</w:t>
            </w:r>
          </w:p>
        </w:tc>
        <w:tc>
          <w:tcPr>
            <w:tcW w:w="4961" w:type="dxa"/>
            <w:tcBorders>
              <w:top w:val="single" w:sz="4" w:space="0" w:color="000000"/>
              <w:left w:val="single" w:sz="4" w:space="0" w:color="000000"/>
              <w:bottom w:val="single" w:sz="4" w:space="0" w:color="000000"/>
              <w:right w:val="single" w:sz="4" w:space="0" w:color="000000"/>
            </w:tcBorders>
          </w:tcPr>
          <w:p w14:paraId="1DF6E26E" w14:textId="77777777" w:rsidR="00A064F8" w:rsidRDefault="00A064F8">
            <w:pPr>
              <w:pBdr>
                <w:top w:val="nil"/>
                <w:left w:val="nil"/>
                <w:bottom w:val="nil"/>
                <w:right w:val="nil"/>
                <w:between w:val="nil"/>
              </w:pBdr>
              <w:spacing w:line="276" w:lineRule="auto"/>
              <w:ind w:left="0" w:hanging="2"/>
              <w:rPr>
                <w:color w:val="000000"/>
                <w:sz w:val="22"/>
                <w:szCs w:val="22"/>
              </w:rPr>
            </w:pPr>
            <w:r>
              <w:rPr>
                <w:color w:val="000000"/>
                <w:sz w:val="22"/>
                <w:szCs w:val="22"/>
              </w:rPr>
              <w:t>Various post-graduate groups</w:t>
            </w:r>
          </w:p>
        </w:tc>
      </w:tr>
    </w:tbl>
    <w:p w14:paraId="7AD001BF"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p w14:paraId="18DFE37E"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602709DA" w14:textId="77777777" w:rsidR="00E23364" w:rsidRDefault="00E1636C">
      <w:pPr>
        <w:pBdr>
          <w:top w:val="nil"/>
          <w:left w:val="nil"/>
          <w:bottom w:val="nil"/>
          <w:right w:val="nil"/>
          <w:between w:val="nil"/>
        </w:pBdr>
        <w:shd w:val="clear" w:color="auto" w:fill="DFDFDF"/>
        <w:spacing w:line="276" w:lineRule="auto"/>
        <w:ind w:left="1" w:hanging="3"/>
        <w:jc w:val="center"/>
        <w:rPr>
          <w:color w:val="000000"/>
          <w:sz w:val="28"/>
          <w:szCs w:val="28"/>
        </w:rPr>
      </w:pPr>
      <w:r>
        <w:rPr>
          <w:b/>
          <w:color w:val="000000"/>
          <w:sz w:val="28"/>
          <w:szCs w:val="28"/>
        </w:rPr>
        <w:t>3.  POSTGRADUATE AND POSTDOCTORAL SUPERVISION</w:t>
      </w:r>
    </w:p>
    <w:p w14:paraId="54B1C90F"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437B2E9F"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p w14:paraId="67B8725C"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b/>
          <w:color w:val="000000"/>
          <w:sz w:val="22"/>
          <w:szCs w:val="22"/>
        </w:rPr>
        <w:t>Completed postgraduate supervisions:</w:t>
      </w:r>
    </w:p>
    <w:tbl>
      <w:tblPr>
        <w:tblStyle w:val="20"/>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E23364" w14:paraId="4F92BF25" w14:textId="77777777">
        <w:tc>
          <w:tcPr>
            <w:tcW w:w="1843" w:type="dxa"/>
            <w:tcBorders>
              <w:bottom w:val="single" w:sz="4" w:space="0" w:color="000000"/>
            </w:tcBorders>
            <w:vAlign w:val="center"/>
          </w:tcPr>
          <w:p w14:paraId="2A082324"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Name of student</w:t>
            </w:r>
          </w:p>
        </w:tc>
        <w:tc>
          <w:tcPr>
            <w:tcW w:w="4077" w:type="dxa"/>
            <w:tcBorders>
              <w:bottom w:val="single" w:sz="4" w:space="0" w:color="000000"/>
            </w:tcBorders>
            <w:vAlign w:val="center"/>
          </w:tcPr>
          <w:p w14:paraId="1538EF40" w14:textId="2A505359"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 xml:space="preserve">Degree/Title of dissertation/ thesis </w:t>
            </w:r>
          </w:p>
        </w:tc>
        <w:tc>
          <w:tcPr>
            <w:tcW w:w="2126" w:type="dxa"/>
            <w:tcBorders>
              <w:bottom w:val="single" w:sz="4" w:space="0" w:color="000000"/>
            </w:tcBorders>
            <w:vAlign w:val="center"/>
          </w:tcPr>
          <w:p w14:paraId="443F358E"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Supervisor</w:t>
            </w:r>
          </w:p>
        </w:tc>
        <w:tc>
          <w:tcPr>
            <w:tcW w:w="2127" w:type="dxa"/>
            <w:tcBorders>
              <w:bottom w:val="single" w:sz="4" w:space="0" w:color="000000"/>
            </w:tcBorders>
            <w:vAlign w:val="center"/>
          </w:tcPr>
          <w:p w14:paraId="47F6511E"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Co-supervisor(s)</w:t>
            </w:r>
          </w:p>
        </w:tc>
      </w:tr>
      <w:tr w:rsidR="00E23364" w14:paraId="021C47AE" w14:textId="77777777">
        <w:tc>
          <w:tcPr>
            <w:tcW w:w="1843" w:type="dxa"/>
            <w:tcBorders>
              <w:top w:val="single" w:sz="4" w:space="0" w:color="000000"/>
              <w:left w:val="single" w:sz="4" w:space="0" w:color="000000"/>
              <w:bottom w:val="single" w:sz="4" w:space="0" w:color="000000"/>
              <w:right w:val="nil"/>
            </w:tcBorders>
            <w:shd w:val="clear" w:color="auto" w:fill="FFFFFF"/>
          </w:tcPr>
          <w:p w14:paraId="4BBBC0B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Rene Jacobs</w:t>
            </w:r>
          </w:p>
          <w:p w14:paraId="7CDCF0E3" w14:textId="77777777" w:rsidR="00E23364" w:rsidRDefault="00E23364">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43122E73"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w:t>
            </w:r>
            <w:r>
              <w:rPr>
                <w:i/>
                <w:color w:val="000000"/>
                <w:sz w:val="22"/>
                <w:szCs w:val="22"/>
              </w:rPr>
              <w:t>Botryosphaeria</w:t>
            </w:r>
            <w:r>
              <w:rPr>
                <w:color w:val="000000"/>
                <w:sz w:val="22"/>
                <w:szCs w:val="22"/>
              </w:rPr>
              <w:t xml:space="preserve"> diseases affecting Mango in South Africa</w:t>
            </w:r>
          </w:p>
        </w:tc>
        <w:tc>
          <w:tcPr>
            <w:tcW w:w="2126" w:type="dxa"/>
            <w:tcBorders>
              <w:top w:val="single" w:sz="4" w:space="0" w:color="000000"/>
              <w:left w:val="nil"/>
              <w:bottom w:val="single" w:sz="4" w:space="0" w:color="000000"/>
              <w:right w:val="nil"/>
            </w:tcBorders>
            <w:shd w:val="clear" w:color="auto" w:fill="FFFFFF"/>
          </w:tcPr>
          <w:p w14:paraId="2B8CC087"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L Korsten</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51C2D13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39E0DA1C"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7FAC9A03" w14:textId="77777777">
        <w:tc>
          <w:tcPr>
            <w:tcW w:w="1843" w:type="dxa"/>
            <w:tcBorders>
              <w:top w:val="single" w:sz="4" w:space="0" w:color="000000"/>
              <w:left w:val="single" w:sz="4" w:space="0" w:color="000000"/>
              <w:bottom w:val="single" w:sz="4" w:space="0" w:color="000000"/>
              <w:right w:val="nil"/>
            </w:tcBorders>
            <w:shd w:val="clear" w:color="auto" w:fill="FFFFFF"/>
          </w:tcPr>
          <w:p w14:paraId="11F69A15"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Carlos Rodas</w:t>
            </w:r>
          </w:p>
          <w:p w14:paraId="3C81D021" w14:textId="77777777" w:rsidR="00E23364" w:rsidRDefault="00E23364">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5B1A4AD1"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Diseases of </w:t>
            </w:r>
            <w:r>
              <w:rPr>
                <w:i/>
                <w:color w:val="000000"/>
                <w:sz w:val="22"/>
                <w:szCs w:val="22"/>
              </w:rPr>
              <w:t xml:space="preserve">Eucalyptus </w:t>
            </w:r>
            <w:r>
              <w:rPr>
                <w:color w:val="000000"/>
                <w:sz w:val="22"/>
                <w:szCs w:val="22"/>
              </w:rPr>
              <w:t xml:space="preserve">in Colombia with special reference to </w:t>
            </w:r>
            <w:r>
              <w:rPr>
                <w:i/>
                <w:color w:val="000000"/>
                <w:sz w:val="22"/>
                <w:szCs w:val="22"/>
              </w:rPr>
              <w:t xml:space="preserve">Botryosphaeria </w:t>
            </w:r>
            <w:r>
              <w:rPr>
                <w:color w:val="000000"/>
                <w:sz w:val="22"/>
                <w:szCs w:val="22"/>
              </w:rPr>
              <w:t>spp.</w:t>
            </w:r>
          </w:p>
        </w:tc>
        <w:tc>
          <w:tcPr>
            <w:tcW w:w="2126" w:type="dxa"/>
            <w:tcBorders>
              <w:top w:val="single" w:sz="4" w:space="0" w:color="000000"/>
              <w:left w:val="nil"/>
              <w:bottom w:val="single" w:sz="4" w:space="0" w:color="000000"/>
              <w:right w:val="nil"/>
            </w:tcBorders>
            <w:shd w:val="clear" w:color="auto" w:fill="FFFFFF"/>
          </w:tcPr>
          <w:p w14:paraId="1AB5230C"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20E452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687F88B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 </w:t>
            </w:r>
            <w:proofErr w:type="spellStart"/>
            <w:r>
              <w:rPr>
                <w:color w:val="000000"/>
                <w:sz w:val="22"/>
                <w:szCs w:val="22"/>
              </w:rPr>
              <w:t>Gryzenhout</w:t>
            </w:r>
            <w:proofErr w:type="spellEnd"/>
          </w:p>
        </w:tc>
      </w:tr>
      <w:tr w:rsidR="00E23364" w14:paraId="414C9D49" w14:textId="77777777">
        <w:tc>
          <w:tcPr>
            <w:tcW w:w="1843" w:type="dxa"/>
            <w:tcBorders>
              <w:top w:val="single" w:sz="4" w:space="0" w:color="000000"/>
              <w:left w:val="single" w:sz="4" w:space="0" w:color="000000"/>
              <w:bottom w:val="single" w:sz="4" w:space="0" w:color="000000"/>
              <w:right w:val="nil"/>
            </w:tcBorders>
            <w:shd w:val="clear" w:color="auto" w:fill="FFFFFF"/>
          </w:tcPr>
          <w:p w14:paraId="1B9D5483" w14:textId="77777777" w:rsidR="00E23364" w:rsidRDefault="00E1636C">
            <w:pPr>
              <w:pBdr>
                <w:top w:val="nil"/>
                <w:left w:val="nil"/>
                <w:bottom w:val="nil"/>
                <w:right w:val="nil"/>
                <w:between w:val="nil"/>
              </w:pBdr>
              <w:spacing w:line="240" w:lineRule="auto"/>
              <w:ind w:left="0" w:hanging="2"/>
              <w:jc w:val="left"/>
              <w:rPr>
                <w:color w:val="000000"/>
                <w:sz w:val="22"/>
                <w:szCs w:val="22"/>
              </w:rPr>
            </w:pPr>
            <w:proofErr w:type="spellStart"/>
            <w:r>
              <w:rPr>
                <w:color w:val="000000"/>
                <w:sz w:val="22"/>
                <w:szCs w:val="22"/>
              </w:rPr>
              <w:t>Draginja</w:t>
            </w:r>
            <w:proofErr w:type="spellEnd"/>
            <w:r>
              <w:rPr>
                <w:color w:val="000000"/>
                <w:sz w:val="22"/>
                <w:szCs w:val="22"/>
              </w:rPr>
              <w:t xml:space="preserve"> </w:t>
            </w:r>
            <w:proofErr w:type="spellStart"/>
            <w:r>
              <w:rPr>
                <w:color w:val="000000"/>
                <w:sz w:val="22"/>
                <w:szCs w:val="22"/>
              </w:rPr>
              <w:t>Pavlic</w:t>
            </w:r>
            <w:proofErr w:type="spellEnd"/>
          </w:p>
          <w:p w14:paraId="7DBFDCF5" w14:textId="77777777" w:rsidR="00E23364" w:rsidRDefault="00E23364">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448CAC1F"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Ecology of </w:t>
            </w:r>
            <w:r>
              <w:rPr>
                <w:i/>
                <w:color w:val="000000"/>
                <w:sz w:val="22"/>
                <w:szCs w:val="22"/>
              </w:rPr>
              <w:t xml:space="preserve">Botryosphaeria </w:t>
            </w:r>
            <w:r>
              <w:rPr>
                <w:color w:val="000000"/>
                <w:sz w:val="22"/>
                <w:szCs w:val="22"/>
              </w:rPr>
              <w:t xml:space="preserve">spp. on exotic and indigenous </w:t>
            </w:r>
            <w:proofErr w:type="spellStart"/>
            <w:r>
              <w:rPr>
                <w:color w:val="000000"/>
                <w:sz w:val="22"/>
                <w:szCs w:val="22"/>
              </w:rPr>
              <w:t>Myrtaceae</w:t>
            </w:r>
            <w:proofErr w:type="spellEnd"/>
            <w:r>
              <w:rPr>
                <w:color w:val="000000"/>
                <w:sz w:val="22"/>
                <w:szCs w:val="22"/>
              </w:rPr>
              <w:t xml:space="preserve"> in South Africa</w:t>
            </w:r>
          </w:p>
        </w:tc>
        <w:tc>
          <w:tcPr>
            <w:tcW w:w="2126" w:type="dxa"/>
            <w:tcBorders>
              <w:top w:val="single" w:sz="4" w:space="0" w:color="000000"/>
              <w:left w:val="nil"/>
              <w:bottom w:val="single" w:sz="4" w:space="0" w:color="000000"/>
              <w:right w:val="nil"/>
            </w:tcBorders>
            <w:shd w:val="clear" w:color="auto" w:fill="FFFFFF"/>
          </w:tcPr>
          <w:p w14:paraId="63B40AAF"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0D0ACB3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7222EF8B"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TA Coutinho</w:t>
            </w:r>
          </w:p>
        </w:tc>
      </w:tr>
      <w:tr w:rsidR="00E23364" w14:paraId="234397FC" w14:textId="77777777">
        <w:tc>
          <w:tcPr>
            <w:tcW w:w="1843" w:type="dxa"/>
            <w:tcBorders>
              <w:top w:val="single" w:sz="4" w:space="0" w:color="000000"/>
              <w:left w:val="single" w:sz="4" w:space="0" w:color="000000"/>
              <w:bottom w:val="single" w:sz="4" w:space="0" w:color="000000"/>
              <w:right w:val="nil"/>
            </w:tcBorders>
            <w:shd w:val="clear" w:color="auto" w:fill="FFFFFF"/>
          </w:tcPr>
          <w:p w14:paraId="333AC1A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Happy </w:t>
            </w:r>
            <w:proofErr w:type="spellStart"/>
            <w:r>
              <w:rPr>
                <w:color w:val="000000"/>
                <w:sz w:val="22"/>
                <w:szCs w:val="22"/>
              </w:rPr>
              <w:t>Maleme</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7024E09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w:t>
            </w:r>
            <w:proofErr w:type="spellStart"/>
            <w:r>
              <w:rPr>
                <w:i/>
                <w:color w:val="000000"/>
                <w:sz w:val="22"/>
                <w:szCs w:val="22"/>
              </w:rPr>
              <w:t>Botryosphaeriaceae</w:t>
            </w:r>
            <w:proofErr w:type="spellEnd"/>
            <w:r>
              <w:rPr>
                <w:i/>
                <w:color w:val="000000"/>
                <w:sz w:val="22"/>
                <w:szCs w:val="22"/>
              </w:rPr>
              <w:t xml:space="preserve"> </w:t>
            </w:r>
            <w:r>
              <w:rPr>
                <w:color w:val="000000"/>
                <w:sz w:val="22"/>
                <w:szCs w:val="22"/>
              </w:rPr>
              <w:t xml:space="preserve">affecting </w:t>
            </w:r>
            <w:r>
              <w:rPr>
                <w:i/>
                <w:color w:val="000000"/>
                <w:sz w:val="22"/>
                <w:szCs w:val="22"/>
              </w:rPr>
              <w:t>Eucalyptus</w:t>
            </w:r>
            <w:r>
              <w:rPr>
                <w:color w:val="000000"/>
                <w:sz w:val="22"/>
                <w:szCs w:val="22"/>
              </w:rPr>
              <w:t xml:space="preserve"> spp. planted for feeding Koala bears in the Pretoria zoo</w:t>
            </w:r>
          </w:p>
        </w:tc>
        <w:tc>
          <w:tcPr>
            <w:tcW w:w="2126" w:type="dxa"/>
            <w:tcBorders>
              <w:top w:val="single" w:sz="4" w:space="0" w:color="000000"/>
              <w:left w:val="nil"/>
              <w:bottom w:val="single" w:sz="4" w:space="0" w:color="000000"/>
              <w:right w:val="nil"/>
            </w:tcBorders>
            <w:shd w:val="clear" w:color="auto" w:fill="FFFFFF"/>
          </w:tcPr>
          <w:p w14:paraId="51C9CDE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45ED4C9E"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p w14:paraId="3BA13598"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BD Wingfield</w:t>
            </w:r>
          </w:p>
          <w:p w14:paraId="3291ED2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D </w:t>
            </w:r>
            <w:proofErr w:type="spellStart"/>
            <w:r>
              <w:rPr>
                <w:color w:val="000000"/>
                <w:sz w:val="22"/>
                <w:szCs w:val="22"/>
              </w:rPr>
              <w:t>Pavlic</w:t>
            </w:r>
            <w:proofErr w:type="spellEnd"/>
          </w:p>
        </w:tc>
      </w:tr>
      <w:tr w:rsidR="00E23364" w14:paraId="5189D45C" w14:textId="77777777">
        <w:tc>
          <w:tcPr>
            <w:tcW w:w="1843" w:type="dxa"/>
            <w:tcBorders>
              <w:top w:val="single" w:sz="4" w:space="0" w:color="000000"/>
              <w:left w:val="single" w:sz="4" w:space="0" w:color="000000"/>
              <w:bottom w:val="single" w:sz="4" w:space="0" w:color="000000"/>
              <w:right w:val="nil"/>
            </w:tcBorders>
            <w:shd w:val="clear" w:color="auto" w:fill="FFFFFF"/>
          </w:tcPr>
          <w:p w14:paraId="732A5577"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Francois van der Walt</w:t>
            </w:r>
          </w:p>
          <w:p w14:paraId="3A1DBBE7" w14:textId="77777777" w:rsidR="00E23364" w:rsidRDefault="00E23364">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21BE688F"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w:t>
            </w:r>
            <w:proofErr w:type="spellStart"/>
            <w:r>
              <w:rPr>
                <w:color w:val="000000"/>
                <w:sz w:val="22"/>
                <w:szCs w:val="22"/>
              </w:rPr>
              <w:t>Botryosphaeriaceae</w:t>
            </w:r>
            <w:proofErr w:type="spellEnd"/>
            <w:r>
              <w:rPr>
                <w:color w:val="000000"/>
                <w:sz w:val="22"/>
                <w:szCs w:val="22"/>
              </w:rPr>
              <w:t xml:space="preserve"> on </w:t>
            </w:r>
            <w:r>
              <w:rPr>
                <w:i/>
                <w:color w:val="000000"/>
                <w:sz w:val="22"/>
                <w:szCs w:val="22"/>
              </w:rPr>
              <w:t>Acacia</w:t>
            </w:r>
            <w:r>
              <w:rPr>
                <w:color w:val="000000"/>
                <w:sz w:val="22"/>
                <w:szCs w:val="22"/>
              </w:rPr>
              <w:t xml:space="preserve"> species</w:t>
            </w:r>
          </w:p>
        </w:tc>
        <w:tc>
          <w:tcPr>
            <w:tcW w:w="2126" w:type="dxa"/>
            <w:tcBorders>
              <w:top w:val="single" w:sz="4" w:space="0" w:color="000000"/>
              <w:left w:val="nil"/>
              <w:bottom w:val="single" w:sz="4" w:space="0" w:color="000000"/>
              <w:right w:val="nil"/>
            </w:tcBorders>
            <w:shd w:val="clear" w:color="auto" w:fill="FFFFFF"/>
          </w:tcPr>
          <w:p w14:paraId="20BDEF0C"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G Marais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188629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583A5241"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J Roux</w:t>
            </w:r>
          </w:p>
          <w:p w14:paraId="507271F0"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0EDD9302" w14:textId="77777777">
        <w:tc>
          <w:tcPr>
            <w:tcW w:w="1843" w:type="dxa"/>
            <w:tcBorders>
              <w:top w:val="single" w:sz="4" w:space="0" w:color="000000"/>
              <w:left w:val="single" w:sz="4" w:space="0" w:color="000000"/>
              <w:bottom w:val="single" w:sz="4" w:space="0" w:color="000000"/>
              <w:right w:val="nil"/>
            </w:tcBorders>
            <w:shd w:val="clear" w:color="auto" w:fill="FFFFFF"/>
          </w:tcPr>
          <w:p w14:paraId="2FA4B4E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Kerry-Anne Pillay</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5CBCAF7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Diversity of endophytic fungi of </w:t>
            </w:r>
            <w:r>
              <w:rPr>
                <w:i/>
                <w:color w:val="000000"/>
                <w:sz w:val="22"/>
                <w:szCs w:val="22"/>
              </w:rPr>
              <w:t>Eucalyptus</w:t>
            </w:r>
          </w:p>
        </w:tc>
        <w:tc>
          <w:tcPr>
            <w:tcW w:w="2126" w:type="dxa"/>
            <w:tcBorders>
              <w:top w:val="single" w:sz="4" w:space="0" w:color="000000"/>
              <w:left w:val="nil"/>
              <w:bottom w:val="single" w:sz="4" w:space="0" w:color="000000"/>
              <w:right w:val="nil"/>
            </w:tcBorders>
            <w:shd w:val="clear" w:color="auto" w:fill="FFFFFF"/>
          </w:tcPr>
          <w:p w14:paraId="4DA49F94"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 </w:t>
            </w:r>
            <w:proofErr w:type="spellStart"/>
            <w:r>
              <w:rPr>
                <w:color w:val="000000"/>
                <w:sz w:val="22"/>
                <w:szCs w:val="22"/>
              </w:rPr>
              <w:t>Gryzenhout</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F8ADCD0"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 xml:space="preserve">B Slippers </w:t>
            </w:r>
          </w:p>
          <w:p w14:paraId="4D45EE8E"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545818C7" w14:textId="77777777">
        <w:tc>
          <w:tcPr>
            <w:tcW w:w="1843" w:type="dxa"/>
            <w:tcBorders>
              <w:top w:val="single" w:sz="4" w:space="0" w:color="000000"/>
              <w:left w:val="single" w:sz="4" w:space="0" w:color="000000"/>
              <w:bottom w:val="single" w:sz="4" w:space="0" w:color="000000"/>
              <w:right w:val="nil"/>
            </w:tcBorders>
            <w:shd w:val="clear" w:color="auto" w:fill="FFFFFF"/>
          </w:tcPr>
          <w:p w14:paraId="655D69E6" w14:textId="77777777" w:rsidR="00E23364" w:rsidRDefault="00E1636C">
            <w:pPr>
              <w:ind w:left="0" w:hanging="2"/>
              <w:rPr>
                <w:sz w:val="22"/>
                <w:szCs w:val="22"/>
              </w:rPr>
            </w:pPr>
            <w:r>
              <w:rPr>
                <w:sz w:val="22"/>
                <w:szCs w:val="22"/>
              </w:rPr>
              <w:t xml:space="preserve">Angelica </w:t>
            </w:r>
            <w:proofErr w:type="spellStart"/>
            <w:r>
              <w:rPr>
                <w:sz w:val="22"/>
                <w:szCs w:val="22"/>
              </w:rPr>
              <w:t>Marsberg</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4BB482E8"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Diversity and distribution of fungal endophytes associated with native </w:t>
            </w:r>
            <w:proofErr w:type="spellStart"/>
            <w:r>
              <w:rPr>
                <w:i/>
                <w:color w:val="000000"/>
                <w:sz w:val="22"/>
                <w:szCs w:val="22"/>
              </w:rPr>
              <w:t>Syzygium</w:t>
            </w:r>
            <w:proofErr w:type="spellEnd"/>
            <w:r>
              <w:rPr>
                <w:i/>
                <w:color w:val="000000"/>
                <w:sz w:val="22"/>
                <w:szCs w:val="22"/>
              </w:rPr>
              <w:t xml:space="preserve"> </w:t>
            </w:r>
            <w:proofErr w:type="spellStart"/>
            <w:r>
              <w:rPr>
                <w:i/>
                <w:color w:val="000000"/>
                <w:sz w:val="22"/>
                <w:szCs w:val="22"/>
              </w:rPr>
              <w:t>cordatum</w:t>
            </w:r>
            <w:proofErr w:type="spellEnd"/>
            <w:r>
              <w:rPr>
                <w:color w:val="000000"/>
                <w:sz w:val="22"/>
                <w:szCs w:val="22"/>
              </w:rPr>
              <w:t xml:space="preserve"> in South Africa</w:t>
            </w:r>
          </w:p>
        </w:tc>
        <w:tc>
          <w:tcPr>
            <w:tcW w:w="2126" w:type="dxa"/>
            <w:tcBorders>
              <w:top w:val="single" w:sz="4" w:space="0" w:color="000000"/>
              <w:left w:val="nil"/>
              <w:bottom w:val="single" w:sz="4" w:space="0" w:color="000000"/>
              <w:right w:val="nil"/>
            </w:tcBorders>
            <w:shd w:val="clear" w:color="auto" w:fill="FFFFFF"/>
          </w:tcPr>
          <w:p w14:paraId="670EDCC4"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 xml:space="preserve">M </w:t>
            </w:r>
            <w:proofErr w:type="spellStart"/>
            <w:r>
              <w:rPr>
                <w:color w:val="000000"/>
                <w:sz w:val="22"/>
                <w:szCs w:val="22"/>
              </w:rPr>
              <w:t>Gryzenhout</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403826EA"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 xml:space="preserve">B Slippers </w:t>
            </w:r>
          </w:p>
          <w:p w14:paraId="4539C56F"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MJ Wingfield</w:t>
            </w:r>
          </w:p>
        </w:tc>
      </w:tr>
      <w:tr w:rsidR="00E23364" w14:paraId="35C7332E" w14:textId="77777777">
        <w:tc>
          <w:tcPr>
            <w:tcW w:w="1843" w:type="dxa"/>
            <w:tcBorders>
              <w:top w:val="single" w:sz="4" w:space="0" w:color="000000"/>
              <w:left w:val="single" w:sz="4" w:space="0" w:color="000000"/>
              <w:bottom w:val="single" w:sz="4" w:space="0" w:color="000000"/>
              <w:right w:val="nil"/>
            </w:tcBorders>
            <w:shd w:val="clear" w:color="auto" w:fill="FFFFFF"/>
          </w:tcPr>
          <w:p w14:paraId="52BB61E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Marc Bouwer</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79A701E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Chemical ecology of the </w:t>
            </w:r>
            <w:proofErr w:type="spellStart"/>
            <w:r>
              <w:rPr>
                <w:i/>
                <w:color w:val="000000"/>
                <w:sz w:val="22"/>
                <w:szCs w:val="22"/>
              </w:rPr>
              <w:t>Gonipterus</w:t>
            </w:r>
            <w:proofErr w:type="spellEnd"/>
            <w:r>
              <w:rPr>
                <w:i/>
                <w:color w:val="000000"/>
                <w:sz w:val="22"/>
                <w:szCs w:val="22"/>
              </w:rPr>
              <w:t xml:space="preserve"> </w:t>
            </w:r>
            <w:proofErr w:type="spellStart"/>
            <w:r>
              <w:rPr>
                <w:i/>
                <w:color w:val="000000"/>
                <w:sz w:val="22"/>
                <w:szCs w:val="22"/>
              </w:rPr>
              <w:t>scuttelatus</w:t>
            </w:r>
            <w:proofErr w:type="spellEnd"/>
            <w:r>
              <w:rPr>
                <w:color w:val="000000"/>
                <w:sz w:val="22"/>
                <w:szCs w:val="22"/>
              </w:rPr>
              <w:t>-</w:t>
            </w:r>
            <w:r>
              <w:rPr>
                <w:i/>
                <w:color w:val="000000"/>
                <w:sz w:val="22"/>
                <w:szCs w:val="22"/>
              </w:rPr>
              <w:t>Eucalyptus</w:t>
            </w:r>
            <w:r>
              <w:rPr>
                <w:color w:val="000000"/>
                <w:sz w:val="22"/>
                <w:szCs w:val="22"/>
              </w:rPr>
              <w:t xml:space="preserve"> interaction</w:t>
            </w:r>
          </w:p>
        </w:tc>
        <w:tc>
          <w:tcPr>
            <w:tcW w:w="2126" w:type="dxa"/>
            <w:tcBorders>
              <w:top w:val="single" w:sz="4" w:space="0" w:color="000000"/>
              <w:left w:val="nil"/>
              <w:bottom w:val="single" w:sz="4" w:space="0" w:color="000000"/>
              <w:right w:val="nil"/>
            </w:tcBorders>
            <w:shd w:val="clear" w:color="auto" w:fill="FFFFFF"/>
          </w:tcPr>
          <w:p w14:paraId="1700DCDA"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E Rohwer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17255A4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0F045F4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08C9706B" w14:textId="77777777">
        <w:tc>
          <w:tcPr>
            <w:tcW w:w="1843" w:type="dxa"/>
            <w:tcBorders>
              <w:top w:val="single" w:sz="4" w:space="0" w:color="000000"/>
              <w:left w:val="single" w:sz="4" w:space="0" w:color="000000"/>
              <w:bottom w:val="single" w:sz="4" w:space="0" w:color="000000"/>
              <w:right w:val="nil"/>
            </w:tcBorders>
            <w:shd w:val="clear" w:color="auto" w:fill="FFFFFF"/>
          </w:tcPr>
          <w:p w14:paraId="36033B23"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Osmond </w:t>
            </w:r>
            <w:proofErr w:type="spellStart"/>
            <w:r>
              <w:rPr>
                <w:color w:val="000000"/>
                <w:sz w:val="22"/>
                <w:szCs w:val="22"/>
              </w:rPr>
              <w:t>Mlonyeni</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350075DF"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Population genetics of </w:t>
            </w:r>
            <w:r>
              <w:rPr>
                <w:i/>
                <w:color w:val="000000"/>
                <w:sz w:val="22"/>
                <w:szCs w:val="22"/>
              </w:rPr>
              <w:t>Sirex</w:t>
            </w:r>
            <w:r>
              <w:rPr>
                <w:color w:val="000000"/>
                <w:sz w:val="22"/>
                <w:szCs w:val="22"/>
              </w:rPr>
              <w:t xml:space="preserve"> </w:t>
            </w:r>
            <w:proofErr w:type="spellStart"/>
            <w:r>
              <w:rPr>
                <w:color w:val="000000"/>
                <w:sz w:val="22"/>
                <w:szCs w:val="22"/>
              </w:rPr>
              <w:t>noctilio</w:t>
            </w:r>
            <w:proofErr w:type="spellEnd"/>
            <w:r>
              <w:rPr>
                <w:color w:val="000000"/>
                <w:sz w:val="22"/>
                <w:szCs w:val="22"/>
              </w:rPr>
              <w:t xml:space="preserve"> and </w:t>
            </w:r>
            <w:proofErr w:type="spellStart"/>
            <w:r>
              <w:rPr>
                <w:i/>
                <w:color w:val="000000"/>
                <w:sz w:val="22"/>
                <w:szCs w:val="22"/>
              </w:rPr>
              <w:t>Deladenus</w:t>
            </w:r>
            <w:proofErr w:type="spellEnd"/>
            <w:r>
              <w:rPr>
                <w:i/>
                <w:color w:val="000000"/>
                <w:sz w:val="22"/>
                <w:szCs w:val="22"/>
              </w:rPr>
              <w:t xml:space="preserve"> </w:t>
            </w:r>
            <w:proofErr w:type="spellStart"/>
            <w:r>
              <w:rPr>
                <w:i/>
                <w:color w:val="000000"/>
                <w:sz w:val="22"/>
                <w:szCs w:val="22"/>
              </w:rPr>
              <w:t>siricidicola</w:t>
            </w:r>
            <w:proofErr w:type="spellEnd"/>
          </w:p>
        </w:tc>
        <w:tc>
          <w:tcPr>
            <w:tcW w:w="2126" w:type="dxa"/>
            <w:tcBorders>
              <w:top w:val="single" w:sz="4" w:space="0" w:color="000000"/>
              <w:left w:val="nil"/>
              <w:bottom w:val="single" w:sz="4" w:space="0" w:color="000000"/>
              <w:right w:val="nil"/>
            </w:tcBorders>
            <w:shd w:val="clear" w:color="auto" w:fill="FFFFFF"/>
          </w:tcPr>
          <w:p w14:paraId="6DB6C2C7"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175B332C"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BD Wingfield</w:t>
            </w:r>
          </w:p>
          <w:p w14:paraId="20C6E19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40904D8D" w14:textId="77777777">
        <w:tc>
          <w:tcPr>
            <w:tcW w:w="1843" w:type="dxa"/>
            <w:tcBorders>
              <w:top w:val="single" w:sz="4" w:space="0" w:color="000000"/>
              <w:left w:val="single" w:sz="4" w:space="0" w:color="000000"/>
              <w:bottom w:val="single" w:sz="4" w:space="0" w:color="000000"/>
              <w:right w:val="nil"/>
            </w:tcBorders>
            <w:shd w:val="clear" w:color="auto" w:fill="FFFFFF"/>
          </w:tcPr>
          <w:p w14:paraId="32EA7770"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Jan Nagel</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67F4D0D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Species of </w:t>
            </w:r>
            <w:r>
              <w:rPr>
                <w:i/>
                <w:color w:val="000000"/>
                <w:sz w:val="22"/>
                <w:szCs w:val="22"/>
              </w:rPr>
              <w:t>Phytophthora</w:t>
            </w:r>
            <w:r>
              <w:rPr>
                <w:color w:val="000000"/>
                <w:sz w:val="22"/>
                <w:szCs w:val="22"/>
              </w:rPr>
              <w:t xml:space="preserve"> associated with native ecosystems in Gauteng</w:t>
            </w:r>
          </w:p>
        </w:tc>
        <w:tc>
          <w:tcPr>
            <w:tcW w:w="2126" w:type="dxa"/>
            <w:tcBorders>
              <w:top w:val="single" w:sz="4" w:space="0" w:color="000000"/>
              <w:left w:val="nil"/>
              <w:bottom w:val="single" w:sz="4" w:space="0" w:color="000000"/>
              <w:right w:val="nil"/>
            </w:tcBorders>
            <w:shd w:val="clear" w:color="auto" w:fill="FFFFFF"/>
          </w:tcPr>
          <w:p w14:paraId="35FD8B9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 </w:t>
            </w:r>
            <w:proofErr w:type="spellStart"/>
            <w:r>
              <w:rPr>
                <w:color w:val="000000"/>
                <w:sz w:val="22"/>
                <w:szCs w:val="22"/>
              </w:rPr>
              <w:t>Gryzenhout</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5AE03F5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67EB14F8"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rsidRPr="009668BF" w14:paraId="68107E3E" w14:textId="77777777">
        <w:tc>
          <w:tcPr>
            <w:tcW w:w="1843" w:type="dxa"/>
            <w:tcBorders>
              <w:top w:val="single" w:sz="4" w:space="0" w:color="000000"/>
              <w:left w:val="single" w:sz="4" w:space="0" w:color="000000"/>
              <w:bottom w:val="single" w:sz="4" w:space="0" w:color="000000"/>
              <w:right w:val="nil"/>
            </w:tcBorders>
            <w:shd w:val="clear" w:color="auto" w:fill="FFFFFF"/>
          </w:tcPr>
          <w:p w14:paraId="7AFC03CB"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Zander Human</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312A8054"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Actinomycete bacteria associated with forest insects</w:t>
            </w:r>
          </w:p>
        </w:tc>
        <w:tc>
          <w:tcPr>
            <w:tcW w:w="2126" w:type="dxa"/>
            <w:tcBorders>
              <w:top w:val="single" w:sz="4" w:space="0" w:color="000000"/>
              <w:left w:val="nil"/>
              <w:bottom w:val="single" w:sz="4" w:space="0" w:color="000000"/>
              <w:right w:val="nil"/>
            </w:tcBorders>
            <w:shd w:val="clear" w:color="auto" w:fill="FFFFFF"/>
          </w:tcPr>
          <w:p w14:paraId="4689DA7A"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18F4A7F" w14:textId="77777777" w:rsidR="00E23364" w:rsidRPr="009668BF" w:rsidRDefault="00E1636C">
            <w:pPr>
              <w:pBdr>
                <w:top w:val="nil"/>
                <w:left w:val="nil"/>
                <w:bottom w:val="nil"/>
                <w:right w:val="nil"/>
                <w:between w:val="nil"/>
              </w:pBdr>
              <w:spacing w:line="240" w:lineRule="auto"/>
              <w:ind w:left="0" w:hanging="2"/>
              <w:rPr>
                <w:color w:val="000000"/>
                <w:sz w:val="22"/>
                <w:szCs w:val="22"/>
                <w:lang w:val="nl-NL"/>
              </w:rPr>
            </w:pPr>
            <w:r w:rsidRPr="009668BF">
              <w:rPr>
                <w:color w:val="000000"/>
                <w:sz w:val="22"/>
                <w:szCs w:val="22"/>
                <w:lang w:val="nl-NL"/>
              </w:rPr>
              <w:t>F Venter</w:t>
            </w:r>
          </w:p>
          <w:p w14:paraId="6129AB3F" w14:textId="77777777" w:rsidR="00E23364" w:rsidRPr="009668BF" w:rsidRDefault="00E1636C">
            <w:pPr>
              <w:pBdr>
                <w:top w:val="nil"/>
                <w:left w:val="nil"/>
                <w:bottom w:val="nil"/>
                <w:right w:val="nil"/>
                <w:between w:val="nil"/>
              </w:pBdr>
              <w:spacing w:line="240" w:lineRule="auto"/>
              <w:ind w:left="0" w:hanging="2"/>
              <w:rPr>
                <w:color w:val="000000"/>
                <w:sz w:val="22"/>
                <w:szCs w:val="22"/>
                <w:lang w:val="nl-NL"/>
              </w:rPr>
            </w:pPr>
            <w:r w:rsidRPr="009668BF">
              <w:rPr>
                <w:color w:val="000000"/>
                <w:sz w:val="22"/>
                <w:szCs w:val="22"/>
                <w:lang w:val="nl-NL"/>
              </w:rPr>
              <w:t>W de Beer</w:t>
            </w:r>
          </w:p>
          <w:p w14:paraId="169B8A2C" w14:textId="77777777" w:rsidR="00E23364" w:rsidRPr="009668BF" w:rsidRDefault="00E1636C">
            <w:pPr>
              <w:pBdr>
                <w:top w:val="nil"/>
                <w:left w:val="nil"/>
                <w:bottom w:val="nil"/>
                <w:right w:val="nil"/>
                <w:between w:val="nil"/>
              </w:pBdr>
              <w:spacing w:line="240" w:lineRule="auto"/>
              <w:ind w:left="0" w:hanging="2"/>
              <w:rPr>
                <w:color w:val="000000"/>
                <w:sz w:val="22"/>
                <w:szCs w:val="22"/>
                <w:lang w:val="nl-NL"/>
              </w:rPr>
            </w:pPr>
            <w:r w:rsidRPr="009668BF">
              <w:rPr>
                <w:color w:val="000000"/>
                <w:sz w:val="22"/>
                <w:szCs w:val="22"/>
                <w:lang w:val="nl-NL"/>
              </w:rPr>
              <w:t>B Slippers</w:t>
            </w:r>
          </w:p>
        </w:tc>
      </w:tr>
      <w:tr w:rsidR="00E23364" w:rsidRPr="009668BF" w14:paraId="43CDA0AD" w14:textId="77777777">
        <w:tc>
          <w:tcPr>
            <w:tcW w:w="1843" w:type="dxa"/>
            <w:tcBorders>
              <w:top w:val="single" w:sz="4" w:space="0" w:color="000000"/>
              <w:left w:val="single" w:sz="4" w:space="0" w:color="000000"/>
              <w:bottom w:val="single" w:sz="4" w:space="0" w:color="000000"/>
              <w:right w:val="nil"/>
            </w:tcBorders>
            <w:shd w:val="clear" w:color="auto" w:fill="FFFFFF"/>
          </w:tcPr>
          <w:p w14:paraId="5BC7FC9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Linda </w:t>
            </w:r>
            <w:proofErr w:type="spellStart"/>
            <w:r>
              <w:rPr>
                <w:color w:val="000000"/>
                <w:sz w:val="22"/>
                <w:szCs w:val="22"/>
              </w:rPr>
              <w:t>Ndove</w:t>
            </w:r>
            <w:proofErr w:type="spellEnd"/>
          </w:p>
          <w:p w14:paraId="22314408" w14:textId="77777777" w:rsidR="00E23364" w:rsidRDefault="00E23364">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570BBC53" w14:textId="77777777" w:rsidR="00E23364" w:rsidRDefault="00E1636C">
            <w:pPr>
              <w:ind w:left="0" w:hanging="2"/>
              <w:jc w:val="left"/>
              <w:rPr>
                <w:sz w:val="22"/>
                <w:szCs w:val="22"/>
              </w:rPr>
            </w:pPr>
            <w:r>
              <w:rPr>
                <w:b/>
                <w:sz w:val="22"/>
                <w:szCs w:val="22"/>
              </w:rPr>
              <w:t>MSc</w:t>
            </w:r>
            <w:r>
              <w:rPr>
                <w:sz w:val="22"/>
                <w:szCs w:val="22"/>
              </w:rPr>
              <w:t xml:space="preserve"> / </w:t>
            </w:r>
            <w:proofErr w:type="spellStart"/>
            <w:r>
              <w:rPr>
                <w:sz w:val="22"/>
                <w:szCs w:val="22"/>
              </w:rPr>
              <w:t>Botryosphaeriaceae</w:t>
            </w:r>
            <w:proofErr w:type="spellEnd"/>
            <w:r>
              <w:rPr>
                <w:sz w:val="22"/>
                <w:szCs w:val="22"/>
              </w:rPr>
              <w:t xml:space="preserve"> associated with</w:t>
            </w:r>
            <w:r>
              <w:rPr>
                <w:i/>
                <w:sz w:val="22"/>
                <w:szCs w:val="22"/>
              </w:rPr>
              <w:t xml:space="preserve"> </w:t>
            </w:r>
            <w:proofErr w:type="spellStart"/>
            <w:r>
              <w:rPr>
                <w:i/>
                <w:sz w:val="22"/>
                <w:szCs w:val="22"/>
              </w:rPr>
              <w:t>Podocarpaceae</w:t>
            </w:r>
            <w:proofErr w:type="spellEnd"/>
            <w:r>
              <w:rPr>
                <w:sz w:val="22"/>
                <w:szCs w:val="22"/>
              </w:rPr>
              <w:t xml:space="preserve"> in South Africa</w:t>
            </w:r>
          </w:p>
        </w:tc>
        <w:tc>
          <w:tcPr>
            <w:tcW w:w="2126" w:type="dxa"/>
            <w:tcBorders>
              <w:top w:val="single" w:sz="4" w:space="0" w:color="000000"/>
              <w:left w:val="nil"/>
              <w:bottom w:val="single" w:sz="4" w:space="0" w:color="000000"/>
              <w:right w:val="nil"/>
            </w:tcBorders>
            <w:shd w:val="clear" w:color="auto" w:fill="FFFFFF"/>
          </w:tcPr>
          <w:p w14:paraId="784498B0"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AA27E49" w14:textId="77777777" w:rsidR="00E23364" w:rsidRPr="009668BF" w:rsidRDefault="00E1636C">
            <w:pPr>
              <w:pBdr>
                <w:top w:val="nil"/>
                <w:left w:val="nil"/>
                <w:bottom w:val="nil"/>
                <w:right w:val="nil"/>
                <w:between w:val="nil"/>
              </w:pBdr>
              <w:spacing w:line="240" w:lineRule="auto"/>
              <w:ind w:left="0" w:hanging="2"/>
              <w:jc w:val="left"/>
              <w:rPr>
                <w:color w:val="000000"/>
                <w:sz w:val="22"/>
                <w:szCs w:val="22"/>
                <w:lang w:val="nl-NL"/>
              </w:rPr>
            </w:pPr>
            <w:r w:rsidRPr="009668BF">
              <w:rPr>
                <w:color w:val="000000"/>
                <w:sz w:val="22"/>
                <w:szCs w:val="22"/>
                <w:lang w:val="nl-NL"/>
              </w:rPr>
              <w:t>MJ Wingfield</w:t>
            </w:r>
          </w:p>
          <w:p w14:paraId="46D3BB84" w14:textId="77777777" w:rsidR="00E23364" w:rsidRPr="009668BF" w:rsidRDefault="00E1636C">
            <w:pPr>
              <w:pBdr>
                <w:top w:val="nil"/>
                <w:left w:val="nil"/>
                <w:bottom w:val="nil"/>
                <w:right w:val="nil"/>
                <w:between w:val="nil"/>
              </w:pBdr>
              <w:spacing w:line="240" w:lineRule="auto"/>
              <w:ind w:left="0" w:hanging="2"/>
              <w:jc w:val="left"/>
              <w:rPr>
                <w:color w:val="000000"/>
                <w:sz w:val="22"/>
                <w:szCs w:val="22"/>
                <w:lang w:val="nl-NL"/>
              </w:rPr>
            </w:pPr>
            <w:r w:rsidRPr="009668BF">
              <w:rPr>
                <w:color w:val="000000"/>
                <w:sz w:val="22"/>
                <w:szCs w:val="22"/>
                <w:lang w:val="nl-NL"/>
              </w:rPr>
              <w:t>E de Meyer</w:t>
            </w:r>
          </w:p>
        </w:tc>
      </w:tr>
      <w:tr w:rsidR="00E23364" w14:paraId="3B313CD1" w14:textId="77777777">
        <w:tc>
          <w:tcPr>
            <w:tcW w:w="1843" w:type="dxa"/>
            <w:tcBorders>
              <w:top w:val="single" w:sz="4" w:space="0" w:color="000000"/>
              <w:left w:val="single" w:sz="4" w:space="0" w:color="000000"/>
              <w:bottom w:val="single" w:sz="4" w:space="0" w:color="000000"/>
              <w:right w:val="nil"/>
            </w:tcBorders>
            <w:shd w:val="clear" w:color="auto" w:fill="FFFFFF"/>
          </w:tcPr>
          <w:p w14:paraId="4299F200" w14:textId="77777777" w:rsidR="00E23364" w:rsidRDefault="00E1636C">
            <w:pPr>
              <w:ind w:left="0" w:hanging="2"/>
              <w:rPr>
                <w:sz w:val="22"/>
                <w:szCs w:val="22"/>
              </w:rPr>
            </w:pPr>
            <w:r>
              <w:rPr>
                <w:sz w:val="22"/>
                <w:szCs w:val="22"/>
              </w:rPr>
              <w:t>Caryn Oates</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26E5CC15" w14:textId="77777777" w:rsidR="00E23364" w:rsidRDefault="00E1636C">
            <w:pPr>
              <w:pBdr>
                <w:top w:val="nil"/>
                <w:left w:val="nil"/>
                <w:bottom w:val="nil"/>
                <w:right w:val="nil"/>
                <w:between w:val="nil"/>
              </w:pBdr>
              <w:spacing w:line="240" w:lineRule="auto"/>
              <w:ind w:left="0" w:hanging="2"/>
              <w:rPr>
                <w:color w:val="000000"/>
                <w:sz w:val="22"/>
                <w:szCs w:val="22"/>
              </w:rPr>
            </w:pPr>
            <w:r>
              <w:rPr>
                <w:b/>
                <w:color w:val="000000"/>
                <w:sz w:val="22"/>
                <w:szCs w:val="22"/>
              </w:rPr>
              <w:t>MSc</w:t>
            </w:r>
            <w:r>
              <w:rPr>
                <w:color w:val="000000"/>
                <w:sz w:val="22"/>
                <w:szCs w:val="22"/>
              </w:rPr>
              <w:t xml:space="preserve"> / Genetics of host response to </w:t>
            </w:r>
            <w:proofErr w:type="spellStart"/>
            <w:r>
              <w:rPr>
                <w:i/>
                <w:color w:val="000000"/>
                <w:sz w:val="22"/>
                <w:szCs w:val="22"/>
              </w:rPr>
              <w:t>Leptocybe</w:t>
            </w:r>
            <w:proofErr w:type="spellEnd"/>
            <w:r>
              <w:rPr>
                <w:i/>
                <w:color w:val="000000"/>
                <w:sz w:val="22"/>
                <w:szCs w:val="22"/>
              </w:rPr>
              <w:t xml:space="preserve"> </w:t>
            </w:r>
            <w:proofErr w:type="spellStart"/>
            <w:r>
              <w:rPr>
                <w:i/>
                <w:color w:val="000000"/>
                <w:sz w:val="22"/>
                <w:szCs w:val="22"/>
              </w:rPr>
              <w:t>invasa</w:t>
            </w:r>
            <w:proofErr w:type="spellEnd"/>
          </w:p>
        </w:tc>
        <w:tc>
          <w:tcPr>
            <w:tcW w:w="2126" w:type="dxa"/>
            <w:tcBorders>
              <w:top w:val="single" w:sz="4" w:space="0" w:color="000000"/>
              <w:left w:val="nil"/>
              <w:bottom w:val="single" w:sz="4" w:space="0" w:color="000000"/>
              <w:right w:val="nil"/>
            </w:tcBorders>
            <w:shd w:val="clear" w:color="auto" w:fill="FFFFFF"/>
          </w:tcPr>
          <w:p w14:paraId="58D3128D"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S Naidoo</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47B8BA8"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B Slippers</w:t>
            </w:r>
          </w:p>
          <w:p w14:paraId="02A97D1C"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 xml:space="preserve">Z </w:t>
            </w:r>
            <w:proofErr w:type="spellStart"/>
            <w:r>
              <w:rPr>
                <w:color w:val="000000"/>
                <w:sz w:val="22"/>
                <w:szCs w:val="22"/>
              </w:rPr>
              <w:t>Myburg</w:t>
            </w:r>
            <w:proofErr w:type="spellEnd"/>
          </w:p>
        </w:tc>
      </w:tr>
      <w:tr w:rsidR="00E23364" w14:paraId="38709C2C" w14:textId="77777777">
        <w:tc>
          <w:tcPr>
            <w:tcW w:w="1843" w:type="dxa"/>
            <w:tcBorders>
              <w:top w:val="single" w:sz="4" w:space="0" w:color="000000"/>
              <w:left w:val="single" w:sz="4" w:space="0" w:color="000000"/>
              <w:bottom w:val="single" w:sz="4" w:space="0" w:color="000000"/>
              <w:right w:val="nil"/>
            </w:tcBorders>
            <w:shd w:val="clear" w:color="auto" w:fill="FFFFFF"/>
          </w:tcPr>
          <w:p w14:paraId="6AF6E6C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Amy Wooding</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1CFF803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Sex determination and symbiont transmission in the </w:t>
            </w:r>
            <w:r>
              <w:rPr>
                <w:i/>
                <w:color w:val="000000"/>
                <w:sz w:val="22"/>
                <w:szCs w:val="22"/>
              </w:rPr>
              <w:t>Sirex</w:t>
            </w:r>
            <w:r>
              <w:rPr>
                <w:color w:val="000000"/>
                <w:sz w:val="22"/>
                <w:szCs w:val="22"/>
              </w:rPr>
              <w:t>-</w:t>
            </w:r>
            <w:proofErr w:type="spellStart"/>
            <w:r>
              <w:rPr>
                <w:i/>
                <w:color w:val="000000"/>
                <w:sz w:val="22"/>
                <w:szCs w:val="22"/>
              </w:rPr>
              <w:t>Amylostereum</w:t>
            </w:r>
            <w:proofErr w:type="spellEnd"/>
            <w:r>
              <w:rPr>
                <w:color w:val="000000"/>
                <w:sz w:val="22"/>
                <w:szCs w:val="22"/>
              </w:rPr>
              <w:t xml:space="preserve"> mutualism</w:t>
            </w:r>
          </w:p>
        </w:tc>
        <w:tc>
          <w:tcPr>
            <w:tcW w:w="2126" w:type="dxa"/>
            <w:tcBorders>
              <w:top w:val="single" w:sz="4" w:space="0" w:color="000000"/>
              <w:left w:val="nil"/>
              <w:bottom w:val="single" w:sz="4" w:space="0" w:color="000000"/>
              <w:right w:val="nil"/>
            </w:tcBorders>
            <w:shd w:val="clear" w:color="auto" w:fill="FFFFFF"/>
          </w:tcPr>
          <w:p w14:paraId="10E75D0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16E8D094"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J </w:t>
            </w:r>
            <w:proofErr w:type="spellStart"/>
            <w:r>
              <w:rPr>
                <w:color w:val="000000"/>
                <w:sz w:val="22"/>
                <w:szCs w:val="22"/>
              </w:rPr>
              <w:t>Garnas</w:t>
            </w:r>
            <w:proofErr w:type="spellEnd"/>
          </w:p>
          <w:p w14:paraId="7C967AFB"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p w14:paraId="33F8D86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J Greeff</w:t>
            </w:r>
          </w:p>
          <w:p w14:paraId="6C92025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0530ACE0" w14:textId="77777777">
        <w:tc>
          <w:tcPr>
            <w:tcW w:w="1843" w:type="dxa"/>
            <w:tcBorders>
              <w:top w:val="single" w:sz="4" w:space="0" w:color="000000"/>
              <w:left w:val="single" w:sz="4" w:space="0" w:color="000000"/>
              <w:bottom w:val="single" w:sz="4" w:space="0" w:color="000000"/>
              <w:right w:val="nil"/>
            </w:tcBorders>
            <w:shd w:val="clear" w:color="auto" w:fill="FFFFFF"/>
          </w:tcPr>
          <w:p w14:paraId="5324126F"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Herman de Bruin</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29E40CFC"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Entomopathogens affecting tree pests in South Africa</w:t>
            </w:r>
          </w:p>
        </w:tc>
        <w:tc>
          <w:tcPr>
            <w:tcW w:w="2126" w:type="dxa"/>
            <w:tcBorders>
              <w:top w:val="single" w:sz="4" w:space="0" w:color="000000"/>
              <w:left w:val="nil"/>
              <w:bottom w:val="single" w:sz="4" w:space="0" w:color="000000"/>
              <w:right w:val="nil"/>
            </w:tcBorders>
            <w:shd w:val="clear" w:color="auto" w:fill="FFFFFF"/>
          </w:tcPr>
          <w:p w14:paraId="2CD2DF2A"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0C809E7"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W de Beer</w:t>
            </w:r>
          </w:p>
        </w:tc>
      </w:tr>
      <w:tr w:rsidR="00E23364" w14:paraId="44C52D7F" w14:textId="77777777">
        <w:tc>
          <w:tcPr>
            <w:tcW w:w="1843" w:type="dxa"/>
            <w:tcBorders>
              <w:top w:val="single" w:sz="4" w:space="0" w:color="000000"/>
              <w:left w:val="single" w:sz="4" w:space="0" w:color="000000"/>
              <w:bottom w:val="single" w:sz="4" w:space="0" w:color="000000"/>
              <w:right w:val="nil"/>
            </w:tcBorders>
            <w:shd w:val="clear" w:color="auto" w:fill="FFFFFF"/>
          </w:tcPr>
          <w:p w14:paraId="3764CB91" w14:textId="77777777" w:rsidR="00E23364" w:rsidRDefault="00E1636C">
            <w:pPr>
              <w:ind w:left="0" w:hanging="2"/>
              <w:jc w:val="left"/>
              <w:rPr>
                <w:color w:val="000000"/>
                <w:sz w:val="22"/>
                <w:szCs w:val="22"/>
              </w:rPr>
            </w:pPr>
            <w:r>
              <w:rPr>
                <w:color w:val="000000"/>
                <w:sz w:val="22"/>
                <w:szCs w:val="22"/>
              </w:rPr>
              <w:t xml:space="preserve">Lerato </w:t>
            </w:r>
            <w:proofErr w:type="spellStart"/>
            <w:r>
              <w:rPr>
                <w:color w:val="000000"/>
                <w:sz w:val="22"/>
                <w:szCs w:val="22"/>
              </w:rPr>
              <w:t>Maubane</w:t>
            </w:r>
            <w:proofErr w:type="spellEnd"/>
          </w:p>
          <w:p w14:paraId="30E24A60" w14:textId="77777777" w:rsidR="00E23364" w:rsidRDefault="00E23364">
            <w:pPr>
              <w:ind w:left="0" w:hanging="2"/>
              <w:jc w:val="left"/>
              <w:rPr>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744C106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MSc</w:t>
            </w:r>
            <w:r>
              <w:rPr>
                <w:color w:val="000000"/>
                <w:sz w:val="22"/>
                <w:szCs w:val="22"/>
              </w:rPr>
              <w:t xml:space="preserve"> / </w:t>
            </w:r>
            <w:r>
              <w:rPr>
                <w:rFonts w:ascii="Tahoma" w:eastAsia="Tahoma" w:hAnsi="Tahoma" w:cs="Tahoma"/>
                <w:color w:val="000000"/>
                <w:sz w:val="22"/>
                <w:szCs w:val="22"/>
              </w:rPr>
              <w:t xml:space="preserve">Pine needle fungal endophytes including species of </w:t>
            </w:r>
            <w:proofErr w:type="spellStart"/>
            <w:r>
              <w:rPr>
                <w:rFonts w:ascii="Tahoma" w:eastAsia="Tahoma" w:hAnsi="Tahoma" w:cs="Tahoma"/>
                <w:i/>
                <w:color w:val="000000"/>
                <w:sz w:val="22"/>
                <w:szCs w:val="22"/>
              </w:rPr>
              <w:t>Lophodermium</w:t>
            </w:r>
            <w:proofErr w:type="spellEnd"/>
          </w:p>
        </w:tc>
        <w:tc>
          <w:tcPr>
            <w:tcW w:w="2126" w:type="dxa"/>
            <w:tcBorders>
              <w:top w:val="single" w:sz="4" w:space="0" w:color="000000"/>
              <w:left w:val="nil"/>
              <w:bottom w:val="single" w:sz="4" w:space="0" w:color="000000"/>
              <w:right w:val="nil"/>
            </w:tcBorders>
            <w:shd w:val="clear" w:color="auto" w:fill="FFFFFF"/>
          </w:tcPr>
          <w:p w14:paraId="251E1CDB" w14:textId="77777777" w:rsidR="00E23364" w:rsidRDefault="00E1636C">
            <w:pPr>
              <w:ind w:left="0" w:hanging="2"/>
              <w:jc w:val="left"/>
              <w:rPr>
                <w:color w:val="000000"/>
                <w:sz w:val="22"/>
                <w:szCs w:val="22"/>
              </w:rPr>
            </w:pPr>
            <w:r>
              <w:rPr>
                <w:color w:val="000000"/>
                <w:sz w:val="22"/>
                <w:szCs w:val="22"/>
              </w:rPr>
              <w:t xml:space="preserve">M </w:t>
            </w:r>
            <w:proofErr w:type="spellStart"/>
            <w:r>
              <w:rPr>
                <w:color w:val="000000"/>
                <w:sz w:val="22"/>
                <w:szCs w:val="22"/>
              </w:rPr>
              <w:t>Gryzenhout</w:t>
            </w:r>
            <w:proofErr w:type="spellEnd"/>
          </w:p>
          <w:p w14:paraId="0F45C485" w14:textId="77777777" w:rsidR="00E23364" w:rsidRDefault="00E23364">
            <w:pPr>
              <w:ind w:left="0" w:hanging="2"/>
              <w:jc w:val="left"/>
              <w:rPr>
                <w:color w:val="00000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0290D65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097ABD84" w14:textId="77777777" w:rsidR="00E23364" w:rsidRDefault="00E1636C">
            <w:pPr>
              <w:ind w:left="0" w:hanging="2"/>
              <w:jc w:val="left"/>
              <w:rPr>
                <w:sz w:val="22"/>
                <w:szCs w:val="22"/>
              </w:rPr>
            </w:pPr>
            <w:r>
              <w:rPr>
                <w:sz w:val="22"/>
                <w:szCs w:val="22"/>
              </w:rPr>
              <w:t>MJ Wingfield</w:t>
            </w:r>
          </w:p>
        </w:tc>
      </w:tr>
      <w:tr w:rsidR="00E23364" w14:paraId="59BAECD4" w14:textId="77777777">
        <w:tc>
          <w:tcPr>
            <w:tcW w:w="1843" w:type="dxa"/>
            <w:tcBorders>
              <w:top w:val="single" w:sz="4" w:space="0" w:color="000000"/>
              <w:left w:val="single" w:sz="4" w:space="0" w:color="000000"/>
              <w:bottom w:val="single" w:sz="4" w:space="0" w:color="000000"/>
              <w:right w:val="nil"/>
            </w:tcBorders>
            <w:shd w:val="clear" w:color="auto" w:fill="FFFFFF"/>
          </w:tcPr>
          <w:p w14:paraId="5B6F48FA"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lastRenderedPageBreak/>
              <w:t xml:space="preserve">Kwabena </w:t>
            </w:r>
            <w:proofErr w:type="spellStart"/>
            <w:r>
              <w:rPr>
                <w:color w:val="000000"/>
                <w:sz w:val="22"/>
                <w:szCs w:val="22"/>
              </w:rPr>
              <w:t>Baffoe</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574F864C" w14:textId="77777777" w:rsidR="00E23364" w:rsidRDefault="00E1636C">
            <w:pPr>
              <w:ind w:left="0" w:hanging="2"/>
              <w:jc w:val="left"/>
              <w:rPr>
                <w:sz w:val="22"/>
                <w:szCs w:val="22"/>
              </w:rPr>
            </w:pPr>
            <w:r>
              <w:rPr>
                <w:b/>
                <w:sz w:val="22"/>
                <w:szCs w:val="22"/>
              </w:rPr>
              <w:t>MSc</w:t>
            </w:r>
            <w:r>
              <w:rPr>
                <w:sz w:val="22"/>
                <w:szCs w:val="22"/>
              </w:rPr>
              <w:t xml:space="preserve"> /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The prospects of host plant resistance and biological control</w:t>
            </w:r>
          </w:p>
        </w:tc>
        <w:tc>
          <w:tcPr>
            <w:tcW w:w="2126" w:type="dxa"/>
            <w:tcBorders>
              <w:top w:val="single" w:sz="4" w:space="0" w:color="000000"/>
              <w:left w:val="nil"/>
              <w:bottom w:val="single" w:sz="4" w:space="0" w:color="000000"/>
              <w:right w:val="nil"/>
            </w:tcBorders>
            <w:shd w:val="clear" w:color="auto" w:fill="FFFFFF"/>
          </w:tcPr>
          <w:p w14:paraId="20DFE588"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BP Hurley</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487556AA"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588AA3CE"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rsidRPr="009668BF" w14:paraId="385A5A1C" w14:textId="77777777">
        <w:tc>
          <w:tcPr>
            <w:tcW w:w="1843" w:type="dxa"/>
            <w:tcBorders>
              <w:top w:val="single" w:sz="4" w:space="0" w:color="000000"/>
              <w:left w:val="single" w:sz="4" w:space="0" w:color="000000"/>
              <w:bottom w:val="single" w:sz="4" w:space="0" w:color="000000"/>
              <w:right w:val="nil"/>
            </w:tcBorders>
            <w:shd w:val="clear" w:color="auto" w:fill="FFFFFF"/>
          </w:tcPr>
          <w:p w14:paraId="731C566E" w14:textId="77777777" w:rsidR="00E23364" w:rsidRDefault="00E1636C">
            <w:pPr>
              <w:ind w:left="0" w:hanging="2"/>
              <w:jc w:val="left"/>
              <w:rPr>
                <w:color w:val="000000"/>
                <w:sz w:val="22"/>
                <w:szCs w:val="22"/>
              </w:rPr>
            </w:pPr>
            <w:r>
              <w:rPr>
                <w:color w:val="000000"/>
                <w:sz w:val="22"/>
                <w:szCs w:val="22"/>
              </w:rPr>
              <w:t>Caitlin Botha</w:t>
            </w:r>
          </w:p>
          <w:p w14:paraId="212CBCDD" w14:textId="77777777" w:rsidR="00E23364" w:rsidRDefault="00E23364">
            <w:pPr>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4C562A59" w14:textId="77777777" w:rsidR="00E23364" w:rsidRDefault="00E1636C">
            <w:pPr>
              <w:ind w:left="0" w:hanging="2"/>
              <w:jc w:val="left"/>
              <w:rPr>
                <w:color w:val="000000"/>
                <w:sz w:val="22"/>
                <w:szCs w:val="22"/>
              </w:rPr>
            </w:pPr>
            <w:r>
              <w:rPr>
                <w:b/>
                <w:sz w:val="22"/>
                <w:szCs w:val="22"/>
              </w:rPr>
              <w:t>MSc</w:t>
            </w:r>
            <w:r>
              <w:rPr>
                <w:color w:val="000000"/>
                <w:sz w:val="22"/>
                <w:szCs w:val="22"/>
              </w:rPr>
              <w:t xml:space="preserve"> / The genetics of sexual reproduction in a Basidiomycete, </w:t>
            </w:r>
            <w:proofErr w:type="spellStart"/>
            <w:r>
              <w:rPr>
                <w:i/>
                <w:color w:val="000000"/>
                <w:sz w:val="22"/>
                <w:szCs w:val="22"/>
              </w:rPr>
              <w:t>Amylostereum</w:t>
            </w:r>
            <w:proofErr w:type="spellEnd"/>
            <w:r>
              <w:rPr>
                <w:i/>
                <w:color w:val="000000"/>
                <w:sz w:val="22"/>
                <w:szCs w:val="22"/>
              </w:rPr>
              <w:t xml:space="preserve"> </w:t>
            </w:r>
            <w:proofErr w:type="spellStart"/>
            <w:r>
              <w:rPr>
                <w:i/>
                <w:color w:val="000000"/>
                <w:sz w:val="22"/>
                <w:szCs w:val="22"/>
              </w:rPr>
              <w:t>areolatum</w:t>
            </w:r>
            <w:proofErr w:type="spellEnd"/>
          </w:p>
        </w:tc>
        <w:tc>
          <w:tcPr>
            <w:tcW w:w="2126" w:type="dxa"/>
            <w:tcBorders>
              <w:top w:val="single" w:sz="4" w:space="0" w:color="000000"/>
              <w:left w:val="nil"/>
              <w:bottom w:val="single" w:sz="4" w:space="0" w:color="000000"/>
              <w:right w:val="nil"/>
            </w:tcBorders>
            <w:shd w:val="clear" w:color="auto" w:fill="FFFFFF"/>
          </w:tcPr>
          <w:p w14:paraId="20A37DCA" w14:textId="77777777" w:rsidR="00E23364" w:rsidRDefault="00E1636C">
            <w:pPr>
              <w:ind w:left="0" w:hanging="2"/>
              <w:jc w:val="left"/>
              <w:rPr>
                <w:color w:val="000000"/>
                <w:sz w:val="22"/>
                <w:szCs w:val="22"/>
              </w:rPr>
            </w:pPr>
            <w:r>
              <w:rPr>
                <w:color w:val="000000"/>
                <w:sz w:val="22"/>
                <w:szCs w:val="22"/>
              </w:rPr>
              <w:t>B Slippers</w:t>
            </w:r>
          </w:p>
          <w:p w14:paraId="3B1D5F9D" w14:textId="77777777" w:rsidR="00E23364" w:rsidRDefault="00E23364">
            <w:pPr>
              <w:pBdr>
                <w:top w:val="nil"/>
                <w:left w:val="nil"/>
                <w:bottom w:val="nil"/>
                <w:right w:val="nil"/>
                <w:between w:val="nil"/>
              </w:pBdr>
              <w:spacing w:line="240" w:lineRule="auto"/>
              <w:ind w:left="0" w:hanging="2"/>
              <w:jc w:val="left"/>
              <w:rPr>
                <w:color w:val="00000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0E9CA79" w14:textId="77777777" w:rsidR="00E23364" w:rsidRPr="00AC5746" w:rsidRDefault="00E1636C">
            <w:pPr>
              <w:pBdr>
                <w:top w:val="nil"/>
                <w:left w:val="nil"/>
                <w:bottom w:val="nil"/>
                <w:right w:val="nil"/>
                <w:between w:val="nil"/>
              </w:pBdr>
              <w:spacing w:line="240" w:lineRule="auto"/>
              <w:ind w:left="0" w:hanging="2"/>
              <w:jc w:val="left"/>
              <w:rPr>
                <w:color w:val="000000"/>
                <w:sz w:val="22"/>
                <w:szCs w:val="22"/>
                <w:lang w:val="de-DE"/>
              </w:rPr>
            </w:pPr>
            <w:r w:rsidRPr="00AC5746">
              <w:rPr>
                <w:color w:val="000000"/>
                <w:sz w:val="22"/>
                <w:szCs w:val="22"/>
                <w:lang w:val="de-DE"/>
              </w:rPr>
              <w:t>M Coetzee</w:t>
            </w:r>
          </w:p>
          <w:p w14:paraId="540965E3" w14:textId="77777777" w:rsidR="00E23364" w:rsidRPr="00AC5746" w:rsidRDefault="00E1636C">
            <w:pPr>
              <w:pBdr>
                <w:top w:val="nil"/>
                <w:left w:val="nil"/>
                <w:bottom w:val="nil"/>
                <w:right w:val="nil"/>
                <w:between w:val="nil"/>
              </w:pBdr>
              <w:spacing w:line="240" w:lineRule="auto"/>
              <w:ind w:left="0" w:hanging="2"/>
              <w:jc w:val="left"/>
              <w:rPr>
                <w:color w:val="000000"/>
                <w:sz w:val="22"/>
                <w:szCs w:val="22"/>
                <w:lang w:val="de-DE"/>
              </w:rPr>
            </w:pPr>
            <w:r w:rsidRPr="00AC5746">
              <w:rPr>
                <w:color w:val="000000"/>
                <w:sz w:val="22"/>
                <w:szCs w:val="22"/>
                <w:lang w:val="de-DE"/>
              </w:rPr>
              <w:t>MA van der Nest</w:t>
            </w:r>
          </w:p>
          <w:p w14:paraId="07969EE5" w14:textId="77777777" w:rsidR="00E23364" w:rsidRPr="00AC5746" w:rsidRDefault="00E23364">
            <w:pPr>
              <w:pBdr>
                <w:top w:val="nil"/>
                <w:left w:val="nil"/>
                <w:bottom w:val="nil"/>
                <w:right w:val="nil"/>
                <w:between w:val="nil"/>
              </w:pBdr>
              <w:spacing w:line="240" w:lineRule="auto"/>
              <w:ind w:left="0" w:hanging="2"/>
              <w:jc w:val="left"/>
              <w:rPr>
                <w:color w:val="000000"/>
                <w:sz w:val="22"/>
                <w:szCs w:val="22"/>
                <w:lang w:val="de-DE"/>
              </w:rPr>
            </w:pPr>
          </w:p>
        </w:tc>
      </w:tr>
      <w:tr w:rsidR="00E23364" w14:paraId="4C404A4C" w14:textId="77777777">
        <w:tc>
          <w:tcPr>
            <w:tcW w:w="1843" w:type="dxa"/>
            <w:tcBorders>
              <w:top w:val="single" w:sz="4" w:space="0" w:color="000000"/>
              <w:left w:val="single" w:sz="4" w:space="0" w:color="000000"/>
              <w:bottom w:val="single" w:sz="4" w:space="0" w:color="000000"/>
              <w:right w:val="nil"/>
            </w:tcBorders>
            <w:shd w:val="clear" w:color="auto" w:fill="FFFFFF"/>
          </w:tcPr>
          <w:p w14:paraId="7D3FB05F" w14:textId="77777777" w:rsidR="00E23364" w:rsidRDefault="00E1636C">
            <w:pPr>
              <w:ind w:left="0" w:hanging="2"/>
              <w:jc w:val="left"/>
              <w:rPr>
                <w:sz w:val="22"/>
                <w:szCs w:val="22"/>
              </w:rPr>
            </w:pPr>
            <w:proofErr w:type="spellStart"/>
            <w:r>
              <w:rPr>
                <w:sz w:val="22"/>
                <w:szCs w:val="22"/>
              </w:rPr>
              <w:t>Edohan</w:t>
            </w:r>
            <w:proofErr w:type="spellEnd"/>
            <w:r>
              <w:rPr>
                <w:sz w:val="22"/>
                <w:szCs w:val="22"/>
              </w:rPr>
              <w:t xml:space="preserve"> Clasen</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0F5E224D" w14:textId="77777777" w:rsidR="00E23364" w:rsidRDefault="00E1636C">
            <w:pPr>
              <w:ind w:left="0" w:hanging="2"/>
              <w:jc w:val="left"/>
              <w:rPr>
                <w:sz w:val="22"/>
                <w:szCs w:val="22"/>
              </w:rPr>
            </w:pPr>
            <w:r>
              <w:rPr>
                <w:b/>
                <w:sz w:val="22"/>
                <w:szCs w:val="22"/>
              </w:rPr>
              <w:t>MSc</w:t>
            </w:r>
            <w:r>
              <w:rPr>
                <w:sz w:val="22"/>
                <w:szCs w:val="22"/>
              </w:rPr>
              <w:t xml:space="preserve"> / Horizontal gene transfer and evolution of symbiosis</w:t>
            </w:r>
          </w:p>
        </w:tc>
        <w:tc>
          <w:tcPr>
            <w:tcW w:w="2126" w:type="dxa"/>
            <w:tcBorders>
              <w:top w:val="single" w:sz="4" w:space="0" w:color="000000"/>
              <w:left w:val="nil"/>
              <w:bottom w:val="single" w:sz="4" w:space="0" w:color="000000"/>
              <w:right w:val="nil"/>
            </w:tcBorders>
            <w:shd w:val="clear" w:color="auto" w:fill="FFFFFF"/>
          </w:tcPr>
          <w:p w14:paraId="2956AC21" w14:textId="77777777" w:rsidR="00E23364" w:rsidRDefault="00E1636C">
            <w:pPr>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D1644C0"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O Reva</w:t>
            </w:r>
          </w:p>
          <w:p w14:paraId="5A5886F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R </w:t>
            </w:r>
            <w:proofErr w:type="spellStart"/>
            <w:r>
              <w:rPr>
                <w:color w:val="000000"/>
                <w:sz w:val="22"/>
                <w:szCs w:val="22"/>
              </w:rPr>
              <w:t>Pierneef</w:t>
            </w:r>
            <w:proofErr w:type="spellEnd"/>
          </w:p>
          <w:p w14:paraId="113F80E3"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A Postma</w:t>
            </w:r>
          </w:p>
        </w:tc>
      </w:tr>
      <w:tr w:rsidR="00E23364" w14:paraId="1E90C333" w14:textId="77777777">
        <w:tc>
          <w:tcPr>
            <w:tcW w:w="1843" w:type="dxa"/>
            <w:tcBorders>
              <w:top w:val="single" w:sz="4" w:space="0" w:color="000000"/>
              <w:left w:val="single" w:sz="4" w:space="0" w:color="000000"/>
              <w:bottom w:val="single" w:sz="4" w:space="0" w:color="000000"/>
            </w:tcBorders>
            <w:shd w:val="clear" w:color="auto" w:fill="FFFFFF"/>
          </w:tcPr>
          <w:p w14:paraId="596F2A89" w14:textId="77777777" w:rsidR="00E23364" w:rsidRDefault="00E1636C">
            <w:pPr>
              <w:ind w:left="0" w:hanging="2"/>
              <w:jc w:val="left"/>
              <w:rPr>
                <w:sz w:val="22"/>
                <w:szCs w:val="22"/>
              </w:rPr>
            </w:pPr>
            <w:r>
              <w:rPr>
                <w:sz w:val="22"/>
                <w:szCs w:val="22"/>
              </w:rPr>
              <w:t>Samantha Bush</w:t>
            </w:r>
          </w:p>
        </w:tc>
        <w:tc>
          <w:tcPr>
            <w:tcW w:w="4077" w:type="dxa"/>
            <w:tcBorders>
              <w:top w:val="single" w:sz="4" w:space="0" w:color="000000"/>
              <w:bottom w:val="single" w:sz="4" w:space="0" w:color="000000"/>
            </w:tcBorders>
            <w:shd w:val="clear" w:color="auto" w:fill="FFFFFF"/>
          </w:tcPr>
          <w:p w14:paraId="18BFBD50" w14:textId="77777777" w:rsidR="00E23364" w:rsidRDefault="00E1636C">
            <w:pPr>
              <w:ind w:left="0" w:hanging="2"/>
              <w:jc w:val="left"/>
              <w:rPr>
                <w:sz w:val="22"/>
                <w:szCs w:val="22"/>
              </w:rPr>
            </w:pPr>
            <w:r>
              <w:rPr>
                <w:b/>
                <w:sz w:val="22"/>
                <w:szCs w:val="22"/>
              </w:rPr>
              <w:t>MSc</w:t>
            </w:r>
            <w:r>
              <w:rPr>
                <w:sz w:val="22"/>
                <w:szCs w:val="22"/>
              </w:rPr>
              <w:t xml:space="preserve"> / Biology and management of </w:t>
            </w:r>
            <w:proofErr w:type="spellStart"/>
            <w:r>
              <w:rPr>
                <w:i/>
                <w:sz w:val="22"/>
                <w:szCs w:val="22"/>
              </w:rPr>
              <w:t>Glycaspis</w:t>
            </w:r>
            <w:proofErr w:type="spellEnd"/>
            <w:r>
              <w:rPr>
                <w:sz w:val="22"/>
                <w:szCs w:val="22"/>
              </w:rPr>
              <w:t xml:space="preserve"> in South Africa</w:t>
            </w:r>
          </w:p>
        </w:tc>
        <w:tc>
          <w:tcPr>
            <w:tcW w:w="2126" w:type="dxa"/>
            <w:tcBorders>
              <w:top w:val="single" w:sz="4" w:space="0" w:color="000000"/>
              <w:bottom w:val="single" w:sz="4" w:space="0" w:color="000000"/>
            </w:tcBorders>
            <w:shd w:val="clear" w:color="auto" w:fill="FFFFFF"/>
          </w:tcPr>
          <w:p w14:paraId="0ECE5CFD" w14:textId="77777777" w:rsidR="00E23364" w:rsidRDefault="00E1636C">
            <w:pPr>
              <w:ind w:left="0" w:hanging="2"/>
              <w:jc w:val="left"/>
              <w:rPr>
                <w:color w:val="000000"/>
                <w:sz w:val="22"/>
                <w:szCs w:val="22"/>
              </w:rPr>
            </w:pPr>
            <w:r>
              <w:rPr>
                <w:color w:val="000000"/>
                <w:sz w:val="22"/>
                <w:szCs w:val="22"/>
              </w:rPr>
              <w:t>BP Hurley</w:t>
            </w:r>
          </w:p>
        </w:tc>
        <w:tc>
          <w:tcPr>
            <w:tcW w:w="2127" w:type="dxa"/>
            <w:tcBorders>
              <w:top w:val="single" w:sz="4" w:space="0" w:color="000000"/>
              <w:bottom w:val="single" w:sz="4" w:space="0" w:color="000000"/>
              <w:right w:val="single" w:sz="4" w:space="0" w:color="000000"/>
            </w:tcBorders>
            <w:shd w:val="clear" w:color="auto" w:fill="FFFFFF"/>
          </w:tcPr>
          <w:p w14:paraId="1DD20EDC"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E23364" w14:paraId="1108CEEB" w14:textId="77777777">
        <w:tc>
          <w:tcPr>
            <w:tcW w:w="1843" w:type="dxa"/>
            <w:tcBorders>
              <w:top w:val="single" w:sz="4" w:space="0" w:color="000000"/>
              <w:left w:val="single" w:sz="4" w:space="0" w:color="000000"/>
              <w:bottom w:val="single" w:sz="4" w:space="0" w:color="000000"/>
            </w:tcBorders>
          </w:tcPr>
          <w:p w14:paraId="329D34A0" w14:textId="77777777" w:rsidR="00E23364" w:rsidRDefault="00E1636C">
            <w:pPr>
              <w:ind w:left="0" w:hanging="2"/>
              <w:jc w:val="left"/>
              <w:rPr>
                <w:sz w:val="22"/>
                <w:szCs w:val="22"/>
              </w:rPr>
            </w:pPr>
            <w:r>
              <w:rPr>
                <w:sz w:val="22"/>
                <w:szCs w:val="22"/>
              </w:rPr>
              <w:t>Bianca Rodriguez Jardim</w:t>
            </w:r>
          </w:p>
        </w:tc>
        <w:tc>
          <w:tcPr>
            <w:tcW w:w="4077" w:type="dxa"/>
            <w:tcBorders>
              <w:top w:val="single" w:sz="4" w:space="0" w:color="000000"/>
              <w:bottom w:val="single" w:sz="4" w:space="0" w:color="000000"/>
            </w:tcBorders>
          </w:tcPr>
          <w:p w14:paraId="53F8A156" w14:textId="77777777" w:rsidR="00E23364" w:rsidRDefault="00E1636C">
            <w:pPr>
              <w:ind w:left="0" w:hanging="2"/>
              <w:jc w:val="left"/>
              <w:rPr>
                <w:sz w:val="22"/>
                <w:szCs w:val="22"/>
              </w:rPr>
            </w:pPr>
            <w:r>
              <w:rPr>
                <w:b/>
                <w:sz w:val="22"/>
                <w:szCs w:val="22"/>
              </w:rPr>
              <w:t>MSc</w:t>
            </w:r>
            <w:r>
              <w:rPr>
                <w:sz w:val="22"/>
                <w:szCs w:val="22"/>
              </w:rPr>
              <w:t xml:space="preserve"> / Manipulation of mating systems for control of invasive Hymenoptera</w:t>
            </w:r>
          </w:p>
        </w:tc>
        <w:tc>
          <w:tcPr>
            <w:tcW w:w="2126" w:type="dxa"/>
            <w:tcBorders>
              <w:top w:val="single" w:sz="4" w:space="0" w:color="000000"/>
              <w:bottom w:val="single" w:sz="4" w:space="0" w:color="000000"/>
            </w:tcBorders>
          </w:tcPr>
          <w:p w14:paraId="04523776" w14:textId="77777777" w:rsidR="00E23364" w:rsidRDefault="00E1636C">
            <w:pPr>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61266DD3"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W Fick</w:t>
            </w:r>
          </w:p>
          <w:p w14:paraId="1A502E31"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A Postma</w:t>
            </w:r>
          </w:p>
        </w:tc>
      </w:tr>
      <w:tr w:rsidR="00E23364" w14:paraId="6E5C98C8" w14:textId="77777777">
        <w:tc>
          <w:tcPr>
            <w:tcW w:w="1843" w:type="dxa"/>
            <w:tcBorders>
              <w:top w:val="single" w:sz="4" w:space="0" w:color="000000"/>
              <w:left w:val="single" w:sz="4" w:space="0" w:color="000000"/>
              <w:bottom w:val="single" w:sz="4" w:space="0" w:color="000000"/>
            </w:tcBorders>
          </w:tcPr>
          <w:p w14:paraId="19F6BAEE" w14:textId="77777777" w:rsidR="00E23364" w:rsidRDefault="00E1636C">
            <w:pPr>
              <w:ind w:left="0" w:hanging="2"/>
              <w:jc w:val="left"/>
              <w:rPr>
                <w:sz w:val="22"/>
                <w:szCs w:val="22"/>
              </w:rPr>
            </w:pPr>
            <w:r>
              <w:rPr>
                <w:sz w:val="22"/>
                <w:szCs w:val="22"/>
              </w:rPr>
              <w:t xml:space="preserve">Kayla </w:t>
            </w:r>
            <w:proofErr w:type="spellStart"/>
            <w:r>
              <w:rPr>
                <w:sz w:val="22"/>
                <w:szCs w:val="22"/>
              </w:rPr>
              <w:t>Noeth</w:t>
            </w:r>
            <w:proofErr w:type="spellEnd"/>
          </w:p>
        </w:tc>
        <w:tc>
          <w:tcPr>
            <w:tcW w:w="4077" w:type="dxa"/>
            <w:tcBorders>
              <w:top w:val="single" w:sz="4" w:space="0" w:color="000000"/>
              <w:bottom w:val="single" w:sz="4" w:space="0" w:color="000000"/>
            </w:tcBorders>
          </w:tcPr>
          <w:p w14:paraId="296E00B9" w14:textId="77777777" w:rsidR="00E23364" w:rsidRDefault="00E1636C">
            <w:pPr>
              <w:ind w:left="0" w:hanging="2"/>
              <w:jc w:val="left"/>
              <w:rPr>
                <w:sz w:val="22"/>
                <w:szCs w:val="22"/>
              </w:rPr>
            </w:pPr>
            <w:r>
              <w:rPr>
                <w:b/>
                <w:sz w:val="22"/>
                <w:szCs w:val="22"/>
              </w:rPr>
              <w:t xml:space="preserve">MSc / </w:t>
            </w:r>
            <w:r>
              <w:rPr>
                <w:sz w:val="22"/>
                <w:szCs w:val="22"/>
              </w:rPr>
              <w:t xml:space="preserve">Biology and management of </w:t>
            </w:r>
            <w:proofErr w:type="spellStart"/>
            <w:r>
              <w:rPr>
                <w:i/>
                <w:sz w:val="22"/>
                <w:szCs w:val="22"/>
              </w:rPr>
              <w:t>Coryphodema</w:t>
            </w:r>
            <w:proofErr w:type="spellEnd"/>
            <w:r>
              <w:rPr>
                <w:i/>
                <w:sz w:val="22"/>
                <w:szCs w:val="22"/>
              </w:rPr>
              <w:t xml:space="preserve"> tristis</w:t>
            </w:r>
          </w:p>
        </w:tc>
        <w:tc>
          <w:tcPr>
            <w:tcW w:w="2126" w:type="dxa"/>
            <w:tcBorders>
              <w:top w:val="single" w:sz="4" w:space="0" w:color="000000"/>
              <w:bottom w:val="single" w:sz="4" w:space="0" w:color="000000"/>
            </w:tcBorders>
          </w:tcPr>
          <w:p w14:paraId="7C1E7EE3" w14:textId="77777777" w:rsidR="00E23364" w:rsidRDefault="00E1636C">
            <w:pPr>
              <w:ind w:left="0" w:hanging="2"/>
              <w:jc w:val="left"/>
              <w:rPr>
                <w:color w:val="000000"/>
                <w:sz w:val="22"/>
                <w:szCs w:val="22"/>
              </w:rPr>
            </w:pPr>
            <w:r>
              <w:rPr>
                <w:color w:val="000000"/>
                <w:sz w:val="22"/>
                <w:szCs w:val="22"/>
              </w:rPr>
              <w:t>B Hurley</w:t>
            </w:r>
          </w:p>
        </w:tc>
        <w:tc>
          <w:tcPr>
            <w:tcW w:w="2127" w:type="dxa"/>
            <w:tcBorders>
              <w:top w:val="single" w:sz="4" w:space="0" w:color="000000"/>
              <w:bottom w:val="single" w:sz="4" w:space="0" w:color="000000"/>
              <w:right w:val="single" w:sz="4" w:space="0" w:color="000000"/>
            </w:tcBorders>
          </w:tcPr>
          <w:p w14:paraId="38F6C7D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E23364" w14:paraId="4146F7B6" w14:textId="77777777">
        <w:tc>
          <w:tcPr>
            <w:tcW w:w="1843" w:type="dxa"/>
            <w:tcBorders>
              <w:top w:val="single" w:sz="4" w:space="0" w:color="000000"/>
              <w:left w:val="single" w:sz="4" w:space="0" w:color="000000"/>
              <w:bottom w:val="single" w:sz="4" w:space="0" w:color="000000"/>
            </w:tcBorders>
          </w:tcPr>
          <w:p w14:paraId="715E1429" w14:textId="77777777" w:rsidR="00E23364" w:rsidRDefault="00E1636C">
            <w:pPr>
              <w:ind w:left="0" w:hanging="2"/>
              <w:jc w:val="left"/>
              <w:rPr>
                <w:sz w:val="22"/>
                <w:szCs w:val="22"/>
              </w:rPr>
            </w:pPr>
            <w:r>
              <w:rPr>
                <w:sz w:val="22"/>
                <w:szCs w:val="22"/>
              </w:rPr>
              <w:t xml:space="preserve">Caitlin </w:t>
            </w:r>
            <w:proofErr w:type="spellStart"/>
            <w:r>
              <w:rPr>
                <w:sz w:val="22"/>
                <w:szCs w:val="22"/>
              </w:rPr>
              <w:t>Gevers</w:t>
            </w:r>
            <w:proofErr w:type="spellEnd"/>
          </w:p>
        </w:tc>
        <w:tc>
          <w:tcPr>
            <w:tcW w:w="4077" w:type="dxa"/>
            <w:tcBorders>
              <w:top w:val="single" w:sz="4" w:space="0" w:color="000000"/>
              <w:bottom w:val="single" w:sz="4" w:space="0" w:color="000000"/>
            </w:tcBorders>
          </w:tcPr>
          <w:p w14:paraId="41384B20" w14:textId="77777777" w:rsidR="00E23364" w:rsidRDefault="00E1636C">
            <w:pPr>
              <w:ind w:left="0" w:hanging="2"/>
              <w:jc w:val="left"/>
              <w:rPr>
                <w:sz w:val="22"/>
                <w:szCs w:val="22"/>
              </w:rPr>
            </w:pPr>
            <w:r>
              <w:rPr>
                <w:b/>
                <w:sz w:val="22"/>
                <w:szCs w:val="22"/>
              </w:rPr>
              <w:t xml:space="preserve">MSc / </w:t>
            </w:r>
            <w:r>
              <w:rPr>
                <w:sz w:val="22"/>
                <w:szCs w:val="22"/>
              </w:rPr>
              <w:t xml:space="preserve">The insect community associated with </w:t>
            </w:r>
            <w:proofErr w:type="spellStart"/>
            <w:r>
              <w:rPr>
                <w:sz w:val="22"/>
                <w:szCs w:val="22"/>
              </w:rPr>
              <w:t>Leptocybe</w:t>
            </w:r>
            <w:proofErr w:type="spellEnd"/>
            <w:r>
              <w:rPr>
                <w:sz w:val="22"/>
                <w:szCs w:val="22"/>
              </w:rPr>
              <w:t xml:space="preserve"> galls</w:t>
            </w:r>
          </w:p>
        </w:tc>
        <w:tc>
          <w:tcPr>
            <w:tcW w:w="2126" w:type="dxa"/>
            <w:tcBorders>
              <w:top w:val="single" w:sz="4" w:space="0" w:color="000000"/>
              <w:bottom w:val="single" w:sz="4" w:space="0" w:color="000000"/>
            </w:tcBorders>
          </w:tcPr>
          <w:p w14:paraId="27A6E990" w14:textId="77777777" w:rsidR="00E23364" w:rsidRDefault="00E1636C">
            <w:pPr>
              <w:ind w:left="0" w:hanging="2"/>
              <w:jc w:val="left"/>
              <w:rPr>
                <w:color w:val="000000"/>
                <w:sz w:val="22"/>
                <w:szCs w:val="22"/>
              </w:rPr>
            </w:pPr>
            <w:r>
              <w:rPr>
                <w:color w:val="000000"/>
                <w:sz w:val="22"/>
                <w:szCs w:val="22"/>
              </w:rPr>
              <w:t>B Hurley</w:t>
            </w:r>
          </w:p>
        </w:tc>
        <w:tc>
          <w:tcPr>
            <w:tcW w:w="2127" w:type="dxa"/>
            <w:tcBorders>
              <w:top w:val="single" w:sz="4" w:space="0" w:color="000000"/>
              <w:bottom w:val="single" w:sz="4" w:space="0" w:color="000000"/>
              <w:right w:val="single" w:sz="4" w:space="0" w:color="000000"/>
            </w:tcBorders>
          </w:tcPr>
          <w:p w14:paraId="495AF21C" w14:textId="77777777" w:rsidR="00E23364" w:rsidRDefault="00E1636C">
            <w:pPr>
              <w:pBdr>
                <w:top w:val="nil"/>
                <w:left w:val="nil"/>
                <w:bottom w:val="nil"/>
                <w:right w:val="nil"/>
                <w:between w:val="nil"/>
              </w:pBdr>
              <w:spacing w:line="240" w:lineRule="auto"/>
              <w:ind w:left="0" w:hanging="2"/>
              <w:jc w:val="left"/>
              <w:rPr>
                <w:rFonts w:ascii="Tahoma" w:eastAsia="Tahoma" w:hAnsi="Tahoma" w:cs="Tahoma"/>
                <w:color w:val="000000"/>
                <w:sz w:val="22"/>
                <w:szCs w:val="22"/>
              </w:rPr>
            </w:pPr>
            <w:r>
              <w:rPr>
                <w:rFonts w:ascii="Tahoma" w:eastAsia="Tahoma" w:hAnsi="Tahoma" w:cs="Tahoma"/>
                <w:color w:val="000000"/>
                <w:sz w:val="22"/>
                <w:szCs w:val="22"/>
              </w:rPr>
              <w:t>B Slippers</w:t>
            </w:r>
          </w:p>
          <w:p w14:paraId="4106E9DF"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rFonts w:ascii="Tahoma" w:eastAsia="Tahoma" w:hAnsi="Tahoma" w:cs="Tahoma"/>
                <w:color w:val="000000"/>
                <w:sz w:val="22"/>
                <w:szCs w:val="22"/>
              </w:rPr>
              <w:t>G Dittrich</w:t>
            </w:r>
          </w:p>
        </w:tc>
      </w:tr>
      <w:tr w:rsidR="00E23364" w14:paraId="5201DB1C" w14:textId="77777777">
        <w:tc>
          <w:tcPr>
            <w:tcW w:w="1843" w:type="dxa"/>
            <w:tcBorders>
              <w:top w:val="single" w:sz="4" w:space="0" w:color="000000"/>
              <w:left w:val="single" w:sz="4" w:space="0" w:color="000000"/>
              <w:bottom w:val="single" w:sz="4" w:space="0" w:color="000000"/>
            </w:tcBorders>
          </w:tcPr>
          <w:p w14:paraId="5A99E9F1" w14:textId="77777777" w:rsidR="00E23364" w:rsidRDefault="00E1636C">
            <w:pPr>
              <w:ind w:left="0" w:hanging="2"/>
              <w:jc w:val="left"/>
              <w:rPr>
                <w:sz w:val="22"/>
                <w:szCs w:val="22"/>
              </w:rPr>
            </w:pPr>
            <w:proofErr w:type="spellStart"/>
            <w:r>
              <w:rPr>
                <w:sz w:val="22"/>
                <w:szCs w:val="22"/>
              </w:rPr>
              <w:t>Luki</w:t>
            </w:r>
            <w:proofErr w:type="spellEnd"/>
            <w:r>
              <w:rPr>
                <w:sz w:val="22"/>
                <w:szCs w:val="22"/>
              </w:rPr>
              <w:t>-Marie Scheepers</w:t>
            </w:r>
          </w:p>
        </w:tc>
        <w:tc>
          <w:tcPr>
            <w:tcW w:w="4077" w:type="dxa"/>
            <w:tcBorders>
              <w:top w:val="single" w:sz="4" w:space="0" w:color="000000"/>
              <w:bottom w:val="single" w:sz="4" w:space="0" w:color="000000"/>
            </w:tcBorders>
          </w:tcPr>
          <w:p w14:paraId="5DB0A0CF" w14:textId="77777777" w:rsidR="00E23364" w:rsidRDefault="00E1636C">
            <w:pPr>
              <w:ind w:left="0" w:hanging="2"/>
              <w:jc w:val="left"/>
              <w:rPr>
                <w:sz w:val="22"/>
                <w:szCs w:val="22"/>
              </w:rPr>
            </w:pPr>
            <w:r>
              <w:rPr>
                <w:b/>
                <w:sz w:val="22"/>
                <w:szCs w:val="22"/>
              </w:rPr>
              <w:t>MSc /</w:t>
            </w:r>
            <w:r>
              <w:rPr>
                <w:sz w:val="22"/>
                <w:szCs w:val="22"/>
              </w:rPr>
              <w:t xml:space="preserve"> Pheromones of selected plantation pests</w:t>
            </w:r>
          </w:p>
        </w:tc>
        <w:tc>
          <w:tcPr>
            <w:tcW w:w="2126" w:type="dxa"/>
            <w:tcBorders>
              <w:top w:val="single" w:sz="4" w:space="0" w:color="000000"/>
              <w:bottom w:val="single" w:sz="4" w:space="0" w:color="000000"/>
            </w:tcBorders>
          </w:tcPr>
          <w:p w14:paraId="5C16125E" w14:textId="77777777" w:rsidR="00E23364" w:rsidRDefault="00E1636C">
            <w:pPr>
              <w:ind w:left="0" w:hanging="2"/>
              <w:jc w:val="left"/>
              <w:rPr>
                <w:color w:val="000000"/>
                <w:sz w:val="22"/>
                <w:szCs w:val="22"/>
              </w:rPr>
            </w:pPr>
            <w:r>
              <w:rPr>
                <w:color w:val="000000"/>
                <w:sz w:val="22"/>
                <w:szCs w:val="22"/>
              </w:rPr>
              <w:t>E Rohwer</w:t>
            </w:r>
          </w:p>
        </w:tc>
        <w:tc>
          <w:tcPr>
            <w:tcW w:w="2127" w:type="dxa"/>
            <w:tcBorders>
              <w:top w:val="single" w:sz="4" w:space="0" w:color="000000"/>
              <w:bottom w:val="single" w:sz="4" w:space="0" w:color="000000"/>
              <w:right w:val="single" w:sz="4" w:space="0" w:color="000000"/>
            </w:tcBorders>
          </w:tcPr>
          <w:p w14:paraId="55CB92F0" w14:textId="77777777" w:rsidR="00E23364" w:rsidRDefault="00E1636C">
            <w:pPr>
              <w:pBdr>
                <w:top w:val="nil"/>
                <w:left w:val="nil"/>
                <w:bottom w:val="nil"/>
                <w:right w:val="nil"/>
                <w:between w:val="nil"/>
              </w:pBdr>
              <w:spacing w:line="240" w:lineRule="auto"/>
              <w:ind w:left="0" w:hanging="2"/>
              <w:jc w:val="left"/>
              <w:rPr>
                <w:rFonts w:ascii="Tahoma" w:eastAsia="Tahoma" w:hAnsi="Tahoma" w:cs="Tahoma"/>
                <w:color w:val="000000"/>
                <w:sz w:val="22"/>
                <w:szCs w:val="22"/>
              </w:rPr>
            </w:pPr>
            <w:r>
              <w:rPr>
                <w:rFonts w:ascii="Tahoma" w:eastAsia="Tahoma" w:hAnsi="Tahoma" w:cs="Tahoma"/>
                <w:color w:val="000000"/>
                <w:sz w:val="22"/>
                <w:szCs w:val="22"/>
              </w:rPr>
              <w:t>B Slippers</w:t>
            </w:r>
          </w:p>
          <w:p w14:paraId="7DD0E583" w14:textId="77777777" w:rsidR="00E23364" w:rsidRDefault="00E1636C">
            <w:pPr>
              <w:pBdr>
                <w:top w:val="nil"/>
                <w:left w:val="nil"/>
                <w:bottom w:val="nil"/>
                <w:right w:val="nil"/>
                <w:between w:val="nil"/>
              </w:pBdr>
              <w:spacing w:line="240" w:lineRule="auto"/>
              <w:ind w:left="0" w:hanging="2"/>
              <w:jc w:val="left"/>
              <w:rPr>
                <w:rFonts w:ascii="Tahoma" w:eastAsia="Tahoma" w:hAnsi="Tahoma" w:cs="Tahoma"/>
                <w:color w:val="000000"/>
                <w:sz w:val="22"/>
                <w:szCs w:val="22"/>
              </w:rPr>
            </w:pPr>
            <w:r>
              <w:rPr>
                <w:rFonts w:ascii="Tahoma" w:eastAsia="Tahoma" w:hAnsi="Tahoma" w:cs="Tahoma"/>
                <w:color w:val="000000"/>
                <w:sz w:val="22"/>
                <w:szCs w:val="22"/>
              </w:rPr>
              <w:t>M Bouwer</w:t>
            </w:r>
          </w:p>
        </w:tc>
      </w:tr>
      <w:tr w:rsidR="00E23364" w14:paraId="63E26453" w14:textId="77777777">
        <w:tc>
          <w:tcPr>
            <w:tcW w:w="1843" w:type="dxa"/>
            <w:tcBorders>
              <w:top w:val="single" w:sz="4" w:space="0" w:color="000000"/>
              <w:left w:val="single" w:sz="4" w:space="0" w:color="000000"/>
              <w:bottom w:val="single" w:sz="4" w:space="0" w:color="000000"/>
            </w:tcBorders>
          </w:tcPr>
          <w:p w14:paraId="0E9B77B5" w14:textId="77777777" w:rsidR="00E23364" w:rsidRDefault="00E1636C">
            <w:pPr>
              <w:ind w:left="0" w:hanging="2"/>
              <w:jc w:val="left"/>
              <w:rPr>
                <w:sz w:val="22"/>
                <w:szCs w:val="22"/>
              </w:rPr>
            </w:pPr>
            <w:r>
              <w:rPr>
                <w:sz w:val="22"/>
                <w:szCs w:val="22"/>
              </w:rPr>
              <w:t>Mathew Harris</w:t>
            </w:r>
          </w:p>
        </w:tc>
        <w:tc>
          <w:tcPr>
            <w:tcW w:w="4077" w:type="dxa"/>
            <w:tcBorders>
              <w:top w:val="single" w:sz="4" w:space="0" w:color="000000"/>
              <w:bottom w:val="single" w:sz="4" w:space="0" w:color="000000"/>
            </w:tcBorders>
          </w:tcPr>
          <w:p w14:paraId="7D4C0562" w14:textId="3F393A40" w:rsidR="00E23364" w:rsidRDefault="00E1636C">
            <w:pPr>
              <w:ind w:left="0" w:hanging="2"/>
              <w:jc w:val="left"/>
              <w:rPr>
                <w:sz w:val="22"/>
                <w:szCs w:val="22"/>
              </w:rPr>
            </w:pPr>
            <w:r>
              <w:rPr>
                <w:b/>
                <w:sz w:val="22"/>
                <w:szCs w:val="22"/>
              </w:rPr>
              <w:t xml:space="preserve">MSc / </w:t>
            </w:r>
            <w:r>
              <w:rPr>
                <w:sz w:val="22"/>
                <w:szCs w:val="22"/>
              </w:rPr>
              <w:t>Fungal diver</w:t>
            </w:r>
            <w:r w:rsidR="008536F5">
              <w:rPr>
                <w:sz w:val="22"/>
                <w:szCs w:val="22"/>
              </w:rPr>
              <w:t>si</w:t>
            </w:r>
            <w:r>
              <w:rPr>
                <w:sz w:val="22"/>
                <w:szCs w:val="22"/>
              </w:rPr>
              <w:t>ty and phylogeography in Africa</w:t>
            </w:r>
          </w:p>
        </w:tc>
        <w:tc>
          <w:tcPr>
            <w:tcW w:w="2126" w:type="dxa"/>
            <w:tcBorders>
              <w:top w:val="single" w:sz="4" w:space="0" w:color="000000"/>
              <w:bottom w:val="single" w:sz="4" w:space="0" w:color="000000"/>
            </w:tcBorders>
          </w:tcPr>
          <w:p w14:paraId="68778E5D" w14:textId="77777777" w:rsidR="00E23364" w:rsidRDefault="00E1636C">
            <w:pPr>
              <w:ind w:left="0" w:hanging="2"/>
              <w:jc w:val="left"/>
              <w:rPr>
                <w:sz w:val="22"/>
                <w:szCs w:val="22"/>
              </w:rPr>
            </w:pPr>
            <w:r>
              <w:rPr>
                <w:sz w:val="22"/>
                <w:szCs w:val="22"/>
              </w:rPr>
              <w:t xml:space="preserve">M Greve </w:t>
            </w:r>
          </w:p>
        </w:tc>
        <w:tc>
          <w:tcPr>
            <w:tcW w:w="2127" w:type="dxa"/>
            <w:tcBorders>
              <w:top w:val="single" w:sz="4" w:space="0" w:color="000000"/>
              <w:bottom w:val="single" w:sz="4" w:space="0" w:color="000000"/>
              <w:right w:val="single" w:sz="4" w:space="0" w:color="000000"/>
            </w:tcBorders>
          </w:tcPr>
          <w:p w14:paraId="4D9D7919" w14:textId="77777777" w:rsidR="00E23364" w:rsidRDefault="00E1636C">
            <w:pPr>
              <w:ind w:left="0" w:hanging="2"/>
              <w:jc w:val="left"/>
              <w:rPr>
                <w:sz w:val="22"/>
                <w:szCs w:val="22"/>
              </w:rPr>
            </w:pPr>
            <w:r>
              <w:rPr>
                <w:sz w:val="22"/>
                <w:szCs w:val="22"/>
              </w:rPr>
              <w:t>B Slippers</w:t>
            </w:r>
          </w:p>
          <w:p w14:paraId="2D3BA2D4" w14:textId="77777777" w:rsidR="00E23364" w:rsidRDefault="00E1636C">
            <w:pPr>
              <w:ind w:left="0" w:hanging="2"/>
              <w:jc w:val="left"/>
              <w:rPr>
                <w:sz w:val="22"/>
                <w:szCs w:val="22"/>
              </w:rPr>
            </w:pPr>
            <w:r>
              <w:rPr>
                <w:sz w:val="22"/>
                <w:szCs w:val="22"/>
              </w:rPr>
              <w:t xml:space="preserve">M </w:t>
            </w:r>
            <w:proofErr w:type="spellStart"/>
            <w:r>
              <w:rPr>
                <w:sz w:val="22"/>
                <w:szCs w:val="22"/>
              </w:rPr>
              <w:t>Kemler</w:t>
            </w:r>
            <w:proofErr w:type="spellEnd"/>
          </w:p>
        </w:tc>
      </w:tr>
      <w:tr w:rsidR="00A50C8F" w14:paraId="138CDC76" w14:textId="77777777">
        <w:tc>
          <w:tcPr>
            <w:tcW w:w="1843" w:type="dxa"/>
            <w:tcBorders>
              <w:top w:val="single" w:sz="4" w:space="0" w:color="000000"/>
              <w:left w:val="single" w:sz="4" w:space="0" w:color="000000"/>
              <w:bottom w:val="single" w:sz="4" w:space="0" w:color="000000"/>
              <w:right w:val="nil"/>
            </w:tcBorders>
            <w:shd w:val="clear" w:color="auto" w:fill="FFFFFF"/>
          </w:tcPr>
          <w:p w14:paraId="7F2F9EAA"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roofErr w:type="spellStart"/>
            <w:r>
              <w:rPr>
                <w:color w:val="000000"/>
                <w:sz w:val="22"/>
                <w:szCs w:val="22"/>
              </w:rPr>
              <w:t>Lomile</w:t>
            </w:r>
            <w:proofErr w:type="spellEnd"/>
            <w:r>
              <w:rPr>
                <w:color w:val="000000"/>
                <w:sz w:val="22"/>
                <w:szCs w:val="22"/>
              </w:rPr>
              <w:t xml:space="preserve"> </w:t>
            </w:r>
            <w:proofErr w:type="spellStart"/>
            <w:r>
              <w:rPr>
                <w:color w:val="000000"/>
                <w:sz w:val="22"/>
                <w:szCs w:val="22"/>
              </w:rPr>
              <w:t>Khoete</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60E6C9C8" w14:textId="77777777" w:rsidR="00A50C8F" w:rsidRDefault="00A50C8F" w:rsidP="00A50C8F">
            <w:pPr>
              <w:pBdr>
                <w:top w:val="nil"/>
                <w:left w:val="nil"/>
                <w:bottom w:val="nil"/>
                <w:right w:val="nil"/>
                <w:between w:val="nil"/>
              </w:pBdr>
              <w:spacing w:line="240" w:lineRule="auto"/>
              <w:ind w:left="0" w:hanging="2"/>
              <w:jc w:val="left"/>
              <w:rPr>
                <w:b/>
                <w:color w:val="000000"/>
                <w:sz w:val="22"/>
                <w:szCs w:val="22"/>
              </w:rPr>
            </w:pPr>
            <w:r>
              <w:rPr>
                <w:b/>
                <w:bCs/>
                <w:color w:val="000000"/>
                <w:sz w:val="22"/>
                <w:szCs w:val="22"/>
              </w:rPr>
              <w:t xml:space="preserve">MSc / </w:t>
            </w:r>
            <w:r>
              <w:rPr>
                <w:color w:val="000000"/>
                <w:sz w:val="22"/>
                <w:szCs w:val="22"/>
              </w:rPr>
              <w:t xml:space="preserve">The diversity of </w:t>
            </w:r>
            <w:proofErr w:type="spellStart"/>
            <w:r>
              <w:rPr>
                <w:i/>
                <w:iCs/>
                <w:color w:val="000000"/>
                <w:sz w:val="22"/>
                <w:szCs w:val="22"/>
              </w:rPr>
              <w:t>Gonipterus</w:t>
            </w:r>
            <w:proofErr w:type="spellEnd"/>
            <w:r>
              <w:rPr>
                <w:color w:val="000000"/>
                <w:sz w:val="22"/>
                <w:szCs w:val="22"/>
              </w:rPr>
              <w:t xml:space="preserve"> sp. 2 and its biological control agent, </w:t>
            </w:r>
            <w:proofErr w:type="spellStart"/>
            <w:r>
              <w:rPr>
                <w:i/>
                <w:iCs/>
                <w:color w:val="000000"/>
                <w:sz w:val="22"/>
                <w:szCs w:val="22"/>
              </w:rPr>
              <w:t>Anaphes</w:t>
            </w:r>
            <w:proofErr w:type="spellEnd"/>
            <w:r>
              <w:rPr>
                <w:i/>
                <w:iCs/>
                <w:color w:val="000000"/>
                <w:sz w:val="22"/>
                <w:szCs w:val="22"/>
              </w:rPr>
              <w:t xml:space="preserve"> nitens</w:t>
            </w:r>
            <w:r>
              <w:rPr>
                <w:color w:val="000000"/>
                <w:sz w:val="22"/>
                <w:szCs w:val="22"/>
              </w:rPr>
              <w:t>, in South Africa</w:t>
            </w:r>
          </w:p>
        </w:tc>
        <w:tc>
          <w:tcPr>
            <w:tcW w:w="2126" w:type="dxa"/>
            <w:tcBorders>
              <w:top w:val="single" w:sz="4" w:space="0" w:color="000000"/>
              <w:left w:val="nil"/>
              <w:bottom w:val="single" w:sz="4" w:space="0" w:color="000000"/>
              <w:right w:val="nil"/>
            </w:tcBorders>
            <w:shd w:val="clear" w:color="auto" w:fill="FFFFFF"/>
          </w:tcPr>
          <w:p w14:paraId="10D7D86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Martin Coetzee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43957342" w14:textId="77777777" w:rsidR="00A50C8F" w:rsidRDefault="00A50C8F" w:rsidP="00A50C8F">
            <w:pPr>
              <w:pStyle w:val="NormalWeb"/>
              <w:spacing w:before="0" w:after="0"/>
              <w:ind w:left="0" w:hanging="2"/>
            </w:pPr>
            <w:r>
              <w:rPr>
                <w:rFonts w:ascii="Tahoma" w:hAnsi="Tahoma" w:cs="Tahoma"/>
                <w:color w:val="000000"/>
                <w:sz w:val="22"/>
                <w:szCs w:val="22"/>
              </w:rPr>
              <w:t>B Slippers</w:t>
            </w:r>
          </w:p>
          <w:p w14:paraId="57737947" w14:textId="77777777" w:rsidR="00A50C8F" w:rsidRDefault="00A50C8F" w:rsidP="00A50C8F">
            <w:pPr>
              <w:pStyle w:val="NormalWeb"/>
              <w:spacing w:before="0" w:after="0"/>
              <w:ind w:left="0" w:hanging="2"/>
            </w:pPr>
            <w:r>
              <w:rPr>
                <w:rFonts w:ascii="Tahoma" w:hAnsi="Tahoma" w:cs="Tahoma"/>
                <w:color w:val="000000"/>
                <w:sz w:val="22"/>
                <w:szCs w:val="22"/>
              </w:rPr>
              <w:t>B Hurley</w:t>
            </w:r>
          </w:p>
          <w:p w14:paraId="04006B85" w14:textId="77777777" w:rsidR="00A50C8F" w:rsidRDefault="00A50C8F" w:rsidP="00A50C8F">
            <w:pPr>
              <w:pStyle w:val="NormalWeb"/>
              <w:spacing w:before="0" w:after="0"/>
              <w:ind w:left="0" w:hanging="2"/>
            </w:pPr>
            <w:r>
              <w:rPr>
                <w:rFonts w:ascii="Tahoma" w:hAnsi="Tahoma" w:cs="Tahoma"/>
                <w:color w:val="000000"/>
                <w:sz w:val="22"/>
                <w:szCs w:val="22"/>
              </w:rPr>
              <w:t>I Barnes</w:t>
            </w:r>
          </w:p>
          <w:p w14:paraId="1F296ED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rFonts w:ascii="Tahoma" w:hAnsi="Tahoma" w:cs="Tahoma"/>
                <w:color w:val="000000"/>
                <w:sz w:val="22"/>
                <w:szCs w:val="22"/>
              </w:rPr>
              <w:t>M Schroder</w:t>
            </w:r>
          </w:p>
        </w:tc>
      </w:tr>
      <w:tr w:rsidR="00A50C8F" w14:paraId="1397ECD2" w14:textId="77777777">
        <w:tc>
          <w:tcPr>
            <w:tcW w:w="1843" w:type="dxa"/>
            <w:tcBorders>
              <w:top w:val="single" w:sz="4" w:space="0" w:color="000000"/>
              <w:left w:val="single" w:sz="4" w:space="0" w:color="000000"/>
              <w:bottom w:val="single" w:sz="4" w:space="0" w:color="000000"/>
              <w:right w:val="nil"/>
            </w:tcBorders>
            <w:shd w:val="clear" w:color="auto" w:fill="FFFFFF"/>
          </w:tcPr>
          <w:p w14:paraId="1DF2458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Jolene Kotze</w:t>
            </w:r>
          </w:p>
          <w:p w14:paraId="726126E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(University of the Free State)</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141E38DF" w14:textId="77777777" w:rsidR="00A50C8F" w:rsidRDefault="00A50C8F" w:rsidP="00A50C8F">
            <w:pPr>
              <w:pBdr>
                <w:top w:val="nil"/>
                <w:left w:val="nil"/>
                <w:bottom w:val="nil"/>
                <w:right w:val="nil"/>
                <w:between w:val="nil"/>
              </w:pBdr>
              <w:spacing w:line="240" w:lineRule="auto"/>
              <w:ind w:left="0" w:hanging="2"/>
              <w:jc w:val="left"/>
              <w:rPr>
                <w:b/>
                <w:color w:val="000000"/>
                <w:sz w:val="22"/>
                <w:szCs w:val="22"/>
              </w:rPr>
            </w:pPr>
            <w:r>
              <w:rPr>
                <w:b/>
                <w:color w:val="000000"/>
                <w:sz w:val="22"/>
                <w:szCs w:val="22"/>
              </w:rPr>
              <w:t xml:space="preserve">MSc / </w:t>
            </w:r>
            <w:proofErr w:type="spellStart"/>
            <w:r>
              <w:rPr>
                <w:color w:val="000000"/>
                <w:sz w:val="22"/>
                <w:szCs w:val="22"/>
              </w:rPr>
              <w:t>Botryosphaeriaceae</w:t>
            </w:r>
            <w:proofErr w:type="spellEnd"/>
            <w:r>
              <w:rPr>
                <w:color w:val="000000"/>
                <w:sz w:val="22"/>
                <w:szCs w:val="22"/>
              </w:rPr>
              <w:t xml:space="preserve"> on pecans in South Africa </w:t>
            </w:r>
          </w:p>
        </w:tc>
        <w:tc>
          <w:tcPr>
            <w:tcW w:w="2126" w:type="dxa"/>
            <w:tcBorders>
              <w:top w:val="single" w:sz="4" w:space="0" w:color="000000"/>
              <w:left w:val="nil"/>
              <w:bottom w:val="single" w:sz="4" w:space="0" w:color="000000"/>
              <w:right w:val="nil"/>
            </w:tcBorders>
            <w:shd w:val="clear" w:color="auto" w:fill="FFFFFF"/>
          </w:tcPr>
          <w:p w14:paraId="66788B77"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Gert Marais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98B46D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 </w:t>
            </w:r>
            <w:proofErr w:type="spellStart"/>
            <w:r>
              <w:rPr>
                <w:color w:val="000000"/>
                <w:sz w:val="22"/>
                <w:szCs w:val="22"/>
              </w:rPr>
              <w:t>Gryzenhout</w:t>
            </w:r>
            <w:proofErr w:type="spellEnd"/>
          </w:p>
          <w:p w14:paraId="2F2AAF68"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bl>
    <w:tbl>
      <w:tblPr>
        <w:tblStyle w:val="1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412841" w14:paraId="33B38235" w14:textId="77777777" w:rsidTr="00DD52E1">
        <w:tc>
          <w:tcPr>
            <w:tcW w:w="1843" w:type="dxa"/>
            <w:tcBorders>
              <w:top w:val="single" w:sz="4" w:space="0" w:color="000000"/>
              <w:left w:val="single" w:sz="4" w:space="0" w:color="000000"/>
              <w:bottom w:val="single" w:sz="4" w:space="0" w:color="000000"/>
            </w:tcBorders>
          </w:tcPr>
          <w:p w14:paraId="166B20E0" w14:textId="77777777" w:rsidR="00412841" w:rsidRDefault="00412841" w:rsidP="00DD52E1">
            <w:pPr>
              <w:ind w:left="0" w:hanging="2"/>
              <w:jc w:val="left"/>
              <w:rPr>
                <w:sz w:val="22"/>
                <w:szCs w:val="22"/>
              </w:rPr>
            </w:pPr>
            <w:r>
              <w:rPr>
                <w:sz w:val="22"/>
                <w:szCs w:val="22"/>
              </w:rPr>
              <w:t>Ashleigh Smith</w:t>
            </w:r>
          </w:p>
        </w:tc>
        <w:tc>
          <w:tcPr>
            <w:tcW w:w="4077" w:type="dxa"/>
            <w:tcBorders>
              <w:top w:val="single" w:sz="4" w:space="0" w:color="000000"/>
              <w:bottom w:val="single" w:sz="4" w:space="0" w:color="000000"/>
            </w:tcBorders>
          </w:tcPr>
          <w:p w14:paraId="26D8EF58" w14:textId="0896EB9F" w:rsidR="00412841" w:rsidRDefault="00412841" w:rsidP="00DD52E1">
            <w:pPr>
              <w:ind w:left="0" w:hanging="2"/>
              <w:jc w:val="left"/>
              <w:rPr>
                <w:sz w:val="22"/>
                <w:szCs w:val="22"/>
              </w:rPr>
            </w:pPr>
            <w:r>
              <w:rPr>
                <w:b/>
                <w:sz w:val="22"/>
                <w:szCs w:val="22"/>
              </w:rPr>
              <w:t xml:space="preserve">MSc / </w:t>
            </w:r>
            <w:r>
              <w:rPr>
                <w:sz w:val="22"/>
                <w:szCs w:val="22"/>
              </w:rPr>
              <w:t>Genetic characterisation of moth species in the Macadamia nut borer complex</w:t>
            </w:r>
          </w:p>
        </w:tc>
        <w:tc>
          <w:tcPr>
            <w:tcW w:w="2126" w:type="dxa"/>
            <w:tcBorders>
              <w:top w:val="single" w:sz="4" w:space="0" w:color="000000"/>
              <w:bottom w:val="single" w:sz="4" w:space="0" w:color="000000"/>
            </w:tcBorders>
          </w:tcPr>
          <w:p w14:paraId="6B62BEC2" w14:textId="77777777" w:rsidR="00412841" w:rsidRDefault="00412841" w:rsidP="00DD52E1">
            <w:pPr>
              <w:ind w:left="0" w:hanging="2"/>
              <w:jc w:val="left"/>
              <w:rPr>
                <w:color w:val="000000"/>
                <w:sz w:val="22"/>
                <w:szCs w:val="22"/>
              </w:rPr>
            </w:pPr>
            <w:r>
              <w:rPr>
                <w:sz w:val="22"/>
                <w:szCs w:val="22"/>
              </w:rPr>
              <w:t>G Fourie</w:t>
            </w:r>
            <w:r>
              <w:rPr>
                <w:color w:val="000000"/>
                <w:sz w:val="22"/>
                <w:szCs w:val="22"/>
              </w:rPr>
              <w:t xml:space="preserve"> </w:t>
            </w:r>
          </w:p>
        </w:tc>
        <w:tc>
          <w:tcPr>
            <w:tcW w:w="2127" w:type="dxa"/>
            <w:tcBorders>
              <w:top w:val="single" w:sz="4" w:space="0" w:color="000000"/>
              <w:bottom w:val="single" w:sz="4" w:space="0" w:color="000000"/>
              <w:right w:val="single" w:sz="4" w:space="0" w:color="000000"/>
            </w:tcBorders>
          </w:tcPr>
          <w:p w14:paraId="463D16BB" w14:textId="77777777" w:rsidR="00412841" w:rsidRDefault="00412841"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p w14:paraId="309DE052" w14:textId="77777777" w:rsidR="00412841" w:rsidRDefault="00412841" w:rsidP="00DD52E1">
            <w:pPr>
              <w:pBdr>
                <w:top w:val="nil"/>
                <w:left w:val="nil"/>
                <w:bottom w:val="nil"/>
                <w:right w:val="nil"/>
                <w:between w:val="nil"/>
              </w:pBdr>
              <w:spacing w:line="240" w:lineRule="auto"/>
              <w:ind w:left="0" w:hanging="2"/>
              <w:jc w:val="left"/>
              <w:rPr>
                <w:color w:val="000000"/>
                <w:sz w:val="22"/>
                <w:szCs w:val="22"/>
              </w:rPr>
            </w:pPr>
            <w:r>
              <w:rPr>
                <w:rFonts w:ascii="Tahoma" w:eastAsia="Tahoma" w:hAnsi="Tahoma" w:cs="Tahoma"/>
                <w:color w:val="000000"/>
                <w:sz w:val="22"/>
                <w:szCs w:val="22"/>
              </w:rPr>
              <w:t>B Slippers</w:t>
            </w:r>
          </w:p>
        </w:tc>
      </w:tr>
      <w:tr w:rsidR="00412841" w14:paraId="231EB0D0" w14:textId="77777777" w:rsidTr="00DD52E1">
        <w:tc>
          <w:tcPr>
            <w:tcW w:w="1843" w:type="dxa"/>
            <w:tcBorders>
              <w:top w:val="single" w:sz="4" w:space="0" w:color="000000"/>
              <w:left w:val="single" w:sz="4" w:space="0" w:color="000000"/>
              <w:bottom w:val="single" w:sz="4" w:space="0" w:color="000000"/>
            </w:tcBorders>
          </w:tcPr>
          <w:p w14:paraId="39BBD49F" w14:textId="77777777" w:rsidR="00412841" w:rsidRDefault="00412841" w:rsidP="00DD52E1">
            <w:pPr>
              <w:ind w:left="0" w:hanging="2"/>
              <w:jc w:val="left"/>
              <w:rPr>
                <w:sz w:val="22"/>
                <w:szCs w:val="22"/>
              </w:rPr>
            </w:pPr>
            <w:r>
              <w:rPr>
                <w:sz w:val="22"/>
                <w:szCs w:val="22"/>
              </w:rPr>
              <w:t>Sophia Makua</w:t>
            </w:r>
          </w:p>
        </w:tc>
        <w:tc>
          <w:tcPr>
            <w:tcW w:w="4077" w:type="dxa"/>
            <w:tcBorders>
              <w:top w:val="single" w:sz="4" w:space="0" w:color="000000"/>
              <w:bottom w:val="single" w:sz="4" w:space="0" w:color="000000"/>
            </w:tcBorders>
          </w:tcPr>
          <w:p w14:paraId="75D8A6BC" w14:textId="77777777" w:rsidR="00412841" w:rsidRDefault="00412841" w:rsidP="00DD52E1">
            <w:pPr>
              <w:ind w:left="0" w:hanging="2"/>
              <w:jc w:val="left"/>
              <w:rPr>
                <w:sz w:val="22"/>
                <w:szCs w:val="22"/>
              </w:rPr>
            </w:pPr>
            <w:r>
              <w:rPr>
                <w:b/>
                <w:sz w:val="22"/>
                <w:szCs w:val="22"/>
              </w:rPr>
              <w:t xml:space="preserve">MSc / </w:t>
            </w:r>
            <w:r>
              <w:rPr>
                <w:sz w:val="22"/>
                <w:szCs w:val="22"/>
              </w:rPr>
              <w:t xml:space="preserve">The genetics of the </w:t>
            </w:r>
            <w:r>
              <w:rPr>
                <w:i/>
                <w:sz w:val="22"/>
                <w:szCs w:val="22"/>
              </w:rPr>
              <w:t xml:space="preserve">Sirex </w:t>
            </w:r>
            <w:proofErr w:type="spellStart"/>
            <w:r>
              <w:rPr>
                <w:i/>
                <w:sz w:val="22"/>
                <w:szCs w:val="22"/>
              </w:rPr>
              <w:t>noctilio</w:t>
            </w:r>
            <w:proofErr w:type="spellEnd"/>
            <w:r>
              <w:rPr>
                <w:sz w:val="22"/>
                <w:szCs w:val="22"/>
              </w:rPr>
              <w:t xml:space="preserve"> response to infection by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p>
        </w:tc>
        <w:tc>
          <w:tcPr>
            <w:tcW w:w="2126" w:type="dxa"/>
            <w:tcBorders>
              <w:top w:val="single" w:sz="4" w:space="0" w:color="000000"/>
              <w:bottom w:val="single" w:sz="4" w:space="0" w:color="000000"/>
            </w:tcBorders>
          </w:tcPr>
          <w:p w14:paraId="1381655F" w14:textId="77777777" w:rsidR="00412841" w:rsidRDefault="00412841" w:rsidP="00DD52E1">
            <w:pPr>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661AB6B7" w14:textId="77777777" w:rsidR="00412841" w:rsidRDefault="00412841"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MPA Coetzee</w:t>
            </w:r>
          </w:p>
          <w:p w14:paraId="29E07614" w14:textId="77777777" w:rsidR="00412841" w:rsidRDefault="00412841"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A Postma</w:t>
            </w:r>
          </w:p>
        </w:tc>
      </w:tr>
      <w:tr w:rsidR="00456169" w14:paraId="62ED3E39" w14:textId="77777777" w:rsidTr="00DD52E1">
        <w:tc>
          <w:tcPr>
            <w:tcW w:w="1843" w:type="dxa"/>
            <w:tcBorders>
              <w:top w:val="single" w:sz="4" w:space="0" w:color="000000"/>
              <w:left w:val="single" w:sz="4" w:space="0" w:color="000000"/>
              <w:bottom w:val="single" w:sz="4" w:space="0" w:color="000000"/>
            </w:tcBorders>
          </w:tcPr>
          <w:p w14:paraId="5E76E3C1" w14:textId="77777777" w:rsidR="00456169" w:rsidRDefault="00456169" w:rsidP="00DD52E1">
            <w:pPr>
              <w:ind w:left="0" w:hanging="2"/>
              <w:jc w:val="left"/>
              <w:rPr>
                <w:sz w:val="22"/>
                <w:szCs w:val="22"/>
              </w:rPr>
            </w:pPr>
            <w:proofErr w:type="spellStart"/>
            <w:r>
              <w:rPr>
                <w:sz w:val="22"/>
                <w:szCs w:val="22"/>
              </w:rPr>
              <w:t>Leandri</w:t>
            </w:r>
            <w:proofErr w:type="spellEnd"/>
            <w:r>
              <w:rPr>
                <w:sz w:val="22"/>
                <w:szCs w:val="22"/>
              </w:rPr>
              <w:t xml:space="preserve"> Bezuidenhout</w:t>
            </w:r>
          </w:p>
        </w:tc>
        <w:tc>
          <w:tcPr>
            <w:tcW w:w="4077" w:type="dxa"/>
            <w:tcBorders>
              <w:top w:val="single" w:sz="4" w:space="0" w:color="000000"/>
              <w:bottom w:val="single" w:sz="4" w:space="0" w:color="000000"/>
            </w:tcBorders>
          </w:tcPr>
          <w:p w14:paraId="120C41AD" w14:textId="77777777" w:rsidR="00456169" w:rsidRDefault="00456169" w:rsidP="00DD52E1">
            <w:pPr>
              <w:ind w:left="0" w:hanging="2"/>
              <w:jc w:val="left"/>
              <w:rPr>
                <w:sz w:val="22"/>
                <w:szCs w:val="22"/>
              </w:rPr>
            </w:pPr>
            <w:r>
              <w:rPr>
                <w:b/>
                <w:sz w:val="22"/>
                <w:szCs w:val="22"/>
              </w:rPr>
              <w:t xml:space="preserve">MSc / </w:t>
            </w:r>
            <w:r>
              <w:rPr>
                <w:sz w:val="22"/>
                <w:szCs w:val="22"/>
              </w:rPr>
              <w:t xml:space="preserve">Genetics of chemical communication in </w:t>
            </w:r>
            <w:r>
              <w:rPr>
                <w:i/>
                <w:sz w:val="22"/>
                <w:szCs w:val="22"/>
              </w:rPr>
              <w:t xml:space="preserve">Sirex </w:t>
            </w:r>
            <w:proofErr w:type="spellStart"/>
            <w:r>
              <w:rPr>
                <w:i/>
                <w:sz w:val="22"/>
                <w:szCs w:val="22"/>
              </w:rPr>
              <w:t>noctilio</w:t>
            </w:r>
            <w:proofErr w:type="spellEnd"/>
          </w:p>
        </w:tc>
        <w:tc>
          <w:tcPr>
            <w:tcW w:w="2126" w:type="dxa"/>
            <w:tcBorders>
              <w:top w:val="single" w:sz="4" w:space="0" w:color="000000"/>
              <w:bottom w:val="single" w:sz="4" w:space="0" w:color="000000"/>
            </w:tcBorders>
          </w:tcPr>
          <w:p w14:paraId="7B404629" w14:textId="77777777" w:rsidR="00456169" w:rsidRDefault="00456169" w:rsidP="00DD52E1">
            <w:pPr>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6BD09B90" w14:textId="77777777" w:rsidR="00456169" w:rsidRDefault="00456169"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T Duong</w:t>
            </w:r>
          </w:p>
          <w:p w14:paraId="3CECC924" w14:textId="77777777" w:rsidR="00456169" w:rsidRDefault="00456169"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J Allison</w:t>
            </w:r>
          </w:p>
        </w:tc>
      </w:tr>
      <w:tr w:rsidR="0040085B" w14:paraId="3D65FEA3" w14:textId="77777777" w:rsidTr="00DD52E1">
        <w:tc>
          <w:tcPr>
            <w:tcW w:w="1843" w:type="dxa"/>
            <w:tcBorders>
              <w:top w:val="single" w:sz="4" w:space="0" w:color="000000"/>
              <w:left w:val="single" w:sz="4" w:space="0" w:color="000000"/>
              <w:bottom w:val="single" w:sz="4" w:space="0" w:color="000000"/>
            </w:tcBorders>
          </w:tcPr>
          <w:p w14:paraId="0502F4BA" w14:textId="77777777" w:rsidR="0040085B" w:rsidRDefault="0040085B" w:rsidP="00DD52E1">
            <w:pPr>
              <w:ind w:left="0" w:hanging="2"/>
              <w:jc w:val="left"/>
              <w:rPr>
                <w:sz w:val="22"/>
                <w:szCs w:val="22"/>
              </w:rPr>
            </w:pPr>
            <w:proofErr w:type="spellStart"/>
            <w:r>
              <w:rPr>
                <w:sz w:val="22"/>
                <w:szCs w:val="22"/>
              </w:rPr>
              <w:t>Zorada</w:t>
            </w:r>
            <w:proofErr w:type="spellEnd"/>
            <w:r>
              <w:rPr>
                <w:sz w:val="22"/>
                <w:szCs w:val="22"/>
              </w:rPr>
              <w:t xml:space="preserve"> Swart</w:t>
            </w:r>
          </w:p>
        </w:tc>
        <w:tc>
          <w:tcPr>
            <w:tcW w:w="4077" w:type="dxa"/>
            <w:tcBorders>
              <w:top w:val="single" w:sz="4" w:space="0" w:color="000000"/>
              <w:bottom w:val="single" w:sz="4" w:space="0" w:color="000000"/>
            </w:tcBorders>
          </w:tcPr>
          <w:p w14:paraId="5D732B48" w14:textId="77777777" w:rsidR="0040085B" w:rsidRDefault="0040085B" w:rsidP="00DD52E1">
            <w:pPr>
              <w:ind w:left="0" w:hanging="2"/>
              <w:jc w:val="left"/>
              <w:rPr>
                <w:sz w:val="22"/>
                <w:szCs w:val="22"/>
              </w:rPr>
            </w:pPr>
            <w:r>
              <w:rPr>
                <w:b/>
                <w:sz w:val="22"/>
                <w:szCs w:val="22"/>
              </w:rPr>
              <w:t xml:space="preserve">MSc / </w:t>
            </w:r>
            <w:r>
              <w:rPr>
                <w:sz w:val="22"/>
                <w:szCs w:val="22"/>
              </w:rPr>
              <w:t xml:space="preserve">Genetics  of parasitism in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p>
        </w:tc>
        <w:tc>
          <w:tcPr>
            <w:tcW w:w="2126" w:type="dxa"/>
            <w:tcBorders>
              <w:top w:val="single" w:sz="4" w:space="0" w:color="000000"/>
              <w:bottom w:val="single" w:sz="4" w:space="0" w:color="000000"/>
            </w:tcBorders>
          </w:tcPr>
          <w:p w14:paraId="26504D56" w14:textId="77777777" w:rsidR="0040085B" w:rsidRDefault="0040085B" w:rsidP="00DD52E1">
            <w:pPr>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71B3B075" w14:textId="77777777" w:rsidR="0040085B" w:rsidRDefault="0040085B"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T Dong</w:t>
            </w:r>
          </w:p>
          <w:p w14:paraId="15857F01" w14:textId="77777777" w:rsidR="0040085B" w:rsidRDefault="0040085B"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B Wingfield</w:t>
            </w:r>
          </w:p>
        </w:tc>
      </w:tr>
      <w:tr w:rsidR="00AC0EE0" w14:paraId="7635D588" w14:textId="77777777" w:rsidTr="00DC3C8D">
        <w:tc>
          <w:tcPr>
            <w:tcW w:w="1843" w:type="dxa"/>
            <w:tcBorders>
              <w:top w:val="single" w:sz="4" w:space="0" w:color="000000"/>
              <w:left w:val="single" w:sz="4" w:space="0" w:color="000000"/>
              <w:bottom w:val="single" w:sz="4" w:space="0" w:color="000000"/>
            </w:tcBorders>
          </w:tcPr>
          <w:p w14:paraId="779BD701" w14:textId="77777777" w:rsidR="00AC0EE0" w:rsidRDefault="00AC0EE0" w:rsidP="00DC3C8D">
            <w:pPr>
              <w:pBdr>
                <w:top w:val="nil"/>
                <w:left w:val="nil"/>
                <w:bottom w:val="nil"/>
                <w:right w:val="nil"/>
                <w:between w:val="nil"/>
              </w:pBdr>
              <w:spacing w:line="240" w:lineRule="auto"/>
              <w:ind w:left="0" w:hanging="2"/>
              <w:jc w:val="left"/>
              <w:rPr>
                <w:color w:val="000000"/>
                <w:sz w:val="22"/>
                <w:szCs w:val="22"/>
              </w:rPr>
            </w:pPr>
            <w:r>
              <w:rPr>
                <w:sz w:val="22"/>
                <w:szCs w:val="22"/>
              </w:rPr>
              <w:t>Sumari Venter</w:t>
            </w:r>
          </w:p>
        </w:tc>
        <w:tc>
          <w:tcPr>
            <w:tcW w:w="4077" w:type="dxa"/>
            <w:tcBorders>
              <w:top w:val="single" w:sz="4" w:space="0" w:color="000000"/>
              <w:bottom w:val="single" w:sz="4" w:space="0" w:color="000000"/>
            </w:tcBorders>
          </w:tcPr>
          <w:p w14:paraId="30942BB0" w14:textId="77777777" w:rsidR="00AC0EE0" w:rsidRDefault="00AC0EE0" w:rsidP="00DC3C8D">
            <w:pPr>
              <w:ind w:left="0" w:hanging="2"/>
              <w:jc w:val="left"/>
              <w:rPr>
                <w:b/>
                <w:color w:val="000000"/>
                <w:sz w:val="22"/>
                <w:szCs w:val="22"/>
              </w:rPr>
            </w:pPr>
            <w:r>
              <w:rPr>
                <w:b/>
                <w:sz w:val="22"/>
                <w:szCs w:val="22"/>
              </w:rPr>
              <w:t xml:space="preserve">MSc / </w:t>
            </w:r>
            <w:r>
              <w:rPr>
                <w:sz w:val="22"/>
                <w:szCs w:val="22"/>
              </w:rPr>
              <w:t xml:space="preserve">Genetics  of parasitism in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p>
        </w:tc>
        <w:tc>
          <w:tcPr>
            <w:tcW w:w="2126" w:type="dxa"/>
            <w:tcBorders>
              <w:top w:val="single" w:sz="4" w:space="0" w:color="000000"/>
              <w:bottom w:val="single" w:sz="4" w:space="0" w:color="000000"/>
            </w:tcBorders>
          </w:tcPr>
          <w:p w14:paraId="3F5CCF30" w14:textId="77777777" w:rsidR="00AC0EE0" w:rsidRDefault="00AC0EE0" w:rsidP="00DC3C8D">
            <w:pPr>
              <w:pBdr>
                <w:top w:val="nil"/>
                <w:left w:val="nil"/>
                <w:bottom w:val="nil"/>
                <w:right w:val="nil"/>
                <w:between w:val="nil"/>
              </w:pBdr>
              <w:spacing w:line="240" w:lineRule="auto"/>
              <w:ind w:left="0" w:hanging="2"/>
              <w:jc w:val="left"/>
              <w:rPr>
                <w:color w:val="000000"/>
                <w:sz w:val="22"/>
                <w:szCs w:val="22"/>
              </w:rPr>
            </w:pPr>
            <w:r>
              <w:rPr>
                <w:sz w:val="22"/>
                <w:szCs w:val="22"/>
              </w:rPr>
              <w:t>B Slippers</w:t>
            </w:r>
          </w:p>
        </w:tc>
        <w:tc>
          <w:tcPr>
            <w:tcW w:w="2127" w:type="dxa"/>
            <w:tcBorders>
              <w:top w:val="single" w:sz="4" w:space="0" w:color="000000"/>
              <w:bottom w:val="single" w:sz="4" w:space="0" w:color="000000"/>
              <w:right w:val="single" w:sz="4" w:space="0" w:color="000000"/>
            </w:tcBorders>
          </w:tcPr>
          <w:p w14:paraId="66852C84" w14:textId="77777777" w:rsidR="00AC0EE0" w:rsidRDefault="00AC0EE0" w:rsidP="00DC3C8D">
            <w:pPr>
              <w:pBdr>
                <w:top w:val="nil"/>
                <w:left w:val="nil"/>
                <w:bottom w:val="nil"/>
                <w:right w:val="nil"/>
                <w:between w:val="nil"/>
              </w:pBdr>
              <w:spacing w:line="240" w:lineRule="auto"/>
              <w:ind w:left="0" w:hanging="2"/>
              <w:jc w:val="left"/>
              <w:rPr>
                <w:sz w:val="22"/>
                <w:szCs w:val="22"/>
              </w:rPr>
            </w:pPr>
            <w:r>
              <w:rPr>
                <w:sz w:val="22"/>
                <w:szCs w:val="22"/>
              </w:rPr>
              <w:t>A Postma</w:t>
            </w:r>
          </w:p>
          <w:p w14:paraId="1E09BA1E" w14:textId="77777777" w:rsidR="00AC0EE0" w:rsidRDefault="00AC0EE0" w:rsidP="00DC3C8D">
            <w:pPr>
              <w:pBdr>
                <w:top w:val="nil"/>
                <w:left w:val="nil"/>
                <w:bottom w:val="nil"/>
                <w:right w:val="nil"/>
                <w:between w:val="nil"/>
              </w:pBdr>
              <w:spacing w:line="240" w:lineRule="auto"/>
              <w:ind w:left="0" w:hanging="2"/>
              <w:jc w:val="left"/>
              <w:rPr>
                <w:sz w:val="22"/>
                <w:szCs w:val="22"/>
              </w:rPr>
            </w:pPr>
            <w:r>
              <w:rPr>
                <w:sz w:val="22"/>
                <w:szCs w:val="22"/>
              </w:rPr>
              <w:t>T Duong</w:t>
            </w:r>
          </w:p>
        </w:tc>
      </w:tr>
      <w:tr w:rsidR="00AC0EE0" w14:paraId="695F6BBB" w14:textId="77777777" w:rsidTr="00DC3C8D">
        <w:tc>
          <w:tcPr>
            <w:tcW w:w="1843" w:type="dxa"/>
            <w:tcBorders>
              <w:top w:val="single" w:sz="4" w:space="0" w:color="000000"/>
              <w:left w:val="single" w:sz="4" w:space="0" w:color="000000"/>
              <w:bottom w:val="single" w:sz="4" w:space="0" w:color="000000"/>
            </w:tcBorders>
          </w:tcPr>
          <w:p w14:paraId="0A4DAAEF" w14:textId="77777777" w:rsidR="00AC0EE0" w:rsidRDefault="00AC0EE0" w:rsidP="00DC3C8D">
            <w:pPr>
              <w:pBdr>
                <w:top w:val="nil"/>
                <w:left w:val="nil"/>
                <w:bottom w:val="nil"/>
                <w:right w:val="nil"/>
                <w:between w:val="nil"/>
              </w:pBdr>
              <w:spacing w:line="240" w:lineRule="auto"/>
              <w:ind w:left="0" w:hanging="2"/>
              <w:jc w:val="left"/>
              <w:rPr>
                <w:sz w:val="22"/>
                <w:szCs w:val="22"/>
              </w:rPr>
            </w:pPr>
            <w:proofErr w:type="spellStart"/>
            <w:r>
              <w:rPr>
                <w:sz w:val="22"/>
                <w:szCs w:val="22"/>
              </w:rPr>
              <w:t>Lihan</w:t>
            </w:r>
            <w:proofErr w:type="spellEnd"/>
            <w:r>
              <w:rPr>
                <w:sz w:val="22"/>
                <w:szCs w:val="22"/>
              </w:rPr>
              <w:t xml:space="preserve"> </w:t>
            </w:r>
            <w:proofErr w:type="spellStart"/>
            <w:r>
              <w:rPr>
                <w:sz w:val="22"/>
                <w:szCs w:val="22"/>
              </w:rPr>
              <w:t>Esterhuizen</w:t>
            </w:r>
            <w:proofErr w:type="spellEnd"/>
          </w:p>
        </w:tc>
        <w:tc>
          <w:tcPr>
            <w:tcW w:w="4077" w:type="dxa"/>
            <w:tcBorders>
              <w:top w:val="single" w:sz="4" w:space="0" w:color="000000"/>
              <w:bottom w:val="single" w:sz="4" w:space="0" w:color="000000"/>
            </w:tcBorders>
          </w:tcPr>
          <w:p w14:paraId="60A35549" w14:textId="77777777" w:rsidR="00AC0EE0" w:rsidRDefault="00AC0EE0" w:rsidP="00DC3C8D">
            <w:pPr>
              <w:ind w:left="0" w:hanging="2"/>
              <w:jc w:val="left"/>
              <w:rPr>
                <w:b/>
                <w:sz w:val="22"/>
                <w:szCs w:val="22"/>
              </w:rPr>
            </w:pPr>
            <w:r>
              <w:rPr>
                <w:b/>
                <w:sz w:val="22"/>
                <w:szCs w:val="22"/>
              </w:rPr>
              <w:t xml:space="preserve">MSc / </w:t>
            </w:r>
            <w:r>
              <w:rPr>
                <w:sz w:val="22"/>
                <w:szCs w:val="22"/>
              </w:rPr>
              <w:t xml:space="preserve">Spectral analysis of </w:t>
            </w:r>
            <w:proofErr w:type="spellStart"/>
            <w:r>
              <w:rPr>
                <w:i/>
                <w:sz w:val="22"/>
                <w:szCs w:val="22"/>
              </w:rPr>
              <w:t>Teratosphaeria</w:t>
            </w:r>
            <w:proofErr w:type="spellEnd"/>
            <w:r>
              <w:rPr>
                <w:i/>
                <w:sz w:val="22"/>
                <w:szCs w:val="22"/>
              </w:rPr>
              <w:t xml:space="preserve"> </w:t>
            </w:r>
            <w:proofErr w:type="spellStart"/>
            <w:r>
              <w:rPr>
                <w:i/>
                <w:sz w:val="22"/>
                <w:szCs w:val="22"/>
              </w:rPr>
              <w:t>destructans</w:t>
            </w:r>
            <w:proofErr w:type="spellEnd"/>
            <w:r>
              <w:rPr>
                <w:sz w:val="22"/>
                <w:szCs w:val="22"/>
              </w:rPr>
              <w:t xml:space="preserve"> infection</w:t>
            </w:r>
          </w:p>
        </w:tc>
        <w:tc>
          <w:tcPr>
            <w:tcW w:w="2126" w:type="dxa"/>
            <w:tcBorders>
              <w:top w:val="single" w:sz="4" w:space="0" w:color="000000"/>
              <w:bottom w:val="single" w:sz="4" w:space="0" w:color="000000"/>
            </w:tcBorders>
          </w:tcPr>
          <w:p w14:paraId="750BAFC7" w14:textId="77777777" w:rsidR="00AC0EE0" w:rsidRDefault="00AC0EE0" w:rsidP="00DC3C8D">
            <w:pPr>
              <w:pBdr>
                <w:top w:val="nil"/>
                <w:left w:val="nil"/>
                <w:bottom w:val="nil"/>
                <w:right w:val="nil"/>
                <w:between w:val="nil"/>
              </w:pBdr>
              <w:spacing w:line="240" w:lineRule="auto"/>
              <w:ind w:left="0" w:hanging="2"/>
              <w:jc w:val="left"/>
              <w:rPr>
                <w:sz w:val="22"/>
                <w:szCs w:val="22"/>
              </w:rPr>
            </w:pPr>
            <w:r>
              <w:rPr>
                <w:sz w:val="22"/>
                <w:szCs w:val="22"/>
              </w:rPr>
              <w:t xml:space="preserve">A </w:t>
            </w:r>
            <w:proofErr w:type="spellStart"/>
            <w:r>
              <w:rPr>
                <w:sz w:val="22"/>
                <w:szCs w:val="22"/>
              </w:rPr>
              <w:t>Hammerbacher</w:t>
            </w:r>
            <w:proofErr w:type="spellEnd"/>
          </w:p>
        </w:tc>
        <w:tc>
          <w:tcPr>
            <w:tcW w:w="2127" w:type="dxa"/>
            <w:tcBorders>
              <w:top w:val="single" w:sz="4" w:space="0" w:color="000000"/>
              <w:bottom w:val="single" w:sz="4" w:space="0" w:color="000000"/>
              <w:right w:val="single" w:sz="4" w:space="0" w:color="000000"/>
            </w:tcBorders>
          </w:tcPr>
          <w:p w14:paraId="5C635276" w14:textId="77777777" w:rsidR="00AC0EE0" w:rsidRDefault="00AC0EE0" w:rsidP="00DC3C8D">
            <w:pPr>
              <w:pBdr>
                <w:top w:val="nil"/>
                <w:left w:val="nil"/>
                <w:bottom w:val="nil"/>
                <w:right w:val="nil"/>
                <w:between w:val="nil"/>
              </w:pBdr>
              <w:spacing w:line="240" w:lineRule="auto"/>
              <w:ind w:left="0" w:hanging="2"/>
              <w:jc w:val="left"/>
              <w:rPr>
                <w:sz w:val="22"/>
                <w:szCs w:val="22"/>
              </w:rPr>
            </w:pPr>
            <w:r>
              <w:rPr>
                <w:sz w:val="22"/>
                <w:szCs w:val="22"/>
              </w:rPr>
              <w:t>B Slippers</w:t>
            </w:r>
          </w:p>
        </w:tc>
      </w:tr>
      <w:tr w:rsidR="00AC0EE0" w14:paraId="3270DF83" w14:textId="77777777" w:rsidTr="00DC3C8D">
        <w:tc>
          <w:tcPr>
            <w:tcW w:w="1843" w:type="dxa"/>
            <w:tcBorders>
              <w:top w:val="single" w:sz="4" w:space="0" w:color="000000"/>
              <w:left w:val="single" w:sz="4" w:space="0" w:color="000000"/>
              <w:bottom w:val="single" w:sz="4" w:space="0" w:color="000000"/>
            </w:tcBorders>
          </w:tcPr>
          <w:p w14:paraId="0CB4D03C" w14:textId="77777777" w:rsidR="00AC0EE0" w:rsidRDefault="00AC0EE0" w:rsidP="00DC3C8D">
            <w:pPr>
              <w:pBdr>
                <w:top w:val="nil"/>
                <w:left w:val="nil"/>
                <w:bottom w:val="nil"/>
                <w:right w:val="nil"/>
                <w:between w:val="nil"/>
              </w:pBdr>
              <w:spacing w:line="240" w:lineRule="auto"/>
              <w:ind w:left="0" w:hanging="2"/>
              <w:jc w:val="left"/>
              <w:rPr>
                <w:sz w:val="22"/>
                <w:szCs w:val="22"/>
              </w:rPr>
            </w:pPr>
            <w:r>
              <w:rPr>
                <w:sz w:val="22"/>
                <w:szCs w:val="22"/>
              </w:rPr>
              <w:t>Preston Shaw</w:t>
            </w:r>
          </w:p>
        </w:tc>
        <w:tc>
          <w:tcPr>
            <w:tcW w:w="4077" w:type="dxa"/>
            <w:tcBorders>
              <w:top w:val="single" w:sz="4" w:space="0" w:color="000000"/>
              <w:bottom w:val="single" w:sz="4" w:space="0" w:color="000000"/>
            </w:tcBorders>
          </w:tcPr>
          <w:p w14:paraId="0FA54579" w14:textId="77777777" w:rsidR="00AC0EE0" w:rsidRDefault="00AC0EE0" w:rsidP="00DC3C8D">
            <w:pPr>
              <w:ind w:left="0" w:hanging="2"/>
              <w:jc w:val="left"/>
              <w:rPr>
                <w:b/>
                <w:sz w:val="22"/>
                <w:szCs w:val="22"/>
              </w:rPr>
            </w:pPr>
            <w:r>
              <w:rPr>
                <w:b/>
                <w:sz w:val="22"/>
                <w:szCs w:val="22"/>
              </w:rPr>
              <w:t xml:space="preserve">MSc / </w:t>
            </w:r>
            <w:r w:rsidRPr="00DC3C8D">
              <w:rPr>
                <w:i/>
                <w:iCs/>
                <w:sz w:val="22"/>
                <w:szCs w:val="22"/>
              </w:rPr>
              <w:t>Ceratocystis</w:t>
            </w:r>
            <w:r>
              <w:rPr>
                <w:sz w:val="22"/>
                <w:szCs w:val="22"/>
              </w:rPr>
              <w:t xml:space="preserve"> genomics</w:t>
            </w:r>
          </w:p>
        </w:tc>
        <w:tc>
          <w:tcPr>
            <w:tcW w:w="2126" w:type="dxa"/>
            <w:tcBorders>
              <w:top w:val="single" w:sz="4" w:space="0" w:color="000000"/>
              <w:bottom w:val="single" w:sz="4" w:space="0" w:color="000000"/>
            </w:tcBorders>
          </w:tcPr>
          <w:p w14:paraId="5266E4DC" w14:textId="77777777" w:rsidR="00AC0EE0" w:rsidRDefault="00AC0EE0" w:rsidP="00DC3C8D">
            <w:pPr>
              <w:pBdr>
                <w:top w:val="nil"/>
                <w:left w:val="nil"/>
                <w:bottom w:val="nil"/>
                <w:right w:val="nil"/>
                <w:between w:val="nil"/>
              </w:pBdr>
              <w:spacing w:line="240" w:lineRule="auto"/>
              <w:ind w:left="0" w:hanging="2"/>
              <w:jc w:val="left"/>
              <w:rPr>
                <w:sz w:val="22"/>
                <w:szCs w:val="22"/>
              </w:rPr>
            </w:pPr>
            <w:r>
              <w:rPr>
                <w:sz w:val="22"/>
                <w:szCs w:val="22"/>
              </w:rPr>
              <w:t>T Duong</w:t>
            </w:r>
          </w:p>
        </w:tc>
        <w:tc>
          <w:tcPr>
            <w:tcW w:w="2127" w:type="dxa"/>
            <w:tcBorders>
              <w:top w:val="single" w:sz="4" w:space="0" w:color="000000"/>
              <w:bottom w:val="single" w:sz="4" w:space="0" w:color="000000"/>
              <w:right w:val="single" w:sz="4" w:space="0" w:color="000000"/>
            </w:tcBorders>
          </w:tcPr>
          <w:p w14:paraId="5066A4B6" w14:textId="77777777" w:rsidR="00AC0EE0" w:rsidRDefault="00AC0EE0" w:rsidP="00DC3C8D">
            <w:pPr>
              <w:ind w:left="0" w:hanging="2"/>
              <w:jc w:val="left"/>
              <w:rPr>
                <w:sz w:val="22"/>
                <w:szCs w:val="22"/>
              </w:rPr>
            </w:pPr>
            <w:r>
              <w:rPr>
                <w:sz w:val="22"/>
                <w:szCs w:val="22"/>
              </w:rPr>
              <w:t>B Slippers</w:t>
            </w:r>
          </w:p>
          <w:p w14:paraId="0CC9BD53" w14:textId="77777777" w:rsidR="00AC0EE0" w:rsidRDefault="00AC0EE0" w:rsidP="00DC3C8D">
            <w:pPr>
              <w:ind w:left="0" w:hanging="2"/>
              <w:jc w:val="left"/>
              <w:rPr>
                <w:sz w:val="22"/>
                <w:szCs w:val="22"/>
              </w:rPr>
            </w:pPr>
            <w:r>
              <w:rPr>
                <w:sz w:val="22"/>
                <w:szCs w:val="22"/>
              </w:rPr>
              <w:t>B Wingfield</w:t>
            </w:r>
          </w:p>
        </w:tc>
      </w:tr>
      <w:tr w:rsidR="00456169" w14:paraId="43E25F82" w14:textId="77777777" w:rsidTr="00DD52E1">
        <w:tc>
          <w:tcPr>
            <w:tcW w:w="1843" w:type="dxa"/>
            <w:tcBorders>
              <w:top w:val="single" w:sz="4" w:space="0" w:color="000000"/>
              <w:left w:val="single" w:sz="4" w:space="0" w:color="000000"/>
              <w:bottom w:val="single" w:sz="4" w:space="0" w:color="000000"/>
            </w:tcBorders>
          </w:tcPr>
          <w:p w14:paraId="40544DF4" w14:textId="10BC2768" w:rsidR="00456169" w:rsidRDefault="00AC0EE0" w:rsidP="00DD52E1">
            <w:pPr>
              <w:ind w:left="0" w:hanging="2"/>
              <w:jc w:val="left"/>
              <w:rPr>
                <w:sz w:val="22"/>
                <w:szCs w:val="22"/>
              </w:rPr>
            </w:pPr>
            <w:proofErr w:type="spellStart"/>
            <w:r>
              <w:rPr>
                <w:sz w:val="22"/>
                <w:szCs w:val="22"/>
              </w:rPr>
              <w:t>Elmarie</w:t>
            </w:r>
            <w:proofErr w:type="spellEnd"/>
            <w:r>
              <w:rPr>
                <w:sz w:val="22"/>
                <w:szCs w:val="22"/>
              </w:rPr>
              <w:t xml:space="preserve"> van der Merwe</w:t>
            </w:r>
          </w:p>
        </w:tc>
        <w:tc>
          <w:tcPr>
            <w:tcW w:w="4077" w:type="dxa"/>
            <w:tcBorders>
              <w:top w:val="single" w:sz="4" w:space="0" w:color="000000"/>
              <w:bottom w:val="single" w:sz="4" w:space="0" w:color="000000"/>
            </w:tcBorders>
          </w:tcPr>
          <w:p w14:paraId="7D3F6D5E" w14:textId="02DB551B" w:rsidR="00456169" w:rsidRDefault="00AC0EE0" w:rsidP="00DD52E1">
            <w:pPr>
              <w:ind w:left="0" w:hanging="2"/>
              <w:jc w:val="left"/>
              <w:rPr>
                <w:b/>
                <w:sz w:val="22"/>
                <w:szCs w:val="22"/>
              </w:rPr>
            </w:pPr>
            <w:r>
              <w:rPr>
                <w:b/>
                <w:sz w:val="22"/>
                <w:szCs w:val="22"/>
              </w:rPr>
              <w:t xml:space="preserve">MSc </w:t>
            </w:r>
            <w:r w:rsidRPr="00AC0EE0">
              <w:rPr>
                <w:bCs/>
                <w:sz w:val="22"/>
                <w:szCs w:val="22"/>
              </w:rPr>
              <w:t xml:space="preserve">/ </w:t>
            </w:r>
            <w:r w:rsidR="00DC3C8D">
              <w:rPr>
                <w:bCs/>
                <w:sz w:val="22"/>
                <w:szCs w:val="22"/>
              </w:rPr>
              <w:t>Rearing and g</w:t>
            </w:r>
            <w:r>
              <w:rPr>
                <w:bCs/>
                <w:sz w:val="22"/>
                <w:szCs w:val="22"/>
              </w:rPr>
              <w:t xml:space="preserve">ene editing of </w:t>
            </w:r>
            <w:r w:rsidRPr="00AC0EE0">
              <w:rPr>
                <w:bCs/>
                <w:i/>
                <w:iCs/>
                <w:sz w:val="22"/>
                <w:szCs w:val="22"/>
              </w:rPr>
              <w:t xml:space="preserve">Sirex </w:t>
            </w:r>
            <w:proofErr w:type="spellStart"/>
            <w:r w:rsidRPr="00AC0EE0">
              <w:rPr>
                <w:bCs/>
                <w:i/>
                <w:iCs/>
                <w:sz w:val="22"/>
                <w:szCs w:val="22"/>
              </w:rPr>
              <w:t>noctilio</w:t>
            </w:r>
            <w:proofErr w:type="spellEnd"/>
          </w:p>
        </w:tc>
        <w:tc>
          <w:tcPr>
            <w:tcW w:w="2126" w:type="dxa"/>
            <w:tcBorders>
              <w:top w:val="single" w:sz="4" w:space="0" w:color="000000"/>
              <w:bottom w:val="single" w:sz="4" w:space="0" w:color="000000"/>
            </w:tcBorders>
          </w:tcPr>
          <w:p w14:paraId="0553A64A" w14:textId="4105D9A6" w:rsidR="00456169" w:rsidRDefault="00AC0EE0" w:rsidP="00DD52E1">
            <w:pPr>
              <w:ind w:left="0" w:hanging="2"/>
              <w:jc w:val="left"/>
              <w:rPr>
                <w:color w:val="000000"/>
                <w:sz w:val="22"/>
                <w:szCs w:val="22"/>
              </w:rPr>
            </w:pPr>
            <w:r>
              <w:rPr>
                <w:color w:val="000000"/>
                <w:sz w:val="22"/>
                <w:szCs w:val="22"/>
              </w:rPr>
              <w:t>G Dittrich Schroder</w:t>
            </w:r>
          </w:p>
        </w:tc>
        <w:tc>
          <w:tcPr>
            <w:tcW w:w="2127" w:type="dxa"/>
            <w:tcBorders>
              <w:top w:val="single" w:sz="4" w:space="0" w:color="000000"/>
              <w:bottom w:val="single" w:sz="4" w:space="0" w:color="000000"/>
              <w:right w:val="single" w:sz="4" w:space="0" w:color="000000"/>
            </w:tcBorders>
          </w:tcPr>
          <w:p w14:paraId="751F112A" w14:textId="504AF541" w:rsidR="00456169" w:rsidRDefault="00AC0EE0"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1E53AA" w14:paraId="7DE095E7" w14:textId="77777777" w:rsidTr="00E56430">
        <w:tc>
          <w:tcPr>
            <w:tcW w:w="1843" w:type="dxa"/>
            <w:tcBorders>
              <w:top w:val="single" w:sz="4" w:space="0" w:color="000000"/>
              <w:left w:val="single" w:sz="4" w:space="0" w:color="000000"/>
              <w:bottom w:val="single" w:sz="4" w:space="0" w:color="000000"/>
            </w:tcBorders>
          </w:tcPr>
          <w:p w14:paraId="5BCCCA2A" w14:textId="77777777" w:rsidR="001E53AA" w:rsidRDefault="001E53AA" w:rsidP="00E56430">
            <w:pPr>
              <w:pBdr>
                <w:top w:val="nil"/>
                <w:left w:val="nil"/>
                <w:bottom w:val="nil"/>
                <w:right w:val="nil"/>
                <w:between w:val="nil"/>
              </w:pBdr>
              <w:spacing w:line="240" w:lineRule="auto"/>
              <w:ind w:left="0" w:hanging="2"/>
              <w:jc w:val="left"/>
              <w:rPr>
                <w:color w:val="000000"/>
                <w:sz w:val="22"/>
                <w:szCs w:val="22"/>
              </w:rPr>
            </w:pPr>
            <w:r>
              <w:rPr>
                <w:color w:val="000000"/>
                <w:sz w:val="22"/>
                <w:szCs w:val="22"/>
              </w:rPr>
              <w:t>Jade Ashmore</w:t>
            </w:r>
          </w:p>
        </w:tc>
        <w:tc>
          <w:tcPr>
            <w:tcW w:w="4077" w:type="dxa"/>
            <w:tcBorders>
              <w:top w:val="single" w:sz="4" w:space="0" w:color="000000"/>
              <w:bottom w:val="single" w:sz="4" w:space="0" w:color="000000"/>
            </w:tcBorders>
          </w:tcPr>
          <w:p w14:paraId="5A749C60" w14:textId="77777777" w:rsidR="001E53AA" w:rsidRDefault="001E53AA" w:rsidP="00E56430">
            <w:pPr>
              <w:pBdr>
                <w:top w:val="nil"/>
                <w:left w:val="nil"/>
                <w:bottom w:val="nil"/>
                <w:right w:val="nil"/>
                <w:between w:val="nil"/>
              </w:pBdr>
              <w:spacing w:line="240" w:lineRule="auto"/>
              <w:ind w:left="0" w:hanging="2"/>
              <w:jc w:val="left"/>
              <w:rPr>
                <w:b/>
                <w:color w:val="000000"/>
                <w:sz w:val="22"/>
                <w:szCs w:val="22"/>
              </w:rPr>
            </w:pPr>
            <w:r>
              <w:rPr>
                <w:b/>
                <w:sz w:val="22"/>
                <w:szCs w:val="22"/>
              </w:rPr>
              <w:t xml:space="preserve">MSc </w:t>
            </w:r>
            <w:r w:rsidRPr="00AC0EE0">
              <w:rPr>
                <w:bCs/>
                <w:sz w:val="22"/>
                <w:szCs w:val="22"/>
              </w:rPr>
              <w:t>/ G</w:t>
            </w:r>
            <w:r>
              <w:rPr>
                <w:bCs/>
                <w:sz w:val="22"/>
                <w:szCs w:val="22"/>
              </w:rPr>
              <w:t>enomics and g</w:t>
            </w:r>
            <w:r w:rsidRPr="00AC0EE0">
              <w:rPr>
                <w:bCs/>
                <w:sz w:val="22"/>
                <w:szCs w:val="22"/>
              </w:rPr>
              <w:t xml:space="preserve">ene editing of </w:t>
            </w:r>
            <w:proofErr w:type="spellStart"/>
            <w:r w:rsidRPr="00DC3C8D">
              <w:rPr>
                <w:bCs/>
                <w:i/>
                <w:iCs/>
                <w:sz w:val="22"/>
                <w:szCs w:val="22"/>
              </w:rPr>
              <w:t>Gonipterus</w:t>
            </w:r>
            <w:proofErr w:type="spellEnd"/>
            <w:r w:rsidRPr="00AC0EE0">
              <w:rPr>
                <w:bCs/>
                <w:sz w:val="22"/>
                <w:szCs w:val="22"/>
              </w:rPr>
              <w:t xml:space="preserve"> sp. n2</w:t>
            </w:r>
          </w:p>
        </w:tc>
        <w:tc>
          <w:tcPr>
            <w:tcW w:w="2126" w:type="dxa"/>
            <w:tcBorders>
              <w:top w:val="single" w:sz="4" w:space="0" w:color="000000"/>
              <w:bottom w:val="single" w:sz="4" w:space="0" w:color="000000"/>
            </w:tcBorders>
          </w:tcPr>
          <w:p w14:paraId="469FF706" w14:textId="77777777" w:rsidR="001E53AA" w:rsidRDefault="001E53AA" w:rsidP="00E56430">
            <w:pPr>
              <w:pBdr>
                <w:top w:val="nil"/>
                <w:left w:val="nil"/>
                <w:bottom w:val="nil"/>
                <w:right w:val="nil"/>
                <w:between w:val="nil"/>
              </w:pBdr>
              <w:spacing w:line="240" w:lineRule="auto"/>
              <w:ind w:left="0" w:hanging="2"/>
              <w:jc w:val="left"/>
              <w:rPr>
                <w:color w:val="000000"/>
                <w:sz w:val="22"/>
                <w:szCs w:val="22"/>
              </w:rPr>
            </w:pPr>
            <w:r>
              <w:rPr>
                <w:color w:val="000000"/>
                <w:sz w:val="22"/>
                <w:szCs w:val="22"/>
              </w:rPr>
              <w:t>G Dittrich-Schroder</w:t>
            </w:r>
          </w:p>
        </w:tc>
        <w:tc>
          <w:tcPr>
            <w:tcW w:w="2127" w:type="dxa"/>
            <w:tcBorders>
              <w:top w:val="single" w:sz="4" w:space="0" w:color="000000"/>
              <w:bottom w:val="single" w:sz="4" w:space="0" w:color="000000"/>
              <w:right w:val="single" w:sz="4" w:space="0" w:color="000000"/>
            </w:tcBorders>
          </w:tcPr>
          <w:p w14:paraId="01D48D75" w14:textId="77777777" w:rsidR="001E53AA" w:rsidRDefault="001E53AA" w:rsidP="00E56430">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524360AC" w14:textId="77777777" w:rsidR="001E53AA" w:rsidRDefault="001E53AA" w:rsidP="00E56430">
            <w:pPr>
              <w:pBdr>
                <w:top w:val="nil"/>
                <w:left w:val="nil"/>
                <w:bottom w:val="nil"/>
                <w:right w:val="nil"/>
                <w:between w:val="nil"/>
              </w:pBdr>
              <w:spacing w:line="240" w:lineRule="auto"/>
              <w:ind w:left="0" w:hanging="2"/>
              <w:jc w:val="left"/>
              <w:rPr>
                <w:color w:val="000000"/>
                <w:sz w:val="22"/>
                <w:szCs w:val="22"/>
              </w:rPr>
            </w:pPr>
            <w:r>
              <w:rPr>
                <w:color w:val="000000"/>
                <w:sz w:val="22"/>
                <w:szCs w:val="22"/>
              </w:rPr>
              <w:t>T Duong</w:t>
            </w:r>
          </w:p>
        </w:tc>
      </w:tr>
      <w:tr w:rsidR="001E53AA" w14:paraId="7EBD407A" w14:textId="77777777" w:rsidTr="00E56430">
        <w:tc>
          <w:tcPr>
            <w:tcW w:w="1843" w:type="dxa"/>
            <w:tcBorders>
              <w:top w:val="single" w:sz="4" w:space="0" w:color="000000"/>
              <w:left w:val="single" w:sz="4" w:space="0" w:color="000000"/>
              <w:bottom w:val="single" w:sz="4" w:space="0" w:color="000000"/>
            </w:tcBorders>
          </w:tcPr>
          <w:p w14:paraId="2BE3B395" w14:textId="77777777" w:rsidR="001E53AA" w:rsidRDefault="001E53AA" w:rsidP="00E56430">
            <w:pPr>
              <w:pBdr>
                <w:top w:val="nil"/>
                <w:left w:val="nil"/>
                <w:bottom w:val="nil"/>
                <w:right w:val="nil"/>
                <w:between w:val="nil"/>
              </w:pBdr>
              <w:spacing w:line="240" w:lineRule="auto"/>
              <w:ind w:left="0" w:hanging="2"/>
              <w:jc w:val="left"/>
              <w:rPr>
                <w:color w:val="000000"/>
                <w:sz w:val="22"/>
                <w:szCs w:val="22"/>
              </w:rPr>
            </w:pPr>
            <w:proofErr w:type="spellStart"/>
            <w:r>
              <w:rPr>
                <w:color w:val="000000"/>
                <w:sz w:val="22"/>
                <w:szCs w:val="22"/>
              </w:rPr>
              <w:t>Marizanne</w:t>
            </w:r>
            <w:proofErr w:type="spellEnd"/>
            <w:r>
              <w:rPr>
                <w:color w:val="000000"/>
                <w:sz w:val="22"/>
                <w:szCs w:val="22"/>
              </w:rPr>
              <w:t xml:space="preserve"> Jones</w:t>
            </w:r>
          </w:p>
        </w:tc>
        <w:tc>
          <w:tcPr>
            <w:tcW w:w="4077" w:type="dxa"/>
            <w:tcBorders>
              <w:top w:val="single" w:sz="4" w:space="0" w:color="000000"/>
              <w:bottom w:val="single" w:sz="4" w:space="0" w:color="000000"/>
            </w:tcBorders>
          </w:tcPr>
          <w:p w14:paraId="596D2DEC" w14:textId="77777777" w:rsidR="001E53AA" w:rsidRDefault="001E53AA" w:rsidP="00E56430">
            <w:pPr>
              <w:pBdr>
                <w:top w:val="nil"/>
                <w:left w:val="nil"/>
                <w:bottom w:val="nil"/>
                <w:right w:val="nil"/>
                <w:between w:val="nil"/>
              </w:pBdr>
              <w:spacing w:line="240" w:lineRule="auto"/>
              <w:ind w:left="0" w:hanging="2"/>
              <w:jc w:val="left"/>
              <w:rPr>
                <w:b/>
                <w:color w:val="000000"/>
                <w:sz w:val="22"/>
                <w:szCs w:val="22"/>
              </w:rPr>
            </w:pPr>
            <w:r>
              <w:rPr>
                <w:b/>
                <w:sz w:val="22"/>
                <w:szCs w:val="22"/>
              </w:rPr>
              <w:t xml:space="preserve">MSc </w:t>
            </w:r>
            <w:r w:rsidRPr="00AC0EE0">
              <w:rPr>
                <w:bCs/>
                <w:sz w:val="22"/>
                <w:szCs w:val="22"/>
              </w:rPr>
              <w:t xml:space="preserve">/ </w:t>
            </w:r>
            <w:r>
              <w:rPr>
                <w:bCs/>
                <w:sz w:val="22"/>
                <w:szCs w:val="22"/>
              </w:rPr>
              <w:t>Biological control of</w:t>
            </w:r>
            <w:r w:rsidRPr="00AC0EE0">
              <w:rPr>
                <w:bCs/>
                <w:sz w:val="22"/>
                <w:szCs w:val="22"/>
              </w:rPr>
              <w:t xml:space="preserve"> </w:t>
            </w:r>
            <w:proofErr w:type="spellStart"/>
            <w:r w:rsidRPr="00DC3C8D">
              <w:rPr>
                <w:bCs/>
                <w:i/>
                <w:iCs/>
                <w:sz w:val="22"/>
                <w:szCs w:val="22"/>
              </w:rPr>
              <w:t>Gonipterus</w:t>
            </w:r>
            <w:proofErr w:type="spellEnd"/>
            <w:r w:rsidRPr="00AC0EE0">
              <w:rPr>
                <w:bCs/>
                <w:sz w:val="22"/>
                <w:szCs w:val="22"/>
              </w:rPr>
              <w:t xml:space="preserve"> sp. n2</w:t>
            </w:r>
          </w:p>
        </w:tc>
        <w:tc>
          <w:tcPr>
            <w:tcW w:w="2126" w:type="dxa"/>
            <w:tcBorders>
              <w:top w:val="single" w:sz="4" w:space="0" w:color="000000"/>
              <w:bottom w:val="single" w:sz="4" w:space="0" w:color="000000"/>
            </w:tcBorders>
          </w:tcPr>
          <w:p w14:paraId="4C87ABEC" w14:textId="77777777" w:rsidR="001E53AA" w:rsidRDefault="001E53AA" w:rsidP="00E56430">
            <w:pPr>
              <w:pBdr>
                <w:top w:val="nil"/>
                <w:left w:val="nil"/>
                <w:bottom w:val="nil"/>
                <w:right w:val="nil"/>
                <w:between w:val="nil"/>
              </w:pBdr>
              <w:spacing w:line="240" w:lineRule="auto"/>
              <w:ind w:left="0" w:hanging="2"/>
              <w:jc w:val="left"/>
              <w:rPr>
                <w:color w:val="000000"/>
                <w:sz w:val="22"/>
                <w:szCs w:val="22"/>
              </w:rPr>
            </w:pPr>
            <w:r>
              <w:rPr>
                <w:color w:val="000000"/>
                <w:sz w:val="22"/>
                <w:szCs w:val="22"/>
              </w:rPr>
              <w:t>M Schroder</w:t>
            </w:r>
          </w:p>
        </w:tc>
        <w:tc>
          <w:tcPr>
            <w:tcW w:w="2127" w:type="dxa"/>
            <w:tcBorders>
              <w:top w:val="single" w:sz="4" w:space="0" w:color="000000"/>
              <w:bottom w:val="single" w:sz="4" w:space="0" w:color="000000"/>
              <w:right w:val="single" w:sz="4" w:space="0" w:color="000000"/>
            </w:tcBorders>
          </w:tcPr>
          <w:p w14:paraId="0BDB59E0" w14:textId="77777777" w:rsidR="001E53AA" w:rsidRDefault="001E53AA" w:rsidP="00E56430">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79139161" w14:textId="77777777" w:rsidR="001E53AA" w:rsidRDefault="001E53AA" w:rsidP="00E56430">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tc>
      </w:tr>
      <w:tr w:rsidR="00B62C14" w14:paraId="7ACAA988" w14:textId="77777777" w:rsidTr="00E56430">
        <w:tc>
          <w:tcPr>
            <w:tcW w:w="1843" w:type="dxa"/>
            <w:tcBorders>
              <w:top w:val="single" w:sz="4" w:space="0" w:color="000000"/>
              <w:left w:val="single" w:sz="4" w:space="0" w:color="000000"/>
              <w:bottom w:val="single" w:sz="4" w:space="0" w:color="000000"/>
            </w:tcBorders>
          </w:tcPr>
          <w:p w14:paraId="77E51253" w14:textId="22F0020A" w:rsidR="00B62C14" w:rsidRDefault="00B62C14" w:rsidP="00B62C14">
            <w:pPr>
              <w:pBdr>
                <w:top w:val="nil"/>
                <w:left w:val="nil"/>
                <w:bottom w:val="nil"/>
                <w:right w:val="nil"/>
                <w:between w:val="nil"/>
              </w:pBdr>
              <w:spacing w:line="240" w:lineRule="auto"/>
              <w:ind w:left="0" w:hanging="2"/>
              <w:jc w:val="left"/>
              <w:rPr>
                <w:color w:val="000000"/>
                <w:sz w:val="22"/>
                <w:szCs w:val="22"/>
              </w:rPr>
            </w:pPr>
            <w:r>
              <w:rPr>
                <w:sz w:val="22"/>
                <w:szCs w:val="22"/>
              </w:rPr>
              <w:t>Hannes Strydom</w:t>
            </w:r>
          </w:p>
        </w:tc>
        <w:tc>
          <w:tcPr>
            <w:tcW w:w="4077" w:type="dxa"/>
            <w:tcBorders>
              <w:top w:val="single" w:sz="4" w:space="0" w:color="000000"/>
              <w:bottom w:val="single" w:sz="4" w:space="0" w:color="000000"/>
            </w:tcBorders>
          </w:tcPr>
          <w:p w14:paraId="29FCE381" w14:textId="6C8AF486" w:rsidR="00B62C14" w:rsidRDefault="00B62C14" w:rsidP="00B62C14">
            <w:pPr>
              <w:pBdr>
                <w:top w:val="nil"/>
                <w:left w:val="nil"/>
                <w:bottom w:val="nil"/>
                <w:right w:val="nil"/>
                <w:between w:val="nil"/>
              </w:pBdr>
              <w:spacing w:line="240" w:lineRule="auto"/>
              <w:ind w:left="0" w:hanging="2"/>
              <w:jc w:val="left"/>
              <w:rPr>
                <w:b/>
                <w:sz w:val="22"/>
                <w:szCs w:val="22"/>
              </w:rPr>
            </w:pPr>
            <w:r>
              <w:rPr>
                <w:b/>
                <w:sz w:val="22"/>
                <w:szCs w:val="22"/>
              </w:rPr>
              <w:t xml:space="preserve">MSc / </w:t>
            </w:r>
            <w:proofErr w:type="spellStart"/>
            <w:r>
              <w:rPr>
                <w:sz w:val="22"/>
                <w:szCs w:val="22"/>
              </w:rPr>
              <w:t>Modeling</w:t>
            </w:r>
            <w:proofErr w:type="spellEnd"/>
            <w:r>
              <w:rPr>
                <w:sz w:val="22"/>
                <w:szCs w:val="22"/>
              </w:rPr>
              <w:t xml:space="preserve"> the spread of gene drives in invasive pest populations</w:t>
            </w:r>
          </w:p>
        </w:tc>
        <w:tc>
          <w:tcPr>
            <w:tcW w:w="2126" w:type="dxa"/>
            <w:tcBorders>
              <w:top w:val="single" w:sz="4" w:space="0" w:color="000000"/>
              <w:bottom w:val="single" w:sz="4" w:space="0" w:color="000000"/>
            </w:tcBorders>
          </w:tcPr>
          <w:p w14:paraId="65B08E2C" w14:textId="29D3B00B" w:rsidR="00B62C14" w:rsidRDefault="00B62C14" w:rsidP="00B62C14">
            <w:pPr>
              <w:pBdr>
                <w:top w:val="nil"/>
                <w:left w:val="nil"/>
                <w:bottom w:val="nil"/>
                <w:right w:val="nil"/>
                <w:between w:val="nil"/>
              </w:pBdr>
              <w:spacing w:line="240" w:lineRule="auto"/>
              <w:ind w:left="0" w:hanging="2"/>
              <w:jc w:val="left"/>
              <w:rPr>
                <w:color w:val="000000"/>
                <w:sz w:val="22"/>
                <w:szCs w:val="22"/>
              </w:rPr>
            </w:pPr>
            <w:r>
              <w:rPr>
                <w:sz w:val="22"/>
                <w:szCs w:val="22"/>
              </w:rPr>
              <w:t>B Slippers</w:t>
            </w:r>
            <w:r>
              <w:rPr>
                <w:color w:val="000000"/>
                <w:sz w:val="22"/>
                <w:szCs w:val="22"/>
              </w:rPr>
              <w:t xml:space="preserve"> </w:t>
            </w:r>
          </w:p>
        </w:tc>
        <w:tc>
          <w:tcPr>
            <w:tcW w:w="2127" w:type="dxa"/>
            <w:tcBorders>
              <w:top w:val="single" w:sz="4" w:space="0" w:color="000000"/>
              <w:bottom w:val="single" w:sz="4" w:space="0" w:color="000000"/>
              <w:right w:val="single" w:sz="4" w:space="0" w:color="000000"/>
            </w:tcBorders>
          </w:tcPr>
          <w:p w14:paraId="3915571C" w14:textId="77777777" w:rsidR="00B62C14" w:rsidRDefault="00B62C14" w:rsidP="00B62C14">
            <w:pPr>
              <w:pBdr>
                <w:top w:val="nil"/>
                <w:left w:val="nil"/>
                <w:bottom w:val="nil"/>
                <w:right w:val="nil"/>
                <w:between w:val="nil"/>
              </w:pBdr>
              <w:spacing w:line="240" w:lineRule="auto"/>
              <w:ind w:left="0" w:hanging="2"/>
              <w:jc w:val="left"/>
              <w:rPr>
                <w:color w:val="000000"/>
                <w:sz w:val="22"/>
                <w:szCs w:val="22"/>
              </w:rPr>
            </w:pPr>
            <w:r>
              <w:rPr>
                <w:rFonts w:ascii="Tahoma" w:eastAsia="Tahoma" w:hAnsi="Tahoma" w:cs="Tahoma"/>
                <w:color w:val="000000"/>
                <w:sz w:val="22"/>
                <w:szCs w:val="22"/>
              </w:rPr>
              <w:t xml:space="preserve">M </w:t>
            </w:r>
            <w:proofErr w:type="spellStart"/>
            <w:r>
              <w:rPr>
                <w:rFonts w:ascii="Tahoma" w:eastAsia="Tahoma" w:hAnsi="Tahoma" w:cs="Tahoma"/>
                <w:color w:val="000000"/>
                <w:sz w:val="22"/>
                <w:szCs w:val="22"/>
              </w:rPr>
              <w:t>Chapwanya</w:t>
            </w:r>
            <w:proofErr w:type="spellEnd"/>
          </w:p>
          <w:p w14:paraId="414B24AC" w14:textId="02BBA118" w:rsidR="00B62C14" w:rsidRDefault="00B62C14" w:rsidP="00B62C14">
            <w:pPr>
              <w:pBdr>
                <w:top w:val="nil"/>
                <w:left w:val="nil"/>
                <w:bottom w:val="nil"/>
                <w:right w:val="nil"/>
                <w:between w:val="nil"/>
              </w:pBdr>
              <w:spacing w:line="240" w:lineRule="auto"/>
              <w:ind w:left="0" w:hanging="2"/>
              <w:jc w:val="left"/>
              <w:rPr>
                <w:color w:val="000000"/>
                <w:sz w:val="22"/>
                <w:szCs w:val="22"/>
              </w:rPr>
            </w:pPr>
            <w:r>
              <w:rPr>
                <w:color w:val="000000"/>
                <w:sz w:val="22"/>
                <w:szCs w:val="22"/>
              </w:rPr>
              <w:t>M Yusuf</w:t>
            </w:r>
          </w:p>
        </w:tc>
      </w:tr>
      <w:tr w:rsidR="00B62C14" w14:paraId="1E6930D9" w14:textId="77777777" w:rsidTr="00E56430">
        <w:tc>
          <w:tcPr>
            <w:tcW w:w="1843" w:type="dxa"/>
            <w:tcBorders>
              <w:top w:val="single" w:sz="4" w:space="0" w:color="000000"/>
              <w:left w:val="single" w:sz="4" w:space="0" w:color="000000"/>
              <w:bottom w:val="single" w:sz="4" w:space="0" w:color="000000"/>
            </w:tcBorders>
          </w:tcPr>
          <w:p w14:paraId="226AC935" w14:textId="731FD9FA" w:rsidR="00B62C14" w:rsidRDefault="00B62C14" w:rsidP="00B62C14">
            <w:pPr>
              <w:pBdr>
                <w:top w:val="nil"/>
                <w:left w:val="nil"/>
                <w:bottom w:val="nil"/>
                <w:right w:val="nil"/>
                <w:between w:val="nil"/>
              </w:pBdr>
              <w:spacing w:line="240" w:lineRule="auto"/>
              <w:ind w:left="0" w:hanging="2"/>
              <w:jc w:val="left"/>
              <w:rPr>
                <w:color w:val="000000"/>
                <w:sz w:val="22"/>
                <w:szCs w:val="22"/>
              </w:rPr>
            </w:pPr>
            <w:r>
              <w:rPr>
                <w:color w:val="000000"/>
                <w:sz w:val="22"/>
                <w:szCs w:val="22"/>
              </w:rPr>
              <w:t>Matthew Jackson</w:t>
            </w:r>
          </w:p>
        </w:tc>
        <w:tc>
          <w:tcPr>
            <w:tcW w:w="4077" w:type="dxa"/>
            <w:tcBorders>
              <w:top w:val="single" w:sz="4" w:space="0" w:color="000000"/>
              <w:bottom w:val="single" w:sz="4" w:space="0" w:color="000000"/>
            </w:tcBorders>
          </w:tcPr>
          <w:p w14:paraId="75B5C7ED" w14:textId="27FA37DF" w:rsidR="00B62C14" w:rsidRDefault="00B62C14" w:rsidP="00B62C14">
            <w:pPr>
              <w:pBdr>
                <w:top w:val="nil"/>
                <w:left w:val="nil"/>
                <w:bottom w:val="nil"/>
                <w:right w:val="nil"/>
                <w:between w:val="nil"/>
              </w:pBdr>
              <w:spacing w:line="240" w:lineRule="auto"/>
              <w:ind w:left="0" w:hanging="2"/>
              <w:jc w:val="left"/>
              <w:rPr>
                <w:b/>
                <w:sz w:val="22"/>
                <w:szCs w:val="22"/>
              </w:rPr>
            </w:pPr>
            <w:r>
              <w:rPr>
                <w:b/>
                <w:color w:val="000000"/>
                <w:sz w:val="22"/>
                <w:szCs w:val="22"/>
              </w:rPr>
              <w:t xml:space="preserve">MSc / </w:t>
            </w:r>
            <w:r>
              <w:rPr>
                <w:color w:val="000000"/>
                <w:sz w:val="22"/>
                <w:szCs w:val="22"/>
              </w:rPr>
              <w:t xml:space="preserve">Population genetics and gene editing of </w:t>
            </w:r>
            <w:r>
              <w:rPr>
                <w:i/>
                <w:color w:val="000000"/>
                <w:sz w:val="22"/>
                <w:szCs w:val="22"/>
              </w:rPr>
              <w:t xml:space="preserve">Spodoptera </w:t>
            </w:r>
            <w:proofErr w:type="spellStart"/>
            <w:r>
              <w:rPr>
                <w:i/>
                <w:color w:val="000000"/>
                <w:sz w:val="22"/>
                <w:szCs w:val="22"/>
              </w:rPr>
              <w:t>frugiperda</w:t>
            </w:r>
            <w:proofErr w:type="spellEnd"/>
          </w:p>
        </w:tc>
        <w:tc>
          <w:tcPr>
            <w:tcW w:w="2126" w:type="dxa"/>
            <w:tcBorders>
              <w:top w:val="single" w:sz="4" w:space="0" w:color="000000"/>
              <w:bottom w:val="single" w:sz="4" w:space="0" w:color="000000"/>
            </w:tcBorders>
          </w:tcPr>
          <w:p w14:paraId="59C3B6DF" w14:textId="453E2D91" w:rsidR="00B62C14" w:rsidRDefault="00B62C14" w:rsidP="00B62C14">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7D66FF6B" w14:textId="77777777" w:rsidR="00B62C14" w:rsidRDefault="00B62C14" w:rsidP="00B62C14">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p w14:paraId="444B78E1" w14:textId="7361B3B7" w:rsidR="00B62C14" w:rsidRDefault="00B62C14" w:rsidP="00B62C14">
            <w:pPr>
              <w:pBdr>
                <w:top w:val="nil"/>
                <w:left w:val="nil"/>
                <w:bottom w:val="nil"/>
                <w:right w:val="nil"/>
                <w:between w:val="nil"/>
              </w:pBdr>
              <w:spacing w:line="240" w:lineRule="auto"/>
              <w:ind w:left="0" w:hanging="2"/>
              <w:jc w:val="left"/>
              <w:rPr>
                <w:color w:val="000000"/>
                <w:sz w:val="22"/>
                <w:szCs w:val="22"/>
              </w:rPr>
            </w:pPr>
            <w:r>
              <w:rPr>
                <w:color w:val="000000"/>
                <w:sz w:val="22"/>
                <w:szCs w:val="22"/>
              </w:rPr>
              <w:t>K Kruger</w:t>
            </w:r>
          </w:p>
        </w:tc>
      </w:tr>
      <w:tr w:rsidR="00B62C14" w14:paraId="6DCF3E4D" w14:textId="77777777" w:rsidTr="00E56430">
        <w:tc>
          <w:tcPr>
            <w:tcW w:w="1843" w:type="dxa"/>
            <w:tcBorders>
              <w:top w:val="single" w:sz="4" w:space="0" w:color="000000"/>
              <w:left w:val="single" w:sz="4" w:space="0" w:color="000000"/>
              <w:bottom w:val="single" w:sz="4" w:space="0" w:color="000000"/>
            </w:tcBorders>
          </w:tcPr>
          <w:p w14:paraId="57472790" w14:textId="06385976" w:rsidR="00B62C14" w:rsidRDefault="00B62C14" w:rsidP="00B62C14">
            <w:pPr>
              <w:pBdr>
                <w:top w:val="nil"/>
                <w:left w:val="nil"/>
                <w:bottom w:val="nil"/>
                <w:right w:val="nil"/>
                <w:between w:val="nil"/>
              </w:pBdr>
              <w:spacing w:line="240" w:lineRule="auto"/>
              <w:ind w:left="0" w:hanging="2"/>
              <w:jc w:val="left"/>
              <w:rPr>
                <w:color w:val="000000"/>
                <w:sz w:val="22"/>
                <w:szCs w:val="22"/>
              </w:rPr>
            </w:pPr>
            <w:r>
              <w:rPr>
                <w:sz w:val="22"/>
                <w:szCs w:val="22"/>
              </w:rPr>
              <w:lastRenderedPageBreak/>
              <w:t xml:space="preserve">Kyle </w:t>
            </w:r>
            <w:proofErr w:type="spellStart"/>
            <w:r>
              <w:rPr>
                <w:sz w:val="22"/>
                <w:szCs w:val="22"/>
              </w:rPr>
              <w:t>Leeuwendaal</w:t>
            </w:r>
            <w:proofErr w:type="spellEnd"/>
          </w:p>
        </w:tc>
        <w:tc>
          <w:tcPr>
            <w:tcW w:w="4077" w:type="dxa"/>
            <w:tcBorders>
              <w:top w:val="single" w:sz="4" w:space="0" w:color="000000"/>
              <w:bottom w:val="single" w:sz="4" w:space="0" w:color="000000"/>
            </w:tcBorders>
          </w:tcPr>
          <w:p w14:paraId="5FC5921B" w14:textId="3ACCBF96" w:rsidR="00B62C14" w:rsidRDefault="00B62C14" w:rsidP="00B62C14">
            <w:pPr>
              <w:pBdr>
                <w:top w:val="nil"/>
                <w:left w:val="nil"/>
                <w:bottom w:val="nil"/>
                <w:right w:val="nil"/>
                <w:between w:val="nil"/>
              </w:pBdr>
              <w:spacing w:line="240" w:lineRule="auto"/>
              <w:ind w:left="0" w:hanging="2"/>
              <w:jc w:val="left"/>
              <w:rPr>
                <w:b/>
                <w:sz w:val="22"/>
                <w:szCs w:val="22"/>
              </w:rPr>
            </w:pPr>
            <w:r>
              <w:rPr>
                <w:b/>
                <w:sz w:val="22"/>
                <w:szCs w:val="22"/>
              </w:rPr>
              <w:t xml:space="preserve">MSc / </w:t>
            </w:r>
            <w:r>
              <w:rPr>
                <w:sz w:val="22"/>
                <w:szCs w:val="22"/>
              </w:rPr>
              <w:t>Next generation pathogen diagnostics</w:t>
            </w:r>
          </w:p>
        </w:tc>
        <w:tc>
          <w:tcPr>
            <w:tcW w:w="2126" w:type="dxa"/>
            <w:tcBorders>
              <w:top w:val="single" w:sz="4" w:space="0" w:color="000000"/>
              <w:bottom w:val="single" w:sz="4" w:space="0" w:color="000000"/>
            </w:tcBorders>
          </w:tcPr>
          <w:p w14:paraId="39830AFF" w14:textId="5BDEAE6A" w:rsidR="00B62C14" w:rsidRDefault="00B62C14" w:rsidP="00B62C14">
            <w:pPr>
              <w:pBdr>
                <w:top w:val="nil"/>
                <w:left w:val="nil"/>
                <w:bottom w:val="nil"/>
                <w:right w:val="nil"/>
                <w:between w:val="nil"/>
              </w:pBdr>
              <w:spacing w:line="240" w:lineRule="auto"/>
              <w:ind w:left="0" w:hanging="2"/>
              <w:jc w:val="left"/>
              <w:rPr>
                <w:color w:val="000000"/>
                <w:sz w:val="22"/>
                <w:szCs w:val="22"/>
              </w:rPr>
            </w:pPr>
            <w:r>
              <w:rPr>
                <w:sz w:val="22"/>
                <w:szCs w:val="22"/>
              </w:rPr>
              <w:t>L de Vos</w:t>
            </w:r>
          </w:p>
        </w:tc>
        <w:tc>
          <w:tcPr>
            <w:tcW w:w="2127" w:type="dxa"/>
            <w:tcBorders>
              <w:top w:val="single" w:sz="4" w:space="0" w:color="000000"/>
              <w:bottom w:val="single" w:sz="4" w:space="0" w:color="000000"/>
              <w:right w:val="single" w:sz="4" w:space="0" w:color="000000"/>
            </w:tcBorders>
          </w:tcPr>
          <w:p w14:paraId="08D5F8F2" w14:textId="77777777" w:rsidR="00B62C14" w:rsidRDefault="00B62C14" w:rsidP="00B62C14">
            <w:pPr>
              <w:pBdr>
                <w:top w:val="nil"/>
                <w:left w:val="nil"/>
                <w:bottom w:val="nil"/>
                <w:right w:val="nil"/>
                <w:between w:val="nil"/>
              </w:pBdr>
              <w:spacing w:line="240" w:lineRule="auto"/>
              <w:ind w:left="0" w:hanging="2"/>
              <w:jc w:val="left"/>
              <w:rPr>
                <w:sz w:val="22"/>
                <w:szCs w:val="22"/>
              </w:rPr>
            </w:pPr>
            <w:r>
              <w:rPr>
                <w:sz w:val="22"/>
                <w:szCs w:val="22"/>
              </w:rPr>
              <w:t>B Slippers</w:t>
            </w:r>
          </w:p>
          <w:p w14:paraId="7349B5C5" w14:textId="13BC06A0" w:rsidR="00B62C14" w:rsidRDefault="00B62C14" w:rsidP="00B62C14">
            <w:pPr>
              <w:pBdr>
                <w:top w:val="nil"/>
                <w:left w:val="nil"/>
                <w:bottom w:val="nil"/>
                <w:right w:val="nil"/>
                <w:between w:val="nil"/>
              </w:pBdr>
              <w:spacing w:line="240" w:lineRule="auto"/>
              <w:ind w:left="0" w:hanging="2"/>
              <w:jc w:val="left"/>
              <w:rPr>
                <w:color w:val="000000"/>
                <w:sz w:val="22"/>
                <w:szCs w:val="22"/>
              </w:rPr>
            </w:pPr>
            <w:r>
              <w:rPr>
                <w:sz w:val="22"/>
                <w:szCs w:val="22"/>
              </w:rPr>
              <w:t>B Wingfield</w:t>
            </w:r>
          </w:p>
        </w:tc>
      </w:tr>
    </w:tbl>
    <w:tbl>
      <w:tblPr>
        <w:tblStyle w:val="20"/>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A50C8F" w14:paraId="7B673EE3" w14:textId="77777777">
        <w:tc>
          <w:tcPr>
            <w:tcW w:w="1843" w:type="dxa"/>
            <w:tcBorders>
              <w:top w:val="single" w:sz="4" w:space="0" w:color="000000"/>
              <w:left w:val="single" w:sz="4" w:space="0" w:color="000000"/>
              <w:bottom w:val="single" w:sz="4" w:space="0" w:color="000000"/>
              <w:right w:val="nil"/>
            </w:tcBorders>
            <w:shd w:val="clear" w:color="auto" w:fill="FFFFFF"/>
          </w:tcPr>
          <w:p w14:paraId="4671709D"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Sari Mohali</w:t>
            </w:r>
          </w:p>
          <w:p w14:paraId="08FA1EF7"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7E829ABB"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Taxonomy and biology of </w:t>
            </w:r>
            <w:r>
              <w:rPr>
                <w:i/>
                <w:color w:val="000000"/>
                <w:sz w:val="22"/>
                <w:szCs w:val="22"/>
              </w:rPr>
              <w:t>Botryosphaeria</w:t>
            </w:r>
            <w:r>
              <w:rPr>
                <w:color w:val="000000"/>
                <w:sz w:val="22"/>
                <w:szCs w:val="22"/>
              </w:rPr>
              <w:t xml:space="preserve"> sp. affecting </w:t>
            </w:r>
            <w:r>
              <w:rPr>
                <w:i/>
                <w:color w:val="000000"/>
                <w:sz w:val="22"/>
                <w:szCs w:val="22"/>
              </w:rPr>
              <w:t>Eucalyptus</w:t>
            </w:r>
            <w:r>
              <w:rPr>
                <w:color w:val="000000"/>
                <w:sz w:val="22"/>
                <w:szCs w:val="22"/>
              </w:rPr>
              <w:t xml:space="preserve"> and other commercially important woody plants from Venezuela</w:t>
            </w:r>
          </w:p>
        </w:tc>
        <w:tc>
          <w:tcPr>
            <w:tcW w:w="2126" w:type="dxa"/>
            <w:tcBorders>
              <w:top w:val="single" w:sz="4" w:space="0" w:color="000000"/>
              <w:left w:val="nil"/>
              <w:bottom w:val="single" w:sz="4" w:space="0" w:color="000000"/>
              <w:right w:val="nil"/>
            </w:tcBorders>
            <w:shd w:val="clear" w:color="auto" w:fill="FFFFFF"/>
          </w:tcPr>
          <w:p w14:paraId="7376F03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4E9762C"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A50C8F" w14:paraId="4BB52E18" w14:textId="77777777">
        <w:tc>
          <w:tcPr>
            <w:tcW w:w="1843" w:type="dxa"/>
            <w:tcBorders>
              <w:top w:val="single" w:sz="4" w:space="0" w:color="000000"/>
              <w:left w:val="single" w:sz="4" w:space="0" w:color="000000"/>
              <w:bottom w:val="single" w:sz="4" w:space="0" w:color="000000"/>
              <w:right w:val="nil"/>
            </w:tcBorders>
            <w:shd w:val="clear" w:color="auto" w:fill="FFFFFF"/>
          </w:tcPr>
          <w:p w14:paraId="42E4808D"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roofErr w:type="spellStart"/>
            <w:r>
              <w:rPr>
                <w:color w:val="000000"/>
                <w:sz w:val="22"/>
                <w:szCs w:val="22"/>
              </w:rPr>
              <w:t>Draginja</w:t>
            </w:r>
            <w:proofErr w:type="spellEnd"/>
            <w:r>
              <w:rPr>
                <w:color w:val="000000"/>
                <w:sz w:val="22"/>
                <w:szCs w:val="22"/>
              </w:rPr>
              <w:t xml:space="preserve"> </w:t>
            </w:r>
            <w:proofErr w:type="spellStart"/>
            <w:r>
              <w:rPr>
                <w:color w:val="000000"/>
                <w:sz w:val="22"/>
                <w:szCs w:val="22"/>
              </w:rPr>
              <w:t>Pavlic</w:t>
            </w:r>
            <w:proofErr w:type="spellEnd"/>
          </w:p>
          <w:p w14:paraId="5324854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3B18D4E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Taxonomy and population biology of </w:t>
            </w:r>
            <w:proofErr w:type="spellStart"/>
            <w:r>
              <w:rPr>
                <w:i/>
                <w:color w:val="000000"/>
                <w:sz w:val="22"/>
                <w:szCs w:val="22"/>
              </w:rPr>
              <w:t>Botryosphaeriaceae</w:t>
            </w:r>
            <w:proofErr w:type="spellEnd"/>
            <w:r>
              <w:rPr>
                <w:color w:val="000000"/>
                <w:sz w:val="22"/>
                <w:szCs w:val="22"/>
              </w:rPr>
              <w:t xml:space="preserve"> infecting native and introduced Myrtales</w:t>
            </w:r>
          </w:p>
        </w:tc>
        <w:tc>
          <w:tcPr>
            <w:tcW w:w="2126" w:type="dxa"/>
            <w:tcBorders>
              <w:top w:val="single" w:sz="4" w:space="0" w:color="000000"/>
              <w:left w:val="nil"/>
              <w:bottom w:val="single" w:sz="4" w:space="0" w:color="000000"/>
              <w:right w:val="nil"/>
            </w:tcBorders>
            <w:shd w:val="clear" w:color="auto" w:fill="FFFFFF"/>
          </w:tcPr>
          <w:p w14:paraId="42AC3D9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64C2BE7D"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p w14:paraId="1E12A0F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TA Coutinho</w:t>
            </w:r>
          </w:p>
        </w:tc>
      </w:tr>
      <w:tr w:rsidR="00A50C8F" w14:paraId="782C8F68" w14:textId="77777777">
        <w:tc>
          <w:tcPr>
            <w:tcW w:w="1843" w:type="dxa"/>
            <w:tcBorders>
              <w:top w:val="single" w:sz="4" w:space="0" w:color="000000"/>
              <w:left w:val="single" w:sz="4" w:space="0" w:color="000000"/>
              <w:bottom w:val="single" w:sz="4" w:space="0" w:color="000000"/>
              <w:right w:val="nil"/>
            </w:tcBorders>
            <w:shd w:val="clear" w:color="auto" w:fill="FFFFFF"/>
          </w:tcPr>
          <w:p w14:paraId="00B621D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Ryan Nadel</w:t>
            </w:r>
          </w:p>
          <w:p w14:paraId="663C134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29BBBDF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Molecular and chemical ecology of </w:t>
            </w:r>
            <w:proofErr w:type="spellStart"/>
            <w:r>
              <w:rPr>
                <w:i/>
                <w:color w:val="000000"/>
                <w:sz w:val="22"/>
                <w:szCs w:val="22"/>
              </w:rPr>
              <w:t>Thaumastocoris</w:t>
            </w:r>
            <w:proofErr w:type="spellEnd"/>
            <w:r>
              <w:rPr>
                <w:i/>
                <w:color w:val="000000"/>
                <w:sz w:val="22"/>
                <w:szCs w:val="22"/>
              </w:rPr>
              <w:t xml:space="preserve"> peregrinus</w:t>
            </w:r>
            <w:r>
              <w:rPr>
                <w:color w:val="000000"/>
                <w:sz w:val="22"/>
                <w:szCs w:val="22"/>
              </w:rPr>
              <w:t xml:space="preserve">, the </w:t>
            </w:r>
            <w:r>
              <w:rPr>
                <w:i/>
                <w:color w:val="000000"/>
                <w:sz w:val="22"/>
                <w:szCs w:val="22"/>
              </w:rPr>
              <w:t>Eucalyptus</w:t>
            </w:r>
            <w:r>
              <w:rPr>
                <w:color w:val="000000"/>
                <w:sz w:val="22"/>
                <w:szCs w:val="22"/>
              </w:rPr>
              <w:t xml:space="preserve"> host and its parasites</w:t>
            </w:r>
          </w:p>
        </w:tc>
        <w:tc>
          <w:tcPr>
            <w:tcW w:w="2126" w:type="dxa"/>
            <w:tcBorders>
              <w:top w:val="single" w:sz="4" w:space="0" w:color="000000"/>
              <w:left w:val="nil"/>
              <w:bottom w:val="single" w:sz="4" w:space="0" w:color="000000"/>
              <w:right w:val="nil"/>
            </w:tcBorders>
            <w:shd w:val="clear" w:color="auto" w:fill="FFFFFF"/>
          </w:tcPr>
          <w:p w14:paraId="2274979C"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6DE9097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 Scholes</w:t>
            </w:r>
          </w:p>
          <w:p w14:paraId="201C491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1BBCE071" w14:textId="77777777">
        <w:tc>
          <w:tcPr>
            <w:tcW w:w="1843" w:type="dxa"/>
            <w:tcBorders>
              <w:top w:val="single" w:sz="4" w:space="0" w:color="000000"/>
              <w:left w:val="single" w:sz="4" w:space="0" w:color="000000"/>
              <w:bottom w:val="single" w:sz="4" w:space="0" w:color="000000"/>
              <w:right w:val="nil"/>
            </w:tcBorders>
            <w:shd w:val="clear" w:color="auto" w:fill="FFFFFF"/>
          </w:tcPr>
          <w:p w14:paraId="60866E6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Brett Hurley</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20458B2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Factors that influence the control of the </w:t>
            </w:r>
            <w:r>
              <w:rPr>
                <w:i/>
                <w:color w:val="000000"/>
                <w:sz w:val="22"/>
                <w:szCs w:val="22"/>
              </w:rPr>
              <w:t xml:space="preserve">Sirex </w:t>
            </w:r>
            <w:proofErr w:type="spellStart"/>
            <w:r>
              <w:rPr>
                <w:i/>
                <w:color w:val="000000"/>
                <w:sz w:val="22"/>
                <w:szCs w:val="22"/>
              </w:rPr>
              <w:t>noctilio</w:t>
            </w:r>
            <w:proofErr w:type="spellEnd"/>
            <w:r>
              <w:rPr>
                <w:color w:val="000000"/>
                <w:sz w:val="22"/>
                <w:szCs w:val="22"/>
              </w:rPr>
              <w:t xml:space="preserve"> </w:t>
            </w:r>
            <w:proofErr w:type="spellStart"/>
            <w:r>
              <w:rPr>
                <w:color w:val="000000"/>
                <w:sz w:val="22"/>
                <w:szCs w:val="22"/>
              </w:rPr>
              <w:t>woodwasp</w:t>
            </w:r>
            <w:proofErr w:type="spellEnd"/>
          </w:p>
        </w:tc>
        <w:tc>
          <w:tcPr>
            <w:tcW w:w="2126" w:type="dxa"/>
            <w:tcBorders>
              <w:top w:val="single" w:sz="4" w:space="0" w:color="000000"/>
              <w:left w:val="nil"/>
              <w:bottom w:val="single" w:sz="4" w:space="0" w:color="000000"/>
              <w:right w:val="nil"/>
            </w:tcBorders>
            <w:shd w:val="clear" w:color="auto" w:fill="FFFFFF"/>
          </w:tcPr>
          <w:p w14:paraId="26F74F8D"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8B39089"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667F1BA4" w14:textId="77777777">
        <w:tc>
          <w:tcPr>
            <w:tcW w:w="1843" w:type="dxa"/>
            <w:tcBorders>
              <w:top w:val="single" w:sz="4" w:space="0" w:color="000000"/>
              <w:left w:val="single" w:sz="4" w:space="0" w:color="000000"/>
              <w:bottom w:val="single" w:sz="4" w:space="0" w:color="000000"/>
              <w:right w:val="nil"/>
            </w:tcBorders>
            <w:shd w:val="clear" w:color="auto" w:fill="FFFFFF"/>
          </w:tcPr>
          <w:p w14:paraId="37FB0E8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Alvaro Duran</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3568B20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Pine Needle Disease of </w:t>
            </w:r>
            <w:r>
              <w:rPr>
                <w:i/>
                <w:color w:val="000000"/>
                <w:sz w:val="22"/>
                <w:szCs w:val="22"/>
              </w:rPr>
              <w:t>P. radiata</w:t>
            </w:r>
            <w:r>
              <w:rPr>
                <w:color w:val="000000"/>
                <w:sz w:val="22"/>
                <w:szCs w:val="22"/>
              </w:rPr>
              <w:t xml:space="preserve"> in Chile</w:t>
            </w:r>
          </w:p>
        </w:tc>
        <w:tc>
          <w:tcPr>
            <w:tcW w:w="2126" w:type="dxa"/>
            <w:tcBorders>
              <w:top w:val="single" w:sz="4" w:space="0" w:color="000000"/>
              <w:left w:val="nil"/>
              <w:bottom w:val="single" w:sz="4" w:space="0" w:color="000000"/>
              <w:right w:val="nil"/>
            </w:tcBorders>
            <w:shd w:val="clear" w:color="auto" w:fill="FFFFFF"/>
          </w:tcPr>
          <w:p w14:paraId="0C82626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0104E0A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332C4AF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 </w:t>
            </w:r>
            <w:proofErr w:type="spellStart"/>
            <w:r>
              <w:rPr>
                <w:color w:val="000000"/>
                <w:sz w:val="22"/>
                <w:szCs w:val="22"/>
              </w:rPr>
              <w:t>Gryzenhout</w:t>
            </w:r>
            <w:proofErr w:type="spellEnd"/>
          </w:p>
          <w:p w14:paraId="4544410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BD Wingfield</w:t>
            </w:r>
          </w:p>
        </w:tc>
      </w:tr>
      <w:tr w:rsidR="00A50C8F" w14:paraId="2D4AB363" w14:textId="77777777">
        <w:tc>
          <w:tcPr>
            <w:tcW w:w="1843" w:type="dxa"/>
            <w:tcBorders>
              <w:top w:val="single" w:sz="4" w:space="0" w:color="000000"/>
              <w:left w:val="single" w:sz="4" w:space="0" w:color="000000"/>
              <w:bottom w:val="single" w:sz="4" w:space="0" w:color="000000"/>
              <w:right w:val="nil"/>
            </w:tcBorders>
            <w:shd w:val="clear" w:color="auto" w:fill="FFFFFF"/>
          </w:tcPr>
          <w:p w14:paraId="35545B5D"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Didier </w:t>
            </w:r>
            <w:proofErr w:type="spellStart"/>
            <w:r>
              <w:rPr>
                <w:color w:val="000000"/>
                <w:sz w:val="22"/>
                <w:szCs w:val="22"/>
              </w:rPr>
              <w:t>Begoude</w:t>
            </w:r>
            <w:proofErr w:type="spellEnd"/>
            <w:r>
              <w:rPr>
                <w:color w:val="000000"/>
                <w:sz w:val="22"/>
                <w:szCs w:val="22"/>
              </w:rPr>
              <w:t xml:space="preserve"> </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0041D123"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w:t>
            </w:r>
            <w:proofErr w:type="spellStart"/>
            <w:r w:rsidRPr="0066476B">
              <w:rPr>
                <w:i/>
                <w:iCs/>
                <w:color w:val="000000"/>
                <w:sz w:val="22"/>
                <w:szCs w:val="22"/>
              </w:rPr>
              <w:t>Botryosphaeriaceae</w:t>
            </w:r>
            <w:proofErr w:type="spellEnd"/>
            <w:r>
              <w:rPr>
                <w:color w:val="000000"/>
                <w:sz w:val="22"/>
                <w:szCs w:val="22"/>
              </w:rPr>
              <w:t xml:space="preserve"> infecting native and non-native </w:t>
            </w:r>
            <w:r w:rsidRPr="0066476B">
              <w:rPr>
                <w:i/>
                <w:iCs/>
                <w:color w:val="000000"/>
                <w:sz w:val="22"/>
                <w:szCs w:val="22"/>
              </w:rPr>
              <w:t>Terminalia</w:t>
            </w:r>
          </w:p>
        </w:tc>
        <w:tc>
          <w:tcPr>
            <w:tcW w:w="2126" w:type="dxa"/>
            <w:tcBorders>
              <w:top w:val="single" w:sz="4" w:space="0" w:color="000000"/>
              <w:left w:val="nil"/>
              <w:bottom w:val="single" w:sz="4" w:space="0" w:color="000000"/>
              <w:right w:val="nil"/>
            </w:tcBorders>
            <w:shd w:val="clear" w:color="auto" w:fill="FFFFFF"/>
          </w:tcPr>
          <w:p w14:paraId="7800D0BA" w14:textId="77777777" w:rsidR="00A50C8F" w:rsidRDefault="00A50C8F" w:rsidP="00A50C8F">
            <w:pPr>
              <w:ind w:left="0" w:hanging="2"/>
              <w:jc w:val="left"/>
              <w:rPr>
                <w:color w:val="000000"/>
                <w:sz w:val="22"/>
                <w:szCs w:val="22"/>
              </w:rPr>
            </w:pPr>
            <w:r>
              <w:rPr>
                <w:color w:val="000000"/>
                <w:sz w:val="22"/>
                <w:szCs w:val="22"/>
              </w:rPr>
              <w:t>J Roux</w:t>
            </w:r>
          </w:p>
          <w:p w14:paraId="5254656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0AC430EA"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23952F77"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15F541F5" w14:textId="77777777">
        <w:tc>
          <w:tcPr>
            <w:tcW w:w="1843" w:type="dxa"/>
            <w:tcBorders>
              <w:top w:val="single" w:sz="4" w:space="0" w:color="000000"/>
              <w:left w:val="single" w:sz="4" w:space="0" w:color="000000"/>
              <w:bottom w:val="single" w:sz="4" w:space="0" w:color="000000"/>
              <w:right w:val="nil"/>
            </w:tcBorders>
            <w:shd w:val="clear" w:color="auto" w:fill="FFFFFF"/>
          </w:tcPr>
          <w:p w14:paraId="25D0979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Guillermo Perez</w:t>
            </w:r>
          </w:p>
          <w:p w14:paraId="4E53247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66A9AE35"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Biology and population dynamics of </w:t>
            </w:r>
            <w:proofErr w:type="spellStart"/>
            <w:r>
              <w:rPr>
                <w:i/>
                <w:color w:val="000000"/>
                <w:sz w:val="22"/>
                <w:szCs w:val="22"/>
              </w:rPr>
              <w:t>Mycosphaerella</w:t>
            </w:r>
            <w:proofErr w:type="spellEnd"/>
            <w:r>
              <w:rPr>
                <w:color w:val="000000"/>
                <w:sz w:val="22"/>
                <w:szCs w:val="22"/>
              </w:rPr>
              <w:t xml:space="preserve"> spp. infecting </w:t>
            </w:r>
            <w:r>
              <w:rPr>
                <w:i/>
                <w:color w:val="000000"/>
                <w:sz w:val="22"/>
                <w:szCs w:val="22"/>
              </w:rPr>
              <w:t>Eucalyptus</w:t>
            </w:r>
          </w:p>
        </w:tc>
        <w:tc>
          <w:tcPr>
            <w:tcW w:w="2126" w:type="dxa"/>
            <w:tcBorders>
              <w:top w:val="single" w:sz="4" w:space="0" w:color="000000"/>
              <w:left w:val="nil"/>
              <w:bottom w:val="single" w:sz="4" w:space="0" w:color="000000"/>
              <w:right w:val="nil"/>
            </w:tcBorders>
            <w:shd w:val="clear" w:color="auto" w:fill="FFFFFF"/>
          </w:tcPr>
          <w:p w14:paraId="168D1913"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E079E0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45457DBB"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BD Wingfield</w:t>
            </w:r>
          </w:p>
        </w:tc>
      </w:tr>
      <w:tr w:rsidR="00A50C8F" w14:paraId="2CC32A0A" w14:textId="77777777">
        <w:tc>
          <w:tcPr>
            <w:tcW w:w="1843" w:type="dxa"/>
            <w:tcBorders>
              <w:top w:val="single" w:sz="4" w:space="0" w:color="000000"/>
              <w:left w:val="single" w:sz="4" w:space="0" w:color="000000"/>
              <w:bottom w:val="single" w:sz="4" w:space="0" w:color="000000"/>
              <w:right w:val="nil"/>
            </w:tcBorders>
            <w:shd w:val="clear" w:color="auto" w:fill="FFFFFF"/>
          </w:tcPr>
          <w:p w14:paraId="7CF0115E"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roofErr w:type="spellStart"/>
            <w:r>
              <w:rPr>
                <w:color w:val="000000"/>
                <w:sz w:val="22"/>
                <w:szCs w:val="22"/>
              </w:rPr>
              <w:t>Wubetu</w:t>
            </w:r>
            <w:proofErr w:type="spellEnd"/>
            <w:r>
              <w:rPr>
                <w:color w:val="000000"/>
                <w:sz w:val="22"/>
                <w:szCs w:val="22"/>
              </w:rPr>
              <w:t xml:space="preserve"> </w:t>
            </w:r>
            <w:proofErr w:type="spellStart"/>
            <w:r>
              <w:rPr>
                <w:color w:val="000000"/>
                <w:sz w:val="22"/>
                <w:szCs w:val="22"/>
              </w:rPr>
              <w:t>Bihon</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20D73A49"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Biology and population dynamics of </w:t>
            </w:r>
            <w:proofErr w:type="spellStart"/>
            <w:r>
              <w:rPr>
                <w:i/>
                <w:color w:val="000000"/>
                <w:sz w:val="22"/>
                <w:szCs w:val="22"/>
              </w:rPr>
              <w:t>Diplodia</w:t>
            </w:r>
            <w:proofErr w:type="spellEnd"/>
            <w:r>
              <w:rPr>
                <w:i/>
                <w:color w:val="000000"/>
                <w:sz w:val="22"/>
                <w:szCs w:val="22"/>
              </w:rPr>
              <w:t xml:space="preserve"> </w:t>
            </w:r>
            <w:proofErr w:type="spellStart"/>
            <w:r>
              <w:rPr>
                <w:i/>
                <w:color w:val="000000"/>
                <w:sz w:val="22"/>
                <w:szCs w:val="22"/>
              </w:rPr>
              <w:t>pinea</w:t>
            </w:r>
            <w:proofErr w:type="spellEnd"/>
            <w:r>
              <w:rPr>
                <w:color w:val="000000"/>
                <w:sz w:val="22"/>
                <w:szCs w:val="22"/>
              </w:rPr>
              <w:t xml:space="preserve"> infecting </w:t>
            </w:r>
            <w:r>
              <w:rPr>
                <w:i/>
                <w:color w:val="000000"/>
                <w:sz w:val="22"/>
                <w:szCs w:val="22"/>
              </w:rPr>
              <w:t>Pinus</w:t>
            </w:r>
            <w:r>
              <w:rPr>
                <w:color w:val="000000"/>
                <w:sz w:val="22"/>
                <w:szCs w:val="22"/>
              </w:rPr>
              <w:t xml:space="preserve"> spp.</w:t>
            </w:r>
          </w:p>
        </w:tc>
        <w:tc>
          <w:tcPr>
            <w:tcW w:w="2126" w:type="dxa"/>
            <w:tcBorders>
              <w:top w:val="single" w:sz="4" w:space="0" w:color="000000"/>
              <w:left w:val="nil"/>
              <w:bottom w:val="single" w:sz="4" w:space="0" w:color="000000"/>
              <w:right w:val="nil"/>
            </w:tcBorders>
            <w:shd w:val="clear" w:color="auto" w:fill="FFFFFF"/>
          </w:tcPr>
          <w:p w14:paraId="7BE3D529"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BD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6E75938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2FA8C7C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p w14:paraId="790415B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TI Burgess</w:t>
            </w:r>
          </w:p>
        </w:tc>
      </w:tr>
      <w:tr w:rsidR="00A50C8F" w14:paraId="6B389E63" w14:textId="77777777">
        <w:tc>
          <w:tcPr>
            <w:tcW w:w="1843" w:type="dxa"/>
            <w:tcBorders>
              <w:top w:val="single" w:sz="4" w:space="0" w:color="000000"/>
              <w:left w:val="single" w:sz="4" w:space="0" w:color="000000"/>
              <w:bottom w:val="single" w:sz="4" w:space="0" w:color="000000"/>
              <w:right w:val="nil"/>
            </w:tcBorders>
            <w:shd w:val="clear" w:color="auto" w:fill="FFFFFF"/>
          </w:tcPr>
          <w:p w14:paraId="5630799A"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roofErr w:type="spellStart"/>
            <w:r>
              <w:rPr>
                <w:color w:val="000000"/>
                <w:sz w:val="22"/>
                <w:szCs w:val="22"/>
              </w:rPr>
              <w:t>Magriet</w:t>
            </w:r>
            <w:proofErr w:type="spellEnd"/>
            <w:r>
              <w:rPr>
                <w:color w:val="000000"/>
                <w:sz w:val="22"/>
                <w:szCs w:val="22"/>
              </w:rPr>
              <w:t xml:space="preserve"> van der Nest</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1CB5FD1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Compatibility and mating in </w:t>
            </w:r>
            <w:proofErr w:type="spellStart"/>
            <w:r>
              <w:rPr>
                <w:i/>
                <w:color w:val="000000"/>
                <w:sz w:val="22"/>
                <w:szCs w:val="22"/>
              </w:rPr>
              <w:t>Amylostereum</w:t>
            </w:r>
            <w:proofErr w:type="spellEnd"/>
          </w:p>
        </w:tc>
        <w:tc>
          <w:tcPr>
            <w:tcW w:w="2126" w:type="dxa"/>
            <w:tcBorders>
              <w:top w:val="single" w:sz="4" w:space="0" w:color="000000"/>
              <w:left w:val="nil"/>
              <w:bottom w:val="single" w:sz="4" w:space="0" w:color="000000"/>
              <w:right w:val="nil"/>
            </w:tcBorders>
            <w:shd w:val="clear" w:color="auto" w:fill="FFFFFF"/>
          </w:tcPr>
          <w:p w14:paraId="0CBAFD4D"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BD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C94314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5C34A8B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2F9DF0C4" w14:textId="77777777">
        <w:tc>
          <w:tcPr>
            <w:tcW w:w="1843" w:type="dxa"/>
            <w:tcBorders>
              <w:top w:val="single" w:sz="4" w:space="0" w:color="000000"/>
              <w:left w:val="single" w:sz="4" w:space="0" w:color="000000"/>
              <w:bottom w:val="single" w:sz="4" w:space="0" w:color="000000"/>
              <w:right w:val="nil"/>
            </w:tcBorders>
            <w:shd w:val="clear" w:color="auto" w:fill="FFFFFF"/>
          </w:tcPr>
          <w:p w14:paraId="7621211D"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Rodrigo Ahumada</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70005E2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Diseases of </w:t>
            </w:r>
            <w:r>
              <w:rPr>
                <w:i/>
                <w:color w:val="000000"/>
                <w:sz w:val="22"/>
                <w:szCs w:val="22"/>
              </w:rPr>
              <w:t>P. radiata</w:t>
            </w:r>
            <w:r>
              <w:rPr>
                <w:color w:val="000000"/>
                <w:sz w:val="22"/>
                <w:szCs w:val="22"/>
              </w:rPr>
              <w:t xml:space="preserve"> in Chile</w:t>
            </w:r>
          </w:p>
        </w:tc>
        <w:tc>
          <w:tcPr>
            <w:tcW w:w="2126" w:type="dxa"/>
            <w:tcBorders>
              <w:top w:val="single" w:sz="4" w:space="0" w:color="000000"/>
              <w:left w:val="nil"/>
              <w:bottom w:val="single" w:sz="4" w:space="0" w:color="000000"/>
              <w:right w:val="nil"/>
            </w:tcBorders>
            <w:shd w:val="clear" w:color="auto" w:fill="FFFFFF"/>
          </w:tcPr>
          <w:p w14:paraId="5927F6EC"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6D389AF7"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A50C8F" w14:paraId="7A39FF9F" w14:textId="77777777">
        <w:tc>
          <w:tcPr>
            <w:tcW w:w="1843" w:type="dxa"/>
            <w:tcBorders>
              <w:top w:val="single" w:sz="4" w:space="0" w:color="000000"/>
              <w:left w:val="single" w:sz="4" w:space="0" w:color="000000"/>
              <w:bottom w:val="single" w:sz="4" w:space="0" w:color="000000"/>
              <w:right w:val="nil"/>
            </w:tcBorders>
            <w:shd w:val="clear" w:color="auto" w:fill="FFFFFF"/>
          </w:tcPr>
          <w:p w14:paraId="592A4C9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roofErr w:type="spellStart"/>
            <w:r>
              <w:rPr>
                <w:color w:val="000000"/>
                <w:sz w:val="22"/>
                <w:szCs w:val="22"/>
              </w:rPr>
              <w:t>Fahimeh</w:t>
            </w:r>
            <w:proofErr w:type="spellEnd"/>
            <w:r>
              <w:rPr>
                <w:color w:val="000000"/>
                <w:sz w:val="22"/>
                <w:szCs w:val="22"/>
              </w:rPr>
              <w:t xml:space="preserve"> Jami</w:t>
            </w:r>
          </w:p>
          <w:p w14:paraId="46C84DD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0D5DF71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Taxonomy and ecology of the </w:t>
            </w:r>
            <w:proofErr w:type="spellStart"/>
            <w:r>
              <w:rPr>
                <w:color w:val="000000"/>
                <w:sz w:val="22"/>
                <w:szCs w:val="22"/>
              </w:rPr>
              <w:t>Botryosphaeriaceae</w:t>
            </w:r>
            <w:proofErr w:type="spellEnd"/>
            <w:r>
              <w:rPr>
                <w:color w:val="000000"/>
                <w:sz w:val="22"/>
                <w:szCs w:val="22"/>
              </w:rPr>
              <w:t xml:space="preserve"> associated with </w:t>
            </w:r>
            <w:r>
              <w:rPr>
                <w:i/>
                <w:color w:val="000000"/>
                <w:sz w:val="22"/>
                <w:szCs w:val="22"/>
              </w:rPr>
              <w:t>Acacia karoo</w:t>
            </w:r>
            <w:r>
              <w:rPr>
                <w:color w:val="000000"/>
                <w:sz w:val="22"/>
                <w:szCs w:val="22"/>
              </w:rPr>
              <w:t xml:space="preserve"> in South Africa</w:t>
            </w:r>
          </w:p>
        </w:tc>
        <w:tc>
          <w:tcPr>
            <w:tcW w:w="2126" w:type="dxa"/>
            <w:tcBorders>
              <w:top w:val="single" w:sz="4" w:space="0" w:color="000000"/>
              <w:left w:val="nil"/>
              <w:bottom w:val="single" w:sz="4" w:space="0" w:color="000000"/>
              <w:right w:val="nil"/>
            </w:tcBorders>
            <w:shd w:val="clear" w:color="auto" w:fill="FFFFFF"/>
          </w:tcPr>
          <w:p w14:paraId="68DBD3C3"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 </w:t>
            </w:r>
            <w:proofErr w:type="spellStart"/>
            <w:r>
              <w:rPr>
                <w:color w:val="000000"/>
                <w:sz w:val="22"/>
                <w:szCs w:val="22"/>
              </w:rPr>
              <w:t>Gryzenhout</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5457CD7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B Slippers </w:t>
            </w:r>
          </w:p>
          <w:p w14:paraId="4771F7BE"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6F70CC9F" w14:textId="77777777">
        <w:tc>
          <w:tcPr>
            <w:tcW w:w="1843" w:type="dxa"/>
            <w:tcBorders>
              <w:top w:val="single" w:sz="4" w:space="0" w:color="000000"/>
              <w:left w:val="single" w:sz="4" w:space="0" w:color="000000"/>
              <w:bottom w:val="single" w:sz="4" w:space="0" w:color="000000"/>
              <w:right w:val="nil"/>
            </w:tcBorders>
            <w:shd w:val="clear" w:color="auto" w:fill="FFFFFF"/>
          </w:tcPr>
          <w:p w14:paraId="1E108188"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Dawit </w:t>
            </w:r>
            <w:proofErr w:type="spellStart"/>
            <w:r>
              <w:rPr>
                <w:color w:val="000000"/>
                <w:sz w:val="22"/>
                <w:szCs w:val="22"/>
              </w:rPr>
              <w:t>Degefu</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7A46012A"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Biology and biological control of </w:t>
            </w:r>
            <w:proofErr w:type="spellStart"/>
            <w:r>
              <w:rPr>
                <w:i/>
                <w:color w:val="000000"/>
                <w:sz w:val="22"/>
                <w:szCs w:val="22"/>
              </w:rPr>
              <w:t>Coryphodema</w:t>
            </w:r>
            <w:proofErr w:type="spellEnd"/>
            <w:r>
              <w:rPr>
                <w:i/>
                <w:color w:val="000000"/>
                <w:sz w:val="22"/>
                <w:szCs w:val="22"/>
              </w:rPr>
              <w:t xml:space="preserve"> tristis</w:t>
            </w:r>
          </w:p>
        </w:tc>
        <w:tc>
          <w:tcPr>
            <w:tcW w:w="2126" w:type="dxa"/>
            <w:tcBorders>
              <w:top w:val="single" w:sz="4" w:space="0" w:color="000000"/>
              <w:left w:val="nil"/>
              <w:bottom w:val="single" w:sz="4" w:space="0" w:color="000000"/>
              <w:right w:val="nil"/>
            </w:tcBorders>
            <w:shd w:val="clear" w:color="auto" w:fill="FFFFFF"/>
          </w:tcPr>
          <w:p w14:paraId="6AA7A263"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3C0DB32A"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p w14:paraId="749F2E1E"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J </w:t>
            </w:r>
            <w:proofErr w:type="spellStart"/>
            <w:r>
              <w:rPr>
                <w:color w:val="000000"/>
                <w:sz w:val="22"/>
                <w:szCs w:val="22"/>
              </w:rPr>
              <w:t>Garnas</w:t>
            </w:r>
            <w:proofErr w:type="spellEnd"/>
          </w:p>
          <w:p w14:paraId="19B9294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11676535" w14:textId="77777777">
        <w:tc>
          <w:tcPr>
            <w:tcW w:w="1843" w:type="dxa"/>
            <w:tcBorders>
              <w:top w:val="single" w:sz="4" w:space="0" w:color="000000"/>
              <w:left w:val="single" w:sz="4" w:space="0" w:color="000000"/>
              <w:bottom w:val="single" w:sz="4" w:space="0" w:color="000000"/>
              <w:right w:val="nil"/>
            </w:tcBorders>
            <w:shd w:val="clear" w:color="auto" w:fill="FFFFFF"/>
          </w:tcPr>
          <w:p w14:paraId="5566F56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Gudrun Dittrich-Schroder</w:t>
            </w:r>
          </w:p>
          <w:p w14:paraId="69E27EF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312D82D4" w14:textId="77777777" w:rsidR="00A50C8F" w:rsidRDefault="00A50C8F" w:rsidP="00A50C8F">
            <w:pPr>
              <w:ind w:left="0" w:hanging="2"/>
              <w:jc w:val="left"/>
              <w:rPr>
                <w:sz w:val="22"/>
                <w:szCs w:val="22"/>
              </w:rPr>
            </w:pPr>
            <w:r>
              <w:rPr>
                <w:b/>
                <w:sz w:val="22"/>
                <w:szCs w:val="22"/>
              </w:rPr>
              <w:t>PhD</w:t>
            </w:r>
            <w:r>
              <w:rPr>
                <w:sz w:val="22"/>
                <w:szCs w:val="22"/>
              </w:rPr>
              <w:t xml:space="preserve"> / Molecular ecology of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w:t>
            </w:r>
            <w:proofErr w:type="spellStart"/>
            <w:r>
              <w:rPr>
                <w:sz w:val="22"/>
                <w:szCs w:val="22"/>
              </w:rPr>
              <w:t>Hymenopetra</w:t>
            </w:r>
            <w:proofErr w:type="spellEnd"/>
            <w:r>
              <w:rPr>
                <w:sz w:val="22"/>
                <w:szCs w:val="22"/>
              </w:rPr>
              <w:t xml:space="preserve">: </w:t>
            </w:r>
            <w:proofErr w:type="spellStart"/>
            <w:r>
              <w:rPr>
                <w:sz w:val="22"/>
                <w:szCs w:val="22"/>
              </w:rPr>
              <w:t>Eulophidae</w:t>
            </w:r>
            <w:proofErr w:type="spellEnd"/>
            <w:r>
              <w:rPr>
                <w:sz w:val="22"/>
                <w:szCs w:val="22"/>
              </w:rPr>
              <w:t>) and its biological control agent in South Africa</w:t>
            </w:r>
          </w:p>
          <w:p w14:paraId="3A00C23A"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c>
          <w:tcPr>
            <w:tcW w:w="2126" w:type="dxa"/>
            <w:tcBorders>
              <w:top w:val="single" w:sz="4" w:space="0" w:color="000000"/>
              <w:left w:val="nil"/>
              <w:bottom w:val="single" w:sz="4" w:space="0" w:color="000000"/>
              <w:right w:val="nil"/>
            </w:tcBorders>
            <w:shd w:val="clear" w:color="auto" w:fill="FFFFFF"/>
          </w:tcPr>
          <w:p w14:paraId="4A280249"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BEC94D7"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p w14:paraId="3E16F2A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BP Hurley</w:t>
            </w:r>
          </w:p>
        </w:tc>
      </w:tr>
      <w:tr w:rsidR="00A50C8F" w14:paraId="7728A81B" w14:textId="77777777">
        <w:tc>
          <w:tcPr>
            <w:tcW w:w="1843" w:type="dxa"/>
            <w:tcBorders>
              <w:top w:val="single" w:sz="4" w:space="0" w:color="000000"/>
              <w:left w:val="single" w:sz="4" w:space="0" w:color="000000"/>
              <w:bottom w:val="single" w:sz="4" w:space="0" w:color="000000"/>
              <w:right w:val="nil"/>
            </w:tcBorders>
            <w:shd w:val="clear" w:color="auto" w:fill="FFFFFF"/>
          </w:tcPr>
          <w:p w14:paraId="46A25DB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Marc Bouwer</w:t>
            </w:r>
          </w:p>
          <w:p w14:paraId="5DF34AC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59882DF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Chemical communication of key forest pests in South Africa</w:t>
            </w:r>
          </w:p>
        </w:tc>
        <w:tc>
          <w:tcPr>
            <w:tcW w:w="2126" w:type="dxa"/>
            <w:tcBorders>
              <w:top w:val="single" w:sz="4" w:space="0" w:color="000000"/>
              <w:left w:val="nil"/>
              <w:bottom w:val="single" w:sz="4" w:space="0" w:color="000000"/>
              <w:right w:val="nil"/>
            </w:tcBorders>
            <w:shd w:val="clear" w:color="auto" w:fill="FFFFFF"/>
          </w:tcPr>
          <w:p w14:paraId="585985F3"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E Rohwer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D748DD8"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7B729E1D"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p>
        </w:tc>
      </w:tr>
      <w:tr w:rsidR="00A50C8F" w14:paraId="3DD0F489" w14:textId="77777777">
        <w:tc>
          <w:tcPr>
            <w:tcW w:w="1843" w:type="dxa"/>
            <w:tcBorders>
              <w:top w:val="single" w:sz="4" w:space="0" w:color="000000"/>
              <w:left w:val="single" w:sz="4" w:space="0" w:color="000000"/>
              <w:bottom w:val="single" w:sz="4" w:space="0" w:color="000000"/>
              <w:right w:val="nil"/>
            </w:tcBorders>
            <w:shd w:val="clear" w:color="auto" w:fill="FFFFFF"/>
          </w:tcPr>
          <w:p w14:paraId="6DC6117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Elsie </w:t>
            </w:r>
            <w:proofErr w:type="spellStart"/>
            <w:r>
              <w:rPr>
                <w:color w:val="000000"/>
                <w:sz w:val="22"/>
                <w:szCs w:val="22"/>
              </w:rPr>
              <w:t>Cruywagen</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6298CD3B"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Diversity, ecology and pathology of fungi infecting </w:t>
            </w:r>
            <w:r>
              <w:rPr>
                <w:i/>
                <w:color w:val="000000"/>
                <w:sz w:val="22"/>
                <w:szCs w:val="22"/>
              </w:rPr>
              <w:t>Adansonia</w:t>
            </w:r>
            <w:r>
              <w:rPr>
                <w:color w:val="000000"/>
                <w:sz w:val="22"/>
                <w:szCs w:val="22"/>
              </w:rPr>
              <w:t xml:space="preserve"> (Baobab)</w:t>
            </w:r>
          </w:p>
        </w:tc>
        <w:tc>
          <w:tcPr>
            <w:tcW w:w="2126" w:type="dxa"/>
            <w:tcBorders>
              <w:top w:val="single" w:sz="4" w:space="0" w:color="000000"/>
              <w:left w:val="nil"/>
              <w:bottom w:val="single" w:sz="4" w:space="0" w:color="000000"/>
              <w:right w:val="nil"/>
            </w:tcBorders>
            <w:shd w:val="clear" w:color="auto" w:fill="FFFFFF"/>
          </w:tcPr>
          <w:p w14:paraId="1B0649E5"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5B4D9A8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4B2DF9B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J Roux</w:t>
            </w:r>
          </w:p>
        </w:tc>
      </w:tr>
      <w:tr w:rsidR="00A50C8F" w14:paraId="41155938" w14:textId="77777777">
        <w:tc>
          <w:tcPr>
            <w:tcW w:w="1843" w:type="dxa"/>
            <w:tcBorders>
              <w:top w:val="single" w:sz="4" w:space="0" w:color="000000"/>
              <w:left w:val="single" w:sz="4" w:space="0" w:color="000000"/>
              <w:bottom w:val="single" w:sz="4" w:space="0" w:color="000000"/>
              <w:right w:val="nil"/>
            </w:tcBorders>
            <w:shd w:val="clear" w:color="auto" w:fill="FFFFFF"/>
          </w:tcPr>
          <w:p w14:paraId="1442019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Milica </w:t>
            </w:r>
            <w:proofErr w:type="spellStart"/>
            <w:r>
              <w:rPr>
                <w:color w:val="000000"/>
                <w:sz w:val="22"/>
                <w:szCs w:val="22"/>
              </w:rPr>
              <w:t>Zlatkovic</w:t>
            </w:r>
            <w:proofErr w:type="spellEnd"/>
          </w:p>
          <w:p w14:paraId="4342CA5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(University of Belgrade)</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7458CA4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w:t>
            </w:r>
            <w:proofErr w:type="spellStart"/>
            <w:r w:rsidRPr="0066476B">
              <w:rPr>
                <w:i/>
                <w:iCs/>
                <w:color w:val="000000"/>
                <w:sz w:val="22"/>
                <w:szCs w:val="22"/>
              </w:rPr>
              <w:t>Botryosphaeriaceae</w:t>
            </w:r>
            <w:proofErr w:type="spellEnd"/>
            <w:r>
              <w:rPr>
                <w:color w:val="000000"/>
                <w:sz w:val="22"/>
                <w:szCs w:val="22"/>
              </w:rPr>
              <w:t>, diverse hosts and climate change in the Western Balkans</w:t>
            </w:r>
          </w:p>
        </w:tc>
        <w:tc>
          <w:tcPr>
            <w:tcW w:w="2126" w:type="dxa"/>
            <w:tcBorders>
              <w:top w:val="single" w:sz="4" w:space="0" w:color="000000"/>
              <w:left w:val="nil"/>
              <w:bottom w:val="single" w:sz="4" w:space="0" w:color="000000"/>
              <w:right w:val="nil"/>
            </w:tcBorders>
            <w:shd w:val="clear" w:color="auto" w:fill="FFFFFF"/>
          </w:tcPr>
          <w:p w14:paraId="0D544CB3"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N. </w:t>
            </w:r>
            <w:proofErr w:type="spellStart"/>
            <w:r>
              <w:rPr>
                <w:color w:val="000000"/>
                <w:sz w:val="22"/>
                <w:szCs w:val="22"/>
              </w:rPr>
              <w:t>Keca</w:t>
            </w:r>
            <w:proofErr w:type="spellEnd"/>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60F3947"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A50C8F" w14:paraId="5ED114CA" w14:textId="77777777">
        <w:tc>
          <w:tcPr>
            <w:tcW w:w="1843" w:type="dxa"/>
            <w:tcBorders>
              <w:top w:val="single" w:sz="4" w:space="0" w:color="000000"/>
              <w:left w:val="single" w:sz="4" w:space="0" w:color="000000"/>
              <w:bottom w:val="single" w:sz="4" w:space="0" w:color="000000"/>
              <w:right w:val="nil"/>
            </w:tcBorders>
            <w:shd w:val="clear" w:color="auto" w:fill="FFFFFF"/>
          </w:tcPr>
          <w:p w14:paraId="6B0CA01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Eston </w:t>
            </w:r>
            <w:proofErr w:type="spellStart"/>
            <w:r>
              <w:rPr>
                <w:color w:val="000000"/>
                <w:sz w:val="22"/>
                <w:szCs w:val="22"/>
              </w:rPr>
              <w:t>Mutitu</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5E65AD8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The biological control of </w:t>
            </w:r>
            <w:proofErr w:type="spellStart"/>
            <w:r>
              <w:rPr>
                <w:i/>
                <w:color w:val="000000"/>
                <w:sz w:val="22"/>
                <w:szCs w:val="22"/>
              </w:rPr>
              <w:t>Thaumastocoris</w:t>
            </w:r>
            <w:proofErr w:type="spellEnd"/>
            <w:r>
              <w:rPr>
                <w:i/>
                <w:color w:val="000000"/>
                <w:sz w:val="22"/>
                <w:szCs w:val="22"/>
              </w:rPr>
              <w:t xml:space="preserve"> peregrinus</w:t>
            </w:r>
            <w:r>
              <w:rPr>
                <w:color w:val="000000"/>
                <w:sz w:val="22"/>
                <w:szCs w:val="22"/>
              </w:rPr>
              <w:t xml:space="preserve"> using </w:t>
            </w:r>
            <w:proofErr w:type="spellStart"/>
            <w:r>
              <w:rPr>
                <w:i/>
                <w:color w:val="000000"/>
                <w:sz w:val="22"/>
                <w:szCs w:val="22"/>
              </w:rPr>
              <w:t>Cleruchoides</w:t>
            </w:r>
            <w:proofErr w:type="spellEnd"/>
            <w:r>
              <w:rPr>
                <w:i/>
                <w:color w:val="000000"/>
                <w:sz w:val="22"/>
                <w:szCs w:val="22"/>
              </w:rPr>
              <w:t xml:space="preserve"> </w:t>
            </w:r>
            <w:proofErr w:type="spellStart"/>
            <w:r>
              <w:rPr>
                <w:i/>
                <w:color w:val="000000"/>
                <w:sz w:val="22"/>
                <w:szCs w:val="22"/>
              </w:rPr>
              <w:t>noacke</w:t>
            </w:r>
            <w:proofErr w:type="spellEnd"/>
          </w:p>
        </w:tc>
        <w:tc>
          <w:tcPr>
            <w:tcW w:w="2126" w:type="dxa"/>
            <w:tcBorders>
              <w:top w:val="single" w:sz="4" w:space="0" w:color="000000"/>
              <w:left w:val="nil"/>
              <w:bottom w:val="single" w:sz="4" w:space="0" w:color="000000"/>
              <w:right w:val="nil"/>
            </w:tcBorders>
            <w:shd w:val="clear" w:color="auto" w:fill="FFFFFF"/>
          </w:tcPr>
          <w:p w14:paraId="7DBDF51E"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B717622"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JR </w:t>
            </w:r>
            <w:proofErr w:type="spellStart"/>
            <w:r>
              <w:rPr>
                <w:color w:val="000000"/>
                <w:sz w:val="22"/>
                <w:szCs w:val="22"/>
              </w:rPr>
              <w:t>Garnas</w:t>
            </w:r>
            <w:proofErr w:type="spellEnd"/>
          </w:p>
          <w:p w14:paraId="4ACDE878"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BP Hurley</w:t>
            </w:r>
          </w:p>
          <w:p w14:paraId="585C0FA5"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11CF8EBD" w14:textId="77777777">
        <w:tc>
          <w:tcPr>
            <w:tcW w:w="1843" w:type="dxa"/>
            <w:tcBorders>
              <w:top w:val="single" w:sz="4" w:space="0" w:color="000000"/>
              <w:left w:val="single" w:sz="4" w:space="0" w:color="000000"/>
              <w:bottom w:val="single" w:sz="4" w:space="0" w:color="000000"/>
              <w:right w:val="nil"/>
            </w:tcBorders>
            <w:shd w:val="clear" w:color="auto" w:fill="FFFFFF"/>
          </w:tcPr>
          <w:p w14:paraId="16178026" w14:textId="77777777" w:rsidR="00A50C8F" w:rsidRDefault="00A50C8F" w:rsidP="00A50C8F">
            <w:pPr>
              <w:ind w:left="0" w:hanging="2"/>
              <w:jc w:val="left"/>
              <w:rPr>
                <w:sz w:val="22"/>
                <w:szCs w:val="22"/>
              </w:rPr>
            </w:pPr>
            <w:proofErr w:type="spellStart"/>
            <w:r>
              <w:rPr>
                <w:sz w:val="22"/>
                <w:szCs w:val="22"/>
              </w:rPr>
              <w:t>Birhan</w:t>
            </w:r>
            <w:proofErr w:type="spellEnd"/>
            <w:r>
              <w:rPr>
                <w:sz w:val="22"/>
                <w:szCs w:val="22"/>
              </w:rPr>
              <w:t xml:space="preserve"> Abate</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1E9BE176" w14:textId="250382B4"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w:t>
            </w:r>
            <w:proofErr w:type="spellStart"/>
            <w:r>
              <w:rPr>
                <w:color w:val="000000"/>
                <w:sz w:val="22"/>
                <w:szCs w:val="22"/>
              </w:rPr>
              <w:t>Diveristy</w:t>
            </w:r>
            <w:proofErr w:type="spellEnd"/>
            <w:r>
              <w:rPr>
                <w:color w:val="000000"/>
                <w:sz w:val="22"/>
                <w:szCs w:val="22"/>
              </w:rPr>
              <w:t xml:space="preserve"> of </w:t>
            </w:r>
            <w:r w:rsidR="007A6E8A">
              <w:rPr>
                <w:color w:val="000000"/>
                <w:sz w:val="22"/>
                <w:szCs w:val="22"/>
              </w:rPr>
              <w:t>e</w:t>
            </w:r>
            <w:r>
              <w:rPr>
                <w:color w:val="000000"/>
                <w:sz w:val="22"/>
                <w:szCs w:val="22"/>
              </w:rPr>
              <w:t>ntomopathogenic nematodes</w:t>
            </w:r>
          </w:p>
        </w:tc>
        <w:tc>
          <w:tcPr>
            <w:tcW w:w="2126" w:type="dxa"/>
            <w:tcBorders>
              <w:top w:val="single" w:sz="4" w:space="0" w:color="000000"/>
              <w:left w:val="nil"/>
              <w:bottom w:val="single" w:sz="4" w:space="0" w:color="000000"/>
              <w:right w:val="nil"/>
            </w:tcBorders>
            <w:shd w:val="clear" w:color="auto" w:fill="FFFFFF"/>
          </w:tcPr>
          <w:p w14:paraId="5D25336C"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BP Hurley</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732A1FA"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6C7CFBAA"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7437F51D" w14:textId="77777777">
        <w:tc>
          <w:tcPr>
            <w:tcW w:w="1843" w:type="dxa"/>
            <w:tcBorders>
              <w:top w:val="single" w:sz="4" w:space="0" w:color="000000"/>
              <w:left w:val="single" w:sz="4" w:space="0" w:color="000000"/>
              <w:bottom w:val="single" w:sz="4" w:space="0" w:color="000000"/>
              <w:right w:val="nil"/>
            </w:tcBorders>
            <w:shd w:val="clear" w:color="auto" w:fill="FFFFFF"/>
          </w:tcPr>
          <w:p w14:paraId="62A3A460" w14:textId="77777777" w:rsidR="00A50C8F" w:rsidRDefault="00A50C8F" w:rsidP="00A50C8F">
            <w:pPr>
              <w:ind w:left="0" w:hanging="2"/>
              <w:jc w:val="left"/>
              <w:rPr>
                <w:sz w:val="22"/>
                <w:szCs w:val="22"/>
              </w:rPr>
            </w:pPr>
            <w:r>
              <w:rPr>
                <w:sz w:val="22"/>
                <w:szCs w:val="22"/>
              </w:rPr>
              <w:t xml:space="preserve">Mesfin </w:t>
            </w:r>
            <w:proofErr w:type="spellStart"/>
            <w:r>
              <w:rPr>
                <w:sz w:val="22"/>
                <w:szCs w:val="22"/>
              </w:rPr>
              <w:t>Gossa</w:t>
            </w:r>
            <w:proofErr w:type="spellEnd"/>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3AE5EE29"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Ecology, diversity and management of Deodar Weevil, </w:t>
            </w:r>
            <w:proofErr w:type="spellStart"/>
            <w:r>
              <w:rPr>
                <w:i/>
                <w:color w:val="000000"/>
                <w:sz w:val="22"/>
                <w:szCs w:val="22"/>
              </w:rPr>
              <w:lastRenderedPageBreak/>
              <w:t>Pissodes</w:t>
            </w:r>
            <w:proofErr w:type="spellEnd"/>
            <w:r>
              <w:rPr>
                <w:i/>
                <w:color w:val="000000"/>
                <w:sz w:val="22"/>
                <w:szCs w:val="22"/>
              </w:rPr>
              <w:t xml:space="preserve"> </w:t>
            </w:r>
            <w:proofErr w:type="spellStart"/>
            <w:r>
              <w:rPr>
                <w:i/>
                <w:color w:val="000000"/>
                <w:sz w:val="22"/>
                <w:szCs w:val="22"/>
              </w:rPr>
              <w:t>nemorensis</w:t>
            </w:r>
            <w:proofErr w:type="spellEnd"/>
            <w:r>
              <w:rPr>
                <w:color w:val="000000"/>
                <w:sz w:val="22"/>
                <w:szCs w:val="22"/>
              </w:rPr>
              <w:t xml:space="preserve"> (Coleoptera:  Curculionidae) in South Africa</w:t>
            </w:r>
          </w:p>
        </w:tc>
        <w:tc>
          <w:tcPr>
            <w:tcW w:w="2126" w:type="dxa"/>
            <w:tcBorders>
              <w:top w:val="single" w:sz="4" w:space="0" w:color="000000"/>
              <w:left w:val="nil"/>
              <w:bottom w:val="single" w:sz="4" w:space="0" w:color="000000"/>
              <w:right w:val="nil"/>
            </w:tcBorders>
            <w:shd w:val="clear" w:color="auto" w:fill="FFFFFF"/>
          </w:tcPr>
          <w:p w14:paraId="21EE7B5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lastRenderedPageBreak/>
              <w:t>BP Hurley</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54FE1696"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32B566DD"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JR </w:t>
            </w:r>
            <w:proofErr w:type="spellStart"/>
            <w:r>
              <w:rPr>
                <w:color w:val="000000"/>
                <w:sz w:val="22"/>
                <w:szCs w:val="22"/>
              </w:rPr>
              <w:t>Garnas</w:t>
            </w:r>
            <w:proofErr w:type="spellEnd"/>
          </w:p>
        </w:tc>
      </w:tr>
      <w:tr w:rsidR="00A50C8F" w14:paraId="1C22F5A0" w14:textId="77777777">
        <w:tc>
          <w:tcPr>
            <w:tcW w:w="1843" w:type="dxa"/>
            <w:tcBorders>
              <w:top w:val="single" w:sz="4" w:space="0" w:color="000000"/>
              <w:left w:val="single" w:sz="4" w:space="0" w:color="000000"/>
              <w:bottom w:val="single" w:sz="4" w:space="0" w:color="000000"/>
              <w:right w:val="nil"/>
            </w:tcBorders>
            <w:shd w:val="clear" w:color="auto" w:fill="FFFFFF"/>
          </w:tcPr>
          <w:p w14:paraId="21C348A8"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James Mehl</w:t>
            </w:r>
          </w:p>
        </w:tc>
        <w:tc>
          <w:tcPr>
            <w:tcW w:w="4077" w:type="dxa"/>
            <w:tcBorders>
              <w:top w:val="single" w:sz="4" w:space="0" w:color="000000"/>
              <w:left w:val="single" w:sz="4" w:space="0" w:color="000000"/>
              <w:bottom w:val="single" w:sz="4" w:space="0" w:color="000000"/>
              <w:right w:val="single" w:sz="4" w:space="0" w:color="000000"/>
            </w:tcBorders>
            <w:shd w:val="clear" w:color="auto" w:fill="FFFFFF"/>
          </w:tcPr>
          <w:p w14:paraId="5BC716E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Evolutionary ecology of </w:t>
            </w:r>
            <w:r>
              <w:rPr>
                <w:i/>
                <w:color w:val="000000"/>
                <w:sz w:val="22"/>
                <w:szCs w:val="22"/>
              </w:rPr>
              <w:t>Botryosphaeria</w:t>
            </w:r>
            <w:r>
              <w:rPr>
                <w:color w:val="000000"/>
                <w:sz w:val="22"/>
                <w:szCs w:val="22"/>
              </w:rPr>
              <w:t xml:space="preserve"> endophytes and pathogens</w:t>
            </w:r>
          </w:p>
        </w:tc>
        <w:tc>
          <w:tcPr>
            <w:tcW w:w="2126" w:type="dxa"/>
            <w:tcBorders>
              <w:top w:val="single" w:sz="4" w:space="0" w:color="000000"/>
              <w:left w:val="nil"/>
              <w:bottom w:val="single" w:sz="4" w:space="0" w:color="000000"/>
              <w:right w:val="nil"/>
            </w:tcBorders>
            <w:shd w:val="clear" w:color="auto" w:fill="FFFFFF"/>
          </w:tcPr>
          <w:p w14:paraId="7FC61C1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6E2F9FF3"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34181D25"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J Roux</w:t>
            </w:r>
          </w:p>
        </w:tc>
      </w:tr>
      <w:tr w:rsidR="00A50C8F" w14:paraId="585623C6" w14:textId="77777777">
        <w:tc>
          <w:tcPr>
            <w:tcW w:w="1843" w:type="dxa"/>
            <w:tcBorders>
              <w:top w:val="single" w:sz="4" w:space="0" w:color="000000"/>
              <w:left w:val="single" w:sz="4" w:space="0" w:color="000000"/>
              <w:bottom w:val="single" w:sz="4" w:space="0" w:color="000000"/>
            </w:tcBorders>
            <w:shd w:val="clear" w:color="auto" w:fill="FFFFFF"/>
          </w:tcPr>
          <w:p w14:paraId="0435C528" w14:textId="77777777" w:rsidR="00A50C8F" w:rsidRDefault="00A50C8F" w:rsidP="00A50C8F">
            <w:pPr>
              <w:ind w:left="0" w:hanging="2"/>
              <w:jc w:val="left"/>
              <w:rPr>
                <w:sz w:val="22"/>
                <w:szCs w:val="22"/>
              </w:rPr>
            </w:pPr>
            <w:r>
              <w:rPr>
                <w:sz w:val="22"/>
                <w:szCs w:val="22"/>
              </w:rPr>
              <w:t xml:space="preserve">X. Osmond </w:t>
            </w:r>
            <w:proofErr w:type="spellStart"/>
            <w:r>
              <w:rPr>
                <w:sz w:val="22"/>
                <w:szCs w:val="22"/>
              </w:rPr>
              <w:t>Mlonyeni</w:t>
            </w:r>
            <w:proofErr w:type="spellEnd"/>
          </w:p>
        </w:tc>
        <w:tc>
          <w:tcPr>
            <w:tcW w:w="4077" w:type="dxa"/>
            <w:tcBorders>
              <w:top w:val="single" w:sz="4" w:space="0" w:color="000000"/>
              <w:bottom w:val="single" w:sz="4" w:space="0" w:color="000000"/>
            </w:tcBorders>
            <w:shd w:val="clear" w:color="auto" w:fill="FFFFFF"/>
          </w:tcPr>
          <w:p w14:paraId="1DD954B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Evolutionary genetics of the </w:t>
            </w:r>
            <w:proofErr w:type="spellStart"/>
            <w:r>
              <w:rPr>
                <w:color w:val="000000"/>
                <w:sz w:val="22"/>
                <w:szCs w:val="22"/>
              </w:rPr>
              <w:t>entomoparasitic</w:t>
            </w:r>
            <w:proofErr w:type="spellEnd"/>
            <w:r>
              <w:rPr>
                <w:color w:val="000000"/>
                <w:sz w:val="22"/>
                <w:szCs w:val="22"/>
              </w:rPr>
              <w:t xml:space="preserve"> nematode, </w:t>
            </w:r>
            <w:proofErr w:type="spellStart"/>
            <w:r w:rsidRPr="008536F5">
              <w:rPr>
                <w:i/>
                <w:iCs/>
                <w:color w:val="000000"/>
                <w:sz w:val="22"/>
                <w:szCs w:val="22"/>
              </w:rPr>
              <w:t>Deladenus</w:t>
            </w:r>
            <w:proofErr w:type="spellEnd"/>
            <w:r w:rsidRPr="008536F5">
              <w:rPr>
                <w:i/>
                <w:iCs/>
                <w:color w:val="000000"/>
                <w:sz w:val="22"/>
                <w:szCs w:val="22"/>
              </w:rPr>
              <w:t xml:space="preserve"> </w:t>
            </w:r>
            <w:proofErr w:type="spellStart"/>
            <w:r w:rsidRPr="008536F5">
              <w:rPr>
                <w:i/>
                <w:iCs/>
                <w:color w:val="000000"/>
                <w:sz w:val="22"/>
                <w:szCs w:val="22"/>
              </w:rPr>
              <w:t>siricidicola</w:t>
            </w:r>
            <w:proofErr w:type="spellEnd"/>
          </w:p>
        </w:tc>
        <w:tc>
          <w:tcPr>
            <w:tcW w:w="2126" w:type="dxa"/>
            <w:tcBorders>
              <w:top w:val="single" w:sz="4" w:space="0" w:color="000000"/>
              <w:bottom w:val="single" w:sz="4" w:space="0" w:color="000000"/>
            </w:tcBorders>
            <w:shd w:val="clear" w:color="auto" w:fill="FFFFFF"/>
          </w:tcPr>
          <w:p w14:paraId="3592D6E1"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shd w:val="clear" w:color="auto" w:fill="FFFFFF"/>
          </w:tcPr>
          <w:p w14:paraId="5D4A41A4"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BD Wingfield</w:t>
            </w:r>
          </w:p>
          <w:p w14:paraId="04C50A7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J Greeff</w:t>
            </w:r>
          </w:p>
          <w:p w14:paraId="16305C6B"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2FE0BA1C" w14:textId="77777777">
        <w:tc>
          <w:tcPr>
            <w:tcW w:w="1843" w:type="dxa"/>
            <w:tcBorders>
              <w:top w:val="single" w:sz="4" w:space="0" w:color="000000"/>
              <w:left w:val="single" w:sz="4" w:space="0" w:color="000000"/>
              <w:bottom w:val="single" w:sz="4" w:space="0" w:color="000000"/>
              <w:right w:val="nil"/>
            </w:tcBorders>
          </w:tcPr>
          <w:p w14:paraId="7BA757E4" w14:textId="77777777" w:rsidR="00A50C8F" w:rsidRDefault="00A50C8F" w:rsidP="00A50C8F">
            <w:pPr>
              <w:ind w:left="0" w:hanging="2"/>
              <w:jc w:val="left"/>
              <w:rPr>
                <w:sz w:val="22"/>
                <w:szCs w:val="22"/>
              </w:rPr>
            </w:pPr>
            <w:r>
              <w:rPr>
                <w:sz w:val="22"/>
                <w:szCs w:val="22"/>
              </w:rPr>
              <w:t>Jan Nagel</w:t>
            </w:r>
          </w:p>
        </w:tc>
        <w:tc>
          <w:tcPr>
            <w:tcW w:w="4077" w:type="dxa"/>
            <w:tcBorders>
              <w:top w:val="single" w:sz="4" w:space="0" w:color="000000"/>
              <w:left w:val="single" w:sz="4" w:space="0" w:color="000000"/>
              <w:bottom w:val="single" w:sz="4" w:space="0" w:color="000000"/>
              <w:right w:val="single" w:sz="4" w:space="0" w:color="000000"/>
            </w:tcBorders>
          </w:tcPr>
          <w:p w14:paraId="5DE3B46C"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Causes and consequences of speciation within the </w:t>
            </w:r>
            <w:proofErr w:type="spellStart"/>
            <w:r>
              <w:rPr>
                <w:i/>
                <w:color w:val="000000"/>
                <w:sz w:val="22"/>
                <w:szCs w:val="22"/>
              </w:rPr>
              <w:t>Neofusicoccum</w:t>
            </w:r>
            <w:proofErr w:type="spellEnd"/>
            <w:r>
              <w:rPr>
                <w:i/>
                <w:color w:val="000000"/>
                <w:sz w:val="22"/>
                <w:szCs w:val="22"/>
              </w:rPr>
              <w:t xml:space="preserve"> parvum/</w:t>
            </w:r>
            <w:proofErr w:type="spellStart"/>
            <w:r>
              <w:rPr>
                <w:i/>
                <w:color w:val="000000"/>
                <w:sz w:val="22"/>
                <w:szCs w:val="22"/>
              </w:rPr>
              <w:t>ribis</w:t>
            </w:r>
            <w:proofErr w:type="spellEnd"/>
            <w:r>
              <w:rPr>
                <w:color w:val="000000"/>
                <w:sz w:val="22"/>
                <w:szCs w:val="22"/>
              </w:rPr>
              <w:t xml:space="preserve"> complex</w:t>
            </w:r>
          </w:p>
        </w:tc>
        <w:tc>
          <w:tcPr>
            <w:tcW w:w="2126" w:type="dxa"/>
            <w:tcBorders>
              <w:top w:val="single" w:sz="4" w:space="0" w:color="000000"/>
              <w:left w:val="nil"/>
              <w:bottom w:val="single" w:sz="4" w:space="0" w:color="000000"/>
              <w:right w:val="nil"/>
            </w:tcBorders>
          </w:tcPr>
          <w:p w14:paraId="038D70F9"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tcPr>
          <w:p w14:paraId="6433BCD9"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A50C8F" w14:paraId="297E12DD" w14:textId="77777777">
        <w:tc>
          <w:tcPr>
            <w:tcW w:w="1843" w:type="dxa"/>
            <w:tcBorders>
              <w:top w:val="single" w:sz="4" w:space="0" w:color="000000"/>
              <w:left w:val="single" w:sz="4" w:space="0" w:color="000000"/>
              <w:bottom w:val="single" w:sz="4" w:space="0" w:color="000000"/>
              <w:right w:val="nil"/>
            </w:tcBorders>
          </w:tcPr>
          <w:p w14:paraId="5B507F84" w14:textId="77777777" w:rsidR="00A50C8F" w:rsidRDefault="00A50C8F" w:rsidP="00A50C8F">
            <w:pPr>
              <w:ind w:left="0" w:hanging="2"/>
              <w:rPr>
                <w:sz w:val="22"/>
                <w:szCs w:val="22"/>
              </w:rPr>
            </w:pPr>
            <w:r>
              <w:rPr>
                <w:sz w:val="22"/>
                <w:szCs w:val="22"/>
              </w:rPr>
              <w:t xml:space="preserve">Katrin </w:t>
            </w:r>
            <w:proofErr w:type="spellStart"/>
            <w:r>
              <w:rPr>
                <w:sz w:val="22"/>
                <w:szCs w:val="22"/>
              </w:rPr>
              <w:t>Fitza</w:t>
            </w:r>
            <w:proofErr w:type="spellEnd"/>
          </w:p>
        </w:tc>
        <w:tc>
          <w:tcPr>
            <w:tcW w:w="4077" w:type="dxa"/>
            <w:tcBorders>
              <w:top w:val="single" w:sz="4" w:space="0" w:color="000000"/>
              <w:left w:val="single" w:sz="4" w:space="0" w:color="000000"/>
              <w:bottom w:val="single" w:sz="4" w:space="0" w:color="000000"/>
              <w:right w:val="single" w:sz="4" w:space="0" w:color="000000"/>
            </w:tcBorders>
          </w:tcPr>
          <w:p w14:paraId="3A38BF66" w14:textId="77777777" w:rsidR="00A50C8F" w:rsidRDefault="00A50C8F" w:rsidP="00A50C8F">
            <w:pPr>
              <w:ind w:left="0" w:hanging="2"/>
              <w:jc w:val="left"/>
              <w:rPr>
                <w:sz w:val="22"/>
                <w:szCs w:val="22"/>
              </w:rPr>
            </w:pPr>
            <w:r>
              <w:rPr>
                <w:b/>
                <w:sz w:val="22"/>
                <w:szCs w:val="22"/>
              </w:rPr>
              <w:t>PhD</w:t>
            </w:r>
            <w:r>
              <w:rPr>
                <w:sz w:val="22"/>
                <w:szCs w:val="22"/>
              </w:rPr>
              <w:t xml:space="preserve"> / The diversity and specificity of the</w:t>
            </w:r>
            <w:r>
              <w:rPr>
                <w:i/>
                <w:sz w:val="22"/>
                <w:szCs w:val="22"/>
              </w:rPr>
              <w:t xml:space="preserve">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i/>
                <w:sz w:val="22"/>
                <w:szCs w:val="22"/>
              </w:rPr>
              <w:t xml:space="preserve"> - Sirex </w:t>
            </w:r>
            <w:proofErr w:type="spellStart"/>
            <w:r>
              <w:rPr>
                <w:i/>
                <w:sz w:val="22"/>
                <w:szCs w:val="22"/>
              </w:rPr>
              <w:t>noctilio</w:t>
            </w:r>
            <w:proofErr w:type="spellEnd"/>
            <w:r>
              <w:rPr>
                <w:i/>
                <w:sz w:val="22"/>
                <w:szCs w:val="22"/>
              </w:rPr>
              <w:t xml:space="preserve"> -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i/>
                <w:sz w:val="22"/>
                <w:szCs w:val="22"/>
              </w:rPr>
              <w:t xml:space="preserve"> </w:t>
            </w:r>
            <w:r>
              <w:rPr>
                <w:sz w:val="22"/>
                <w:szCs w:val="22"/>
              </w:rPr>
              <w:t>complex</w:t>
            </w:r>
          </w:p>
        </w:tc>
        <w:tc>
          <w:tcPr>
            <w:tcW w:w="2126" w:type="dxa"/>
            <w:tcBorders>
              <w:top w:val="single" w:sz="4" w:space="0" w:color="000000"/>
              <w:left w:val="nil"/>
              <w:bottom w:val="single" w:sz="4" w:space="0" w:color="000000"/>
              <w:right w:val="nil"/>
            </w:tcBorders>
          </w:tcPr>
          <w:p w14:paraId="2E137ABB" w14:textId="77777777" w:rsidR="00A50C8F" w:rsidRDefault="00A50C8F" w:rsidP="00A50C8F">
            <w:pPr>
              <w:pBdr>
                <w:top w:val="nil"/>
                <w:left w:val="nil"/>
                <w:bottom w:val="nil"/>
                <w:right w:val="nil"/>
                <w:between w:val="nil"/>
              </w:pBdr>
              <w:spacing w:line="240" w:lineRule="auto"/>
              <w:ind w:left="0" w:hanging="2"/>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tcPr>
          <w:p w14:paraId="3C582722" w14:textId="77777777" w:rsidR="00A50C8F" w:rsidRDefault="00A50C8F" w:rsidP="00A50C8F">
            <w:pPr>
              <w:ind w:left="0" w:hanging="2"/>
              <w:jc w:val="left"/>
              <w:rPr>
                <w:sz w:val="22"/>
                <w:szCs w:val="22"/>
              </w:rPr>
            </w:pPr>
            <w:r>
              <w:rPr>
                <w:sz w:val="22"/>
                <w:szCs w:val="22"/>
              </w:rPr>
              <w:t xml:space="preserve">J </w:t>
            </w:r>
            <w:proofErr w:type="spellStart"/>
            <w:r>
              <w:rPr>
                <w:sz w:val="22"/>
                <w:szCs w:val="22"/>
              </w:rPr>
              <w:t>Garnas</w:t>
            </w:r>
            <w:proofErr w:type="spellEnd"/>
          </w:p>
          <w:p w14:paraId="1CE21CF8" w14:textId="77777777" w:rsidR="00A50C8F" w:rsidRDefault="00A50C8F" w:rsidP="00A50C8F">
            <w:pPr>
              <w:ind w:left="0" w:hanging="2"/>
              <w:jc w:val="left"/>
              <w:rPr>
                <w:sz w:val="22"/>
                <w:szCs w:val="22"/>
              </w:rPr>
            </w:pPr>
          </w:p>
        </w:tc>
      </w:tr>
      <w:tr w:rsidR="00A50C8F" w14:paraId="0FD28A88" w14:textId="77777777">
        <w:tc>
          <w:tcPr>
            <w:tcW w:w="1843" w:type="dxa"/>
            <w:tcBorders>
              <w:top w:val="single" w:sz="4" w:space="0" w:color="000000"/>
              <w:left w:val="single" w:sz="4" w:space="0" w:color="000000"/>
              <w:bottom w:val="single" w:sz="4" w:space="0" w:color="000000"/>
              <w:right w:val="nil"/>
            </w:tcBorders>
          </w:tcPr>
          <w:p w14:paraId="64A667AC" w14:textId="77777777" w:rsidR="00A50C8F" w:rsidRDefault="00A50C8F" w:rsidP="00A50C8F">
            <w:pPr>
              <w:ind w:left="0" w:hanging="2"/>
              <w:rPr>
                <w:sz w:val="22"/>
                <w:szCs w:val="22"/>
              </w:rPr>
            </w:pPr>
            <w:r>
              <w:rPr>
                <w:color w:val="000000"/>
                <w:sz w:val="22"/>
                <w:szCs w:val="22"/>
              </w:rPr>
              <w:t>Quentin Guignard</w:t>
            </w:r>
          </w:p>
        </w:tc>
        <w:tc>
          <w:tcPr>
            <w:tcW w:w="4077" w:type="dxa"/>
            <w:tcBorders>
              <w:top w:val="single" w:sz="4" w:space="0" w:color="000000"/>
              <w:left w:val="single" w:sz="4" w:space="0" w:color="000000"/>
              <w:bottom w:val="single" w:sz="4" w:space="0" w:color="000000"/>
              <w:right w:val="single" w:sz="4" w:space="0" w:color="000000"/>
            </w:tcBorders>
          </w:tcPr>
          <w:p w14:paraId="5EE424F3" w14:textId="77777777" w:rsidR="00A50C8F" w:rsidRDefault="00A50C8F" w:rsidP="00A50C8F">
            <w:pPr>
              <w:ind w:left="0" w:hanging="2"/>
              <w:jc w:val="left"/>
              <w:rPr>
                <w:b/>
                <w:sz w:val="22"/>
                <w:szCs w:val="22"/>
              </w:rPr>
            </w:pPr>
            <w:r>
              <w:rPr>
                <w:b/>
                <w:sz w:val="22"/>
                <w:szCs w:val="22"/>
              </w:rPr>
              <w:t>PhD</w:t>
            </w:r>
            <w:r>
              <w:rPr>
                <w:sz w:val="22"/>
                <w:szCs w:val="22"/>
              </w:rPr>
              <w:t xml:space="preserve"> / </w:t>
            </w:r>
            <w:r>
              <w:rPr>
                <w:color w:val="000000"/>
                <w:sz w:val="22"/>
                <w:szCs w:val="22"/>
              </w:rPr>
              <w:t>Sirex chemical and visual ecology</w:t>
            </w:r>
          </w:p>
        </w:tc>
        <w:tc>
          <w:tcPr>
            <w:tcW w:w="2126" w:type="dxa"/>
            <w:tcBorders>
              <w:top w:val="single" w:sz="4" w:space="0" w:color="000000"/>
              <w:left w:val="nil"/>
              <w:bottom w:val="single" w:sz="4" w:space="0" w:color="000000"/>
              <w:right w:val="nil"/>
            </w:tcBorders>
          </w:tcPr>
          <w:p w14:paraId="716A5498"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J Allison</w:t>
            </w:r>
          </w:p>
          <w:p w14:paraId="173C2EA7" w14:textId="77777777" w:rsidR="00A50C8F" w:rsidRDefault="00A50C8F" w:rsidP="00A50C8F">
            <w:pPr>
              <w:pBdr>
                <w:top w:val="nil"/>
                <w:left w:val="nil"/>
                <w:bottom w:val="nil"/>
                <w:right w:val="nil"/>
                <w:between w:val="nil"/>
              </w:pBdr>
              <w:spacing w:line="240" w:lineRule="auto"/>
              <w:ind w:left="0" w:hanging="2"/>
              <w:rPr>
                <w:color w:val="000000"/>
                <w:sz w:val="22"/>
                <w:szCs w:val="22"/>
              </w:rPr>
            </w:pPr>
          </w:p>
        </w:tc>
        <w:tc>
          <w:tcPr>
            <w:tcW w:w="2127" w:type="dxa"/>
            <w:tcBorders>
              <w:top w:val="single" w:sz="4" w:space="0" w:color="000000"/>
              <w:left w:val="single" w:sz="4" w:space="0" w:color="000000"/>
              <w:bottom w:val="single" w:sz="4" w:space="0" w:color="000000"/>
              <w:right w:val="single" w:sz="4" w:space="0" w:color="000000"/>
            </w:tcBorders>
          </w:tcPr>
          <w:p w14:paraId="7AD671A4" w14:textId="77777777" w:rsidR="00A50C8F" w:rsidRDefault="00A50C8F" w:rsidP="00A50C8F">
            <w:pPr>
              <w:ind w:left="0" w:hanging="2"/>
              <w:jc w:val="left"/>
              <w:rPr>
                <w:sz w:val="22"/>
                <w:szCs w:val="22"/>
              </w:rPr>
            </w:pPr>
            <w:r>
              <w:rPr>
                <w:color w:val="000000"/>
                <w:sz w:val="22"/>
                <w:szCs w:val="22"/>
              </w:rPr>
              <w:t>B Slippers</w:t>
            </w:r>
          </w:p>
        </w:tc>
      </w:tr>
      <w:tr w:rsidR="00A50C8F" w14:paraId="07A8D3B8" w14:textId="77777777">
        <w:tc>
          <w:tcPr>
            <w:tcW w:w="1843" w:type="dxa"/>
            <w:tcBorders>
              <w:top w:val="single" w:sz="4" w:space="0" w:color="000000"/>
              <w:left w:val="single" w:sz="4" w:space="0" w:color="000000"/>
              <w:bottom w:val="single" w:sz="4" w:space="0" w:color="000000"/>
              <w:right w:val="nil"/>
            </w:tcBorders>
          </w:tcPr>
          <w:p w14:paraId="1B1930E4" w14:textId="77777777" w:rsidR="00A50C8F" w:rsidRDefault="00A50C8F" w:rsidP="00A50C8F">
            <w:pPr>
              <w:ind w:left="0" w:hanging="2"/>
              <w:rPr>
                <w:color w:val="000000"/>
                <w:sz w:val="22"/>
                <w:szCs w:val="22"/>
              </w:rPr>
            </w:pPr>
            <w:r>
              <w:rPr>
                <w:color w:val="000000"/>
                <w:sz w:val="22"/>
                <w:szCs w:val="22"/>
              </w:rPr>
              <w:t xml:space="preserve">Josephine </w:t>
            </w:r>
            <w:proofErr w:type="spellStart"/>
            <w:r>
              <w:rPr>
                <w:color w:val="000000"/>
                <w:sz w:val="22"/>
                <w:szCs w:val="22"/>
              </w:rPr>
              <w:t>Queffelec</w:t>
            </w:r>
            <w:proofErr w:type="spellEnd"/>
          </w:p>
        </w:tc>
        <w:tc>
          <w:tcPr>
            <w:tcW w:w="4077" w:type="dxa"/>
            <w:tcBorders>
              <w:top w:val="single" w:sz="4" w:space="0" w:color="000000"/>
              <w:left w:val="single" w:sz="4" w:space="0" w:color="000000"/>
              <w:bottom w:val="single" w:sz="4" w:space="0" w:color="000000"/>
              <w:right w:val="single" w:sz="4" w:space="0" w:color="000000"/>
            </w:tcBorders>
          </w:tcPr>
          <w:p w14:paraId="3075581F" w14:textId="77777777" w:rsidR="00A50C8F" w:rsidRDefault="00A50C8F" w:rsidP="00A50C8F">
            <w:pPr>
              <w:ind w:left="0" w:hanging="2"/>
              <w:jc w:val="left"/>
              <w:rPr>
                <w:b/>
                <w:sz w:val="22"/>
                <w:szCs w:val="22"/>
              </w:rPr>
            </w:pPr>
            <w:r>
              <w:rPr>
                <w:b/>
                <w:sz w:val="22"/>
                <w:szCs w:val="22"/>
              </w:rPr>
              <w:t>PhD</w:t>
            </w:r>
            <w:r>
              <w:rPr>
                <w:sz w:val="22"/>
                <w:szCs w:val="22"/>
              </w:rPr>
              <w:t xml:space="preserve"> / </w:t>
            </w:r>
            <w:r>
              <w:rPr>
                <w:color w:val="000000"/>
                <w:sz w:val="22"/>
                <w:szCs w:val="22"/>
              </w:rPr>
              <w:t>Sirex mating biology</w:t>
            </w:r>
          </w:p>
        </w:tc>
        <w:tc>
          <w:tcPr>
            <w:tcW w:w="2126" w:type="dxa"/>
            <w:tcBorders>
              <w:top w:val="single" w:sz="4" w:space="0" w:color="000000"/>
              <w:left w:val="nil"/>
              <w:bottom w:val="single" w:sz="4" w:space="0" w:color="000000"/>
              <w:right w:val="nil"/>
            </w:tcBorders>
          </w:tcPr>
          <w:p w14:paraId="20C26711" w14:textId="77777777" w:rsidR="00A50C8F" w:rsidRDefault="00A50C8F" w:rsidP="00A50C8F">
            <w:pPr>
              <w:pBdr>
                <w:top w:val="nil"/>
                <w:left w:val="nil"/>
                <w:bottom w:val="nil"/>
                <w:right w:val="nil"/>
                <w:between w:val="nil"/>
              </w:pBdr>
              <w:spacing w:line="240" w:lineRule="auto"/>
              <w:ind w:left="0" w:hanging="2"/>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tcPr>
          <w:p w14:paraId="5CF8CDCB"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J Allison</w:t>
            </w:r>
          </w:p>
          <w:p w14:paraId="4FFBBDAF"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J Greeff</w:t>
            </w:r>
          </w:p>
        </w:tc>
      </w:tr>
      <w:tr w:rsidR="00A50C8F" w14:paraId="4D37830A" w14:textId="77777777">
        <w:tc>
          <w:tcPr>
            <w:tcW w:w="1843" w:type="dxa"/>
            <w:tcBorders>
              <w:top w:val="single" w:sz="4" w:space="0" w:color="000000"/>
              <w:left w:val="single" w:sz="4" w:space="0" w:color="000000"/>
              <w:bottom w:val="single" w:sz="4" w:space="0" w:color="000000"/>
              <w:right w:val="nil"/>
            </w:tcBorders>
          </w:tcPr>
          <w:p w14:paraId="72CEF7F5" w14:textId="77777777" w:rsidR="00A50C8F" w:rsidRDefault="00A50C8F" w:rsidP="00A50C8F">
            <w:pPr>
              <w:ind w:left="0" w:hanging="2"/>
              <w:rPr>
                <w:color w:val="000000"/>
                <w:sz w:val="22"/>
                <w:szCs w:val="22"/>
              </w:rPr>
            </w:pPr>
            <w:r>
              <w:rPr>
                <w:color w:val="000000"/>
                <w:sz w:val="22"/>
                <w:szCs w:val="22"/>
              </w:rPr>
              <w:t>Yosef Hamba Tola</w:t>
            </w:r>
          </w:p>
        </w:tc>
        <w:tc>
          <w:tcPr>
            <w:tcW w:w="4077" w:type="dxa"/>
            <w:tcBorders>
              <w:top w:val="single" w:sz="4" w:space="0" w:color="000000"/>
              <w:left w:val="single" w:sz="4" w:space="0" w:color="000000"/>
              <w:bottom w:val="single" w:sz="4" w:space="0" w:color="000000"/>
              <w:right w:val="single" w:sz="4" w:space="0" w:color="000000"/>
            </w:tcBorders>
          </w:tcPr>
          <w:p w14:paraId="090B621A" w14:textId="77777777" w:rsidR="00A50C8F" w:rsidRDefault="00A50C8F" w:rsidP="00A50C8F">
            <w:pPr>
              <w:ind w:left="0" w:hanging="2"/>
              <w:jc w:val="left"/>
              <w:rPr>
                <w:b/>
                <w:sz w:val="22"/>
                <w:szCs w:val="22"/>
              </w:rPr>
            </w:pPr>
            <w:r>
              <w:rPr>
                <w:b/>
                <w:sz w:val="22"/>
                <w:szCs w:val="22"/>
              </w:rPr>
              <w:t xml:space="preserve">PhD </w:t>
            </w:r>
            <w:r>
              <w:rPr>
                <w:sz w:val="22"/>
                <w:szCs w:val="22"/>
              </w:rPr>
              <w:t xml:space="preserve">/ </w:t>
            </w:r>
            <w:r>
              <w:rPr>
                <w:color w:val="000000"/>
                <w:sz w:val="22"/>
                <w:szCs w:val="22"/>
              </w:rPr>
              <w:t>Gut microbiota of African bees</w:t>
            </w:r>
          </w:p>
        </w:tc>
        <w:tc>
          <w:tcPr>
            <w:tcW w:w="2126" w:type="dxa"/>
            <w:tcBorders>
              <w:top w:val="single" w:sz="4" w:space="0" w:color="000000"/>
              <w:left w:val="nil"/>
              <w:bottom w:val="single" w:sz="4" w:space="0" w:color="000000"/>
              <w:right w:val="nil"/>
            </w:tcBorders>
          </w:tcPr>
          <w:p w14:paraId="14BF28BC" w14:textId="77777777" w:rsidR="00A50C8F" w:rsidRDefault="00A50C8F" w:rsidP="00A50C8F">
            <w:pPr>
              <w:pBdr>
                <w:top w:val="nil"/>
                <w:left w:val="nil"/>
                <w:bottom w:val="nil"/>
                <w:right w:val="nil"/>
                <w:between w:val="nil"/>
              </w:pBdr>
              <w:spacing w:line="240" w:lineRule="auto"/>
              <w:ind w:left="0" w:hanging="2"/>
              <w:rPr>
                <w:color w:val="000000"/>
                <w:sz w:val="22"/>
                <w:szCs w:val="22"/>
              </w:rPr>
            </w:pPr>
            <w:r>
              <w:rPr>
                <w:color w:val="000000"/>
                <w:sz w:val="22"/>
                <w:szCs w:val="22"/>
              </w:rPr>
              <w:t>J Parades</w:t>
            </w:r>
          </w:p>
        </w:tc>
        <w:tc>
          <w:tcPr>
            <w:tcW w:w="2127" w:type="dxa"/>
            <w:tcBorders>
              <w:top w:val="single" w:sz="4" w:space="0" w:color="000000"/>
              <w:left w:val="single" w:sz="4" w:space="0" w:color="000000"/>
              <w:bottom w:val="single" w:sz="4" w:space="0" w:color="000000"/>
              <w:right w:val="single" w:sz="4" w:space="0" w:color="000000"/>
            </w:tcBorders>
          </w:tcPr>
          <w:p w14:paraId="048A6B00" w14:textId="77777777" w:rsidR="00A50C8F" w:rsidRDefault="00A50C8F" w:rsidP="00A50C8F">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bl>
    <w:tbl>
      <w:tblPr>
        <w:tblStyle w:val="1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412841" w14:paraId="433B52D6" w14:textId="77777777" w:rsidTr="00DD52E1">
        <w:tc>
          <w:tcPr>
            <w:tcW w:w="1843" w:type="dxa"/>
            <w:tcBorders>
              <w:top w:val="single" w:sz="4" w:space="0" w:color="000000"/>
              <w:left w:val="single" w:sz="4" w:space="0" w:color="000000"/>
              <w:bottom w:val="single" w:sz="4" w:space="0" w:color="000000"/>
            </w:tcBorders>
          </w:tcPr>
          <w:p w14:paraId="4640E712" w14:textId="77777777" w:rsidR="00412841" w:rsidRDefault="00412841" w:rsidP="00DD52E1">
            <w:pPr>
              <w:ind w:left="0" w:hanging="2"/>
              <w:jc w:val="left"/>
              <w:rPr>
                <w:color w:val="000000"/>
                <w:sz w:val="22"/>
                <w:szCs w:val="22"/>
              </w:rPr>
            </w:pPr>
            <w:proofErr w:type="spellStart"/>
            <w:r>
              <w:rPr>
                <w:color w:val="000000"/>
                <w:sz w:val="22"/>
                <w:szCs w:val="22"/>
              </w:rPr>
              <w:t>Agil</w:t>
            </w:r>
            <w:proofErr w:type="spellEnd"/>
            <w:r>
              <w:rPr>
                <w:color w:val="000000"/>
                <w:sz w:val="22"/>
                <w:szCs w:val="22"/>
              </w:rPr>
              <w:t xml:space="preserve"> </w:t>
            </w:r>
            <w:proofErr w:type="spellStart"/>
            <w:r>
              <w:rPr>
                <w:color w:val="000000"/>
                <w:sz w:val="22"/>
                <w:szCs w:val="22"/>
              </w:rPr>
              <w:t>Katumanyane</w:t>
            </w:r>
            <w:proofErr w:type="spellEnd"/>
          </w:p>
        </w:tc>
        <w:tc>
          <w:tcPr>
            <w:tcW w:w="4077" w:type="dxa"/>
            <w:tcBorders>
              <w:top w:val="single" w:sz="4" w:space="0" w:color="000000"/>
              <w:bottom w:val="single" w:sz="4" w:space="0" w:color="000000"/>
            </w:tcBorders>
          </w:tcPr>
          <w:p w14:paraId="42ED7B33" w14:textId="77777777" w:rsidR="00412841" w:rsidRDefault="00412841" w:rsidP="00DD52E1">
            <w:pPr>
              <w:ind w:left="0" w:hanging="2"/>
              <w:jc w:val="left"/>
              <w:rPr>
                <w:sz w:val="22"/>
                <w:szCs w:val="22"/>
              </w:rPr>
            </w:pPr>
            <w:r>
              <w:rPr>
                <w:b/>
                <w:sz w:val="22"/>
                <w:szCs w:val="22"/>
              </w:rPr>
              <w:t xml:space="preserve">PhD / </w:t>
            </w:r>
            <w:r>
              <w:rPr>
                <w:sz w:val="22"/>
                <w:szCs w:val="22"/>
              </w:rPr>
              <w:t>Entomopathogenic Nematodes in the management of plantation forestry pests</w:t>
            </w:r>
          </w:p>
        </w:tc>
        <w:tc>
          <w:tcPr>
            <w:tcW w:w="2126" w:type="dxa"/>
            <w:tcBorders>
              <w:top w:val="single" w:sz="4" w:space="0" w:color="000000"/>
              <w:bottom w:val="single" w:sz="4" w:space="0" w:color="000000"/>
            </w:tcBorders>
          </w:tcPr>
          <w:p w14:paraId="2B9C2F51" w14:textId="77777777" w:rsidR="00412841" w:rsidRDefault="00412841" w:rsidP="00DD52E1">
            <w:pPr>
              <w:ind w:left="0" w:hanging="2"/>
              <w:jc w:val="left"/>
              <w:rPr>
                <w:color w:val="000000"/>
                <w:sz w:val="22"/>
                <w:szCs w:val="22"/>
              </w:rPr>
            </w:pPr>
            <w:r>
              <w:rPr>
                <w:color w:val="000000"/>
                <w:sz w:val="22"/>
                <w:szCs w:val="22"/>
              </w:rPr>
              <w:t>B Hurley</w:t>
            </w:r>
          </w:p>
        </w:tc>
        <w:tc>
          <w:tcPr>
            <w:tcW w:w="2127" w:type="dxa"/>
            <w:tcBorders>
              <w:top w:val="single" w:sz="4" w:space="0" w:color="000000"/>
              <w:bottom w:val="single" w:sz="4" w:space="0" w:color="000000"/>
              <w:right w:val="single" w:sz="4" w:space="0" w:color="000000"/>
            </w:tcBorders>
          </w:tcPr>
          <w:p w14:paraId="21CFFD76" w14:textId="77777777" w:rsidR="00412841" w:rsidRDefault="00412841"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9722CA" w14:paraId="460809A8" w14:textId="77777777" w:rsidTr="0047351D">
        <w:tc>
          <w:tcPr>
            <w:tcW w:w="1843" w:type="dxa"/>
            <w:tcBorders>
              <w:top w:val="single" w:sz="4" w:space="0" w:color="000000"/>
              <w:left w:val="single" w:sz="4" w:space="0" w:color="000000"/>
              <w:bottom w:val="single" w:sz="4" w:space="0" w:color="auto"/>
            </w:tcBorders>
          </w:tcPr>
          <w:p w14:paraId="3036BE63" w14:textId="2A275360" w:rsidR="009722CA" w:rsidRDefault="009722CA" w:rsidP="00DD52E1">
            <w:pPr>
              <w:ind w:left="0" w:hanging="2"/>
              <w:jc w:val="left"/>
              <w:rPr>
                <w:color w:val="000000"/>
                <w:sz w:val="22"/>
                <w:szCs w:val="22"/>
              </w:rPr>
            </w:pPr>
            <w:proofErr w:type="spellStart"/>
            <w:r>
              <w:rPr>
                <w:color w:val="000000"/>
                <w:sz w:val="22"/>
                <w:szCs w:val="22"/>
              </w:rPr>
              <w:t>Nombuso</w:t>
            </w:r>
            <w:proofErr w:type="spellEnd"/>
            <w:r>
              <w:rPr>
                <w:color w:val="000000"/>
                <w:sz w:val="22"/>
                <w:szCs w:val="22"/>
              </w:rPr>
              <w:t xml:space="preserve"> Ngubane</w:t>
            </w:r>
          </w:p>
        </w:tc>
        <w:tc>
          <w:tcPr>
            <w:tcW w:w="4077" w:type="dxa"/>
            <w:tcBorders>
              <w:top w:val="single" w:sz="4" w:space="0" w:color="000000"/>
              <w:bottom w:val="single" w:sz="4" w:space="0" w:color="auto"/>
            </w:tcBorders>
          </w:tcPr>
          <w:p w14:paraId="3F32BC19" w14:textId="458E7958" w:rsidR="009722CA" w:rsidRDefault="009722CA" w:rsidP="00DD52E1">
            <w:pPr>
              <w:ind w:left="0" w:hanging="2"/>
              <w:jc w:val="left"/>
              <w:rPr>
                <w:b/>
                <w:sz w:val="22"/>
                <w:szCs w:val="22"/>
              </w:rPr>
            </w:pPr>
            <w:r>
              <w:rPr>
                <w:b/>
                <w:sz w:val="22"/>
                <w:szCs w:val="22"/>
              </w:rPr>
              <w:t xml:space="preserve">PhD / </w:t>
            </w:r>
            <w:r>
              <w:rPr>
                <w:sz w:val="22"/>
                <w:szCs w:val="22"/>
              </w:rPr>
              <w:t>Endophytic fungi in native and introduced Oleaceae in South Africa</w:t>
            </w:r>
          </w:p>
        </w:tc>
        <w:tc>
          <w:tcPr>
            <w:tcW w:w="2126" w:type="dxa"/>
            <w:tcBorders>
              <w:top w:val="single" w:sz="4" w:space="0" w:color="000000"/>
              <w:bottom w:val="single" w:sz="4" w:space="0" w:color="auto"/>
            </w:tcBorders>
          </w:tcPr>
          <w:p w14:paraId="1866E6A6" w14:textId="6E0520B5" w:rsidR="009722CA" w:rsidRDefault="009722CA" w:rsidP="00DD52E1">
            <w:pPr>
              <w:ind w:left="0" w:hanging="2"/>
              <w:jc w:val="left"/>
              <w:rPr>
                <w:color w:val="000000"/>
                <w:sz w:val="22"/>
                <w:szCs w:val="22"/>
              </w:rPr>
            </w:pPr>
            <w:r>
              <w:rPr>
                <w:color w:val="000000"/>
                <w:sz w:val="22"/>
                <w:szCs w:val="22"/>
              </w:rPr>
              <w:t xml:space="preserve">F </w:t>
            </w:r>
            <w:proofErr w:type="spellStart"/>
            <w:r>
              <w:rPr>
                <w:color w:val="000000"/>
                <w:sz w:val="22"/>
                <w:szCs w:val="22"/>
              </w:rPr>
              <w:t>Roets</w:t>
            </w:r>
            <w:proofErr w:type="spellEnd"/>
          </w:p>
        </w:tc>
        <w:tc>
          <w:tcPr>
            <w:tcW w:w="2127" w:type="dxa"/>
            <w:tcBorders>
              <w:top w:val="single" w:sz="4" w:space="0" w:color="000000"/>
              <w:bottom w:val="single" w:sz="4" w:space="0" w:color="auto"/>
              <w:right w:val="single" w:sz="4" w:space="0" w:color="000000"/>
            </w:tcBorders>
          </w:tcPr>
          <w:p w14:paraId="3268A721" w14:textId="77777777" w:rsidR="009722CA" w:rsidRDefault="009722CA"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3EAB206F" w14:textId="60B00836" w:rsidR="009722CA" w:rsidRDefault="009722CA"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L Dreyer</w:t>
            </w:r>
          </w:p>
        </w:tc>
      </w:tr>
      <w:tr w:rsidR="00D31C8F" w14:paraId="1298B4AF" w14:textId="77777777" w:rsidTr="0047351D">
        <w:tc>
          <w:tcPr>
            <w:tcW w:w="1843" w:type="dxa"/>
            <w:tcBorders>
              <w:top w:val="single" w:sz="4" w:space="0" w:color="auto"/>
              <w:left w:val="single" w:sz="4" w:space="0" w:color="auto"/>
              <w:bottom w:val="single" w:sz="4" w:space="0" w:color="auto"/>
              <w:right w:val="single" w:sz="4" w:space="0" w:color="auto"/>
            </w:tcBorders>
          </w:tcPr>
          <w:p w14:paraId="427B4A43" w14:textId="77777777" w:rsidR="00D31C8F" w:rsidRDefault="00D31C8F" w:rsidP="00DD52E1">
            <w:pPr>
              <w:ind w:left="0" w:hanging="2"/>
              <w:jc w:val="left"/>
              <w:rPr>
                <w:color w:val="000000"/>
                <w:sz w:val="22"/>
                <w:szCs w:val="22"/>
              </w:rPr>
            </w:pPr>
            <w:r>
              <w:rPr>
                <w:color w:val="000000"/>
                <w:sz w:val="22"/>
                <w:szCs w:val="22"/>
              </w:rPr>
              <w:t xml:space="preserve">Mandy </w:t>
            </w:r>
            <w:proofErr w:type="spellStart"/>
            <w:r>
              <w:rPr>
                <w:color w:val="000000"/>
                <w:sz w:val="22"/>
                <w:szCs w:val="22"/>
              </w:rPr>
              <w:t>Messal</w:t>
            </w:r>
            <w:proofErr w:type="spellEnd"/>
          </w:p>
        </w:tc>
        <w:tc>
          <w:tcPr>
            <w:tcW w:w="4077" w:type="dxa"/>
            <w:tcBorders>
              <w:top w:val="single" w:sz="4" w:space="0" w:color="auto"/>
              <w:left w:val="single" w:sz="4" w:space="0" w:color="auto"/>
              <w:bottom w:val="single" w:sz="4" w:space="0" w:color="auto"/>
              <w:right w:val="single" w:sz="4" w:space="0" w:color="auto"/>
            </w:tcBorders>
          </w:tcPr>
          <w:p w14:paraId="0EDCC715" w14:textId="77777777" w:rsidR="00D31C8F" w:rsidRDefault="00D31C8F" w:rsidP="00DD52E1">
            <w:pPr>
              <w:ind w:left="0" w:hanging="2"/>
              <w:jc w:val="left"/>
              <w:rPr>
                <w:color w:val="000000"/>
                <w:sz w:val="22"/>
                <w:szCs w:val="22"/>
              </w:rPr>
            </w:pPr>
            <w:r>
              <w:rPr>
                <w:b/>
                <w:sz w:val="22"/>
                <w:szCs w:val="22"/>
              </w:rPr>
              <w:t>PhD</w:t>
            </w:r>
            <w:r>
              <w:rPr>
                <w:sz w:val="22"/>
                <w:szCs w:val="22"/>
              </w:rPr>
              <w:t xml:space="preserve"> / </w:t>
            </w:r>
            <w:r>
              <w:rPr>
                <w:color w:val="000000"/>
                <w:sz w:val="22"/>
                <w:szCs w:val="22"/>
              </w:rPr>
              <w:t>Endophyte-host interaction</w:t>
            </w:r>
          </w:p>
        </w:tc>
        <w:tc>
          <w:tcPr>
            <w:tcW w:w="2126" w:type="dxa"/>
            <w:tcBorders>
              <w:top w:val="single" w:sz="4" w:space="0" w:color="auto"/>
              <w:left w:val="single" w:sz="4" w:space="0" w:color="auto"/>
              <w:bottom w:val="single" w:sz="4" w:space="0" w:color="auto"/>
              <w:right w:val="single" w:sz="4" w:space="0" w:color="auto"/>
            </w:tcBorders>
          </w:tcPr>
          <w:p w14:paraId="46CE22D5" w14:textId="77777777" w:rsidR="00D31C8F" w:rsidRDefault="00D31C8F" w:rsidP="00DD52E1">
            <w:pPr>
              <w:ind w:left="0" w:hanging="2"/>
              <w:jc w:val="left"/>
              <w:rPr>
                <w:color w:val="000000"/>
                <w:sz w:val="22"/>
                <w:szCs w:val="22"/>
              </w:rPr>
            </w:pPr>
            <w:r>
              <w:rPr>
                <w:color w:val="000000"/>
                <w:sz w:val="22"/>
                <w:szCs w:val="22"/>
              </w:rPr>
              <w:t>B Slippers</w:t>
            </w:r>
          </w:p>
        </w:tc>
        <w:tc>
          <w:tcPr>
            <w:tcW w:w="2127" w:type="dxa"/>
            <w:tcBorders>
              <w:top w:val="single" w:sz="4" w:space="0" w:color="auto"/>
              <w:left w:val="single" w:sz="4" w:space="0" w:color="auto"/>
              <w:bottom w:val="single" w:sz="4" w:space="0" w:color="auto"/>
              <w:right w:val="single" w:sz="4" w:space="0" w:color="auto"/>
            </w:tcBorders>
          </w:tcPr>
          <w:p w14:paraId="6D1B13AD"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 </w:t>
            </w:r>
            <w:proofErr w:type="spellStart"/>
            <w:r>
              <w:rPr>
                <w:color w:val="000000"/>
                <w:sz w:val="22"/>
                <w:szCs w:val="22"/>
              </w:rPr>
              <w:t>Kemler</w:t>
            </w:r>
            <w:proofErr w:type="spellEnd"/>
          </w:p>
          <w:p w14:paraId="42CECCEF"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S Naidoo</w:t>
            </w:r>
          </w:p>
        </w:tc>
      </w:tr>
      <w:tr w:rsidR="00D31C8F" w14:paraId="5CBBE780" w14:textId="77777777" w:rsidTr="0047351D">
        <w:tc>
          <w:tcPr>
            <w:tcW w:w="1843" w:type="dxa"/>
            <w:tcBorders>
              <w:top w:val="single" w:sz="4" w:space="0" w:color="auto"/>
              <w:left w:val="single" w:sz="4" w:space="0" w:color="auto"/>
              <w:bottom w:val="single" w:sz="4" w:space="0" w:color="auto"/>
              <w:right w:val="single" w:sz="4" w:space="0" w:color="auto"/>
            </w:tcBorders>
          </w:tcPr>
          <w:p w14:paraId="57C1B5DC" w14:textId="77777777" w:rsidR="00D31C8F" w:rsidRDefault="00D31C8F" w:rsidP="00DD52E1">
            <w:pPr>
              <w:ind w:left="0" w:hanging="2"/>
              <w:jc w:val="left"/>
              <w:rPr>
                <w:sz w:val="22"/>
                <w:szCs w:val="22"/>
              </w:rPr>
            </w:pPr>
            <w:r>
              <w:rPr>
                <w:sz w:val="22"/>
                <w:szCs w:val="22"/>
              </w:rPr>
              <w:t>Elisa Pal</w:t>
            </w:r>
          </w:p>
        </w:tc>
        <w:tc>
          <w:tcPr>
            <w:tcW w:w="4077" w:type="dxa"/>
            <w:tcBorders>
              <w:top w:val="single" w:sz="4" w:space="0" w:color="auto"/>
              <w:left w:val="single" w:sz="4" w:space="0" w:color="auto"/>
              <w:bottom w:val="single" w:sz="4" w:space="0" w:color="auto"/>
              <w:right w:val="single" w:sz="4" w:space="0" w:color="auto"/>
            </w:tcBorders>
          </w:tcPr>
          <w:p w14:paraId="3D6A9396" w14:textId="77777777" w:rsidR="00D31C8F" w:rsidRDefault="00D31C8F" w:rsidP="00DD52E1">
            <w:pPr>
              <w:ind w:left="0" w:hanging="2"/>
              <w:jc w:val="left"/>
              <w:rPr>
                <w:b/>
                <w:sz w:val="22"/>
                <w:szCs w:val="22"/>
              </w:rPr>
            </w:pPr>
            <w:r>
              <w:rPr>
                <w:b/>
                <w:sz w:val="22"/>
                <w:szCs w:val="22"/>
              </w:rPr>
              <w:t xml:space="preserve">PhD / </w:t>
            </w:r>
            <w:r>
              <w:rPr>
                <w:sz w:val="22"/>
                <w:szCs w:val="22"/>
              </w:rPr>
              <w:t>The chemical ecology of stink bugs in Macadamia</w:t>
            </w:r>
          </w:p>
        </w:tc>
        <w:tc>
          <w:tcPr>
            <w:tcW w:w="2126" w:type="dxa"/>
            <w:tcBorders>
              <w:top w:val="single" w:sz="4" w:space="0" w:color="auto"/>
              <w:left w:val="single" w:sz="4" w:space="0" w:color="auto"/>
              <w:bottom w:val="single" w:sz="4" w:space="0" w:color="auto"/>
              <w:right w:val="single" w:sz="4" w:space="0" w:color="auto"/>
            </w:tcBorders>
          </w:tcPr>
          <w:p w14:paraId="3CACB317" w14:textId="77777777" w:rsidR="00D31C8F" w:rsidRDefault="00D31C8F" w:rsidP="00DD52E1">
            <w:pPr>
              <w:pBdr>
                <w:top w:val="nil"/>
                <w:left w:val="nil"/>
                <w:bottom w:val="nil"/>
                <w:right w:val="nil"/>
                <w:between w:val="nil"/>
              </w:pBdr>
              <w:spacing w:line="240" w:lineRule="auto"/>
              <w:ind w:left="0" w:hanging="2"/>
              <w:rPr>
                <w:sz w:val="22"/>
                <w:szCs w:val="22"/>
              </w:rPr>
            </w:pPr>
            <w:r>
              <w:rPr>
                <w:sz w:val="22"/>
                <w:szCs w:val="22"/>
              </w:rPr>
              <w:t>G Fourie</w:t>
            </w:r>
          </w:p>
        </w:tc>
        <w:tc>
          <w:tcPr>
            <w:tcW w:w="2127" w:type="dxa"/>
            <w:tcBorders>
              <w:top w:val="single" w:sz="4" w:space="0" w:color="auto"/>
              <w:left w:val="single" w:sz="4" w:space="0" w:color="auto"/>
              <w:bottom w:val="single" w:sz="4" w:space="0" w:color="auto"/>
              <w:right w:val="single" w:sz="4" w:space="0" w:color="auto"/>
            </w:tcBorders>
          </w:tcPr>
          <w:p w14:paraId="485F4BC7" w14:textId="77777777" w:rsidR="00D31C8F" w:rsidRDefault="00D31C8F" w:rsidP="00DD52E1">
            <w:pPr>
              <w:ind w:left="0" w:hanging="2"/>
              <w:rPr>
                <w:sz w:val="22"/>
                <w:szCs w:val="22"/>
              </w:rPr>
            </w:pPr>
            <w:r>
              <w:rPr>
                <w:sz w:val="22"/>
                <w:szCs w:val="22"/>
              </w:rPr>
              <w:t>B Slippers</w:t>
            </w:r>
          </w:p>
          <w:p w14:paraId="0AEAE3A5" w14:textId="77777777" w:rsidR="00D31C8F" w:rsidRDefault="00D31C8F" w:rsidP="00DD52E1">
            <w:pPr>
              <w:ind w:left="0" w:hanging="2"/>
              <w:rPr>
                <w:sz w:val="22"/>
                <w:szCs w:val="22"/>
              </w:rPr>
            </w:pPr>
            <w:r>
              <w:rPr>
                <w:sz w:val="22"/>
                <w:szCs w:val="22"/>
              </w:rPr>
              <w:t>J Allison</w:t>
            </w:r>
          </w:p>
          <w:p w14:paraId="702BD5F4" w14:textId="77777777" w:rsidR="00D31C8F" w:rsidRDefault="00D31C8F" w:rsidP="00DD52E1">
            <w:pPr>
              <w:ind w:left="0" w:hanging="2"/>
              <w:rPr>
                <w:sz w:val="22"/>
                <w:szCs w:val="22"/>
              </w:rPr>
            </w:pPr>
            <w:r>
              <w:rPr>
                <w:sz w:val="22"/>
                <w:szCs w:val="22"/>
              </w:rPr>
              <w:t>B Hurley</w:t>
            </w:r>
          </w:p>
        </w:tc>
      </w:tr>
      <w:tr w:rsidR="009D1C55" w14:paraId="3722C639" w14:textId="77777777" w:rsidTr="0047351D">
        <w:tc>
          <w:tcPr>
            <w:tcW w:w="1843" w:type="dxa"/>
            <w:tcBorders>
              <w:top w:val="single" w:sz="4" w:space="0" w:color="auto"/>
              <w:left w:val="single" w:sz="4" w:space="0" w:color="auto"/>
              <w:bottom w:val="single" w:sz="4" w:space="0" w:color="auto"/>
              <w:right w:val="single" w:sz="4" w:space="0" w:color="auto"/>
            </w:tcBorders>
          </w:tcPr>
          <w:p w14:paraId="43CB0A12" w14:textId="77777777" w:rsidR="009D1C55" w:rsidRDefault="009D1C55" w:rsidP="00DD52E1">
            <w:pPr>
              <w:ind w:left="0" w:hanging="2"/>
              <w:jc w:val="left"/>
              <w:rPr>
                <w:sz w:val="22"/>
                <w:szCs w:val="22"/>
              </w:rPr>
            </w:pPr>
            <w:r>
              <w:rPr>
                <w:sz w:val="22"/>
                <w:szCs w:val="22"/>
              </w:rPr>
              <w:t xml:space="preserve">Privilege </w:t>
            </w:r>
            <w:proofErr w:type="spellStart"/>
            <w:r>
              <w:rPr>
                <w:sz w:val="22"/>
                <w:szCs w:val="22"/>
              </w:rPr>
              <w:t>Makunde</w:t>
            </w:r>
            <w:proofErr w:type="spellEnd"/>
          </w:p>
        </w:tc>
        <w:tc>
          <w:tcPr>
            <w:tcW w:w="4077" w:type="dxa"/>
            <w:tcBorders>
              <w:top w:val="single" w:sz="4" w:space="0" w:color="auto"/>
              <w:left w:val="single" w:sz="4" w:space="0" w:color="auto"/>
              <w:bottom w:val="single" w:sz="4" w:space="0" w:color="auto"/>
              <w:right w:val="single" w:sz="4" w:space="0" w:color="auto"/>
            </w:tcBorders>
          </w:tcPr>
          <w:p w14:paraId="5F4E2C6E" w14:textId="77777777" w:rsidR="009D1C55" w:rsidRDefault="009D1C55" w:rsidP="00DD52E1">
            <w:pPr>
              <w:ind w:left="0" w:hanging="2"/>
              <w:jc w:val="left"/>
              <w:rPr>
                <w:b/>
                <w:sz w:val="22"/>
                <w:szCs w:val="22"/>
              </w:rPr>
            </w:pPr>
            <w:r>
              <w:rPr>
                <w:b/>
                <w:sz w:val="22"/>
                <w:szCs w:val="22"/>
              </w:rPr>
              <w:t xml:space="preserve">PhD / </w:t>
            </w:r>
            <w:r>
              <w:rPr>
                <w:sz w:val="22"/>
                <w:szCs w:val="22"/>
              </w:rPr>
              <w:t>Hemiptera affecting forestry in Southern Africa</w:t>
            </w:r>
          </w:p>
        </w:tc>
        <w:tc>
          <w:tcPr>
            <w:tcW w:w="2126" w:type="dxa"/>
            <w:tcBorders>
              <w:top w:val="single" w:sz="4" w:space="0" w:color="auto"/>
              <w:left w:val="single" w:sz="4" w:space="0" w:color="auto"/>
              <w:bottom w:val="single" w:sz="4" w:space="0" w:color="auto"/>
              <w:right w:val="single" w:sz="4" w:space="0" w:color="auto"/>
            </w:tcBorders>
          </w:tcPr>
          <w:p w14:paraId="550B5446" w14:textId="77777777" w:rsidR="009D1C55" w:rsidRDefault="009D1C55" w:rsidP="00DD52E1">
            <w:pPr>
              <w:pBdr>
                <w:top w:val="nil"/>
                <w:left w:val="nil"/>
                <w:bottom w:val="nil"/>
                <w:right w:val="nil"/>
                <w:between w:val="nil"/>
              </w:pBdr>
              <w:spacing w:line="240" w:lineRule="auto"/>
              <w:ind w:left="0" w:hanging="2"/>
              <w:rPr>
                <w:sz w:val="22"/>
                <w:szCs w:val="22"/>
              </w:rPr>
            </w:pPr>
            <w:r>
              <w:rPr>
                <w:color w:val="000000"/>
                <w:sz w:val="22"/>
                <w:szCs w:val="22"/>
              </w:rPr>
              <w:t>B Hurley</w:t>
            </w:r>
          </w:p>
        </w:tc>
        <w:tc>
          <w:tcPr>
            <w:tcW w:w="2127" w:type="dxa"/>
            <w:tcBorders>
              <w:top w:val="single" w:sz="4" w:space="0" w:color="auto"/>
              <w:left w:val="single" w:sz="4" w:space="0" w:color="auto"/>
              <w:bottom w:val="single" w:sz="4" w:space="0" w:color="auto"/>
              <w:right w:val="single" w:sz="4" w:space="0" w:color="auto"/>
            </w:tcBorders>
          </w:tcPr>
          <w:p w14:paraId="2EACD2E1" w14:textId="77777777" w:rsidR="009D1C55" w:rsidRDefault="009D1C55" w:rsidP="00DD52E1">
            <w:pPr>
              <w:ind w:left="0" w:hanging="2"/>
              <w:rPr>
                <w:sz w:val="22"/>
                <w:szCs w:val="22"/>
              </w:rPr>
            </w:pPr>
            <w:r>
              <w:rPr>
                <w:sz w:val="22"/>
                <w:szCs w:val="22"/>
              </w:rPr>
              <w:t>B Slippers</w:t>
            </w:r>
          </w:p>
        </w:tc>
      </w:tr>
      <w:tr w:rsidR="00AC0EE0" w14:paraId="06194302" w14:textId="77777777" w:rsidTr="0047351D">
        <w:tc>
          <w:tcPr>
            <w:tcW w:w="1843" w:type="dxa"/>
            <w:tcBorders>
              <w:top w:val="single" w:sz="4" w:space="0" w:color="auto"/>
              <w:left w:val="single" w:sz="4" w:space="0" w:color="auto"/>
              <w:bottom w:val="single" w:sz="4" w:space="0" w:color="auto"/>
              <w:right w:val="single" w:sz="4" w:space="0" w:color="auto"/>
            </w:tcBorders>
          </w:tcPr>
          <w:p w14:paraId="720E82BB" w14:textId="77777777" w:rsidR="00AC0EE0" w:rsidRDefault="00AC0EE0" w:rsidP="00DC3C8D">
            <w:pPr>
              <w:ind w:left="0" w:hanging="2"/>
              <w:jc w:val="left"/>
              <w:rPr>
                <w:color w:val="000000"/>
                <w:sz w:val="22"/>
                <w:szCs w:val="22"/>
              </w:rPr>
            </w:pPr>
            <w:proofErr w:type="spellStart"/>
            <w:r>
              <w:rPr>
                <w:color w:val="000000"/>
                <w:sz w:val="22"/>
                <w:szCs w:val="22"/>
              </w:rPr>
              <w:t>Firehiwot</w:t>
            </w:r>
            <w:proofErr w:type="spellEnd"/>
            <w:r>
              <w:rPr>
                <w:color w:val="000000"/>
                <w:sz w:val="22"/>
                <w:szCs w:val="22"/>
              </w:rPr>
              <w:t xml:space="preserve"> Eshetu</w:t>
            </w:r>
          </w:p>
        </w:tc>
        <w:tc>
          <w:tcPr>
            <w:tcW w:w="4077" w:type="dxa"/>
            <w:tcBorders>
              <w:top w:val="single" w:sz="4" w:space="0" w:color="auto"/>
              <w:left w:val="single" w:sz="4" w:space="0" w:color="auto"/>
              <w:bottom w:val="single" w:sz="4" w:space="0" w:color="auto"/>
              <w:right w:val="single" w:sz="4" w:space="0" w:color="auto"/>
            </w:tcBorders>
          </w:tcPr>
          <w:p w14:paraId="31BA3619" w14:textId="77777777" w:rsidR="00AC0EE0" w:rsidRDefault="00AC0EE0" w:rsidP="00DC3C8D">
            <w:pPr>
              <w:ind w:left="0" w:hanging="2"/>
              <w:jc w:val="left"/>
              <w:rPr>
                <w:color w:val="000000"/>
                <w:sz w:val="22"/>
                <w:szCs w:val="22"/>
              </w:rPr>
            </w:pPr>
            <w:r>
              <w:rPr>
                <w:b/>
                <w:sz w:val="22"/>
                <w:szCs w:val="22"/>
              </w:rPr>
              <w:t>PhD</w:t>
            </w:r>
            <w:r>
              <w:rPr>
                <w:sz w:val="22"/>
                <w:szCs w:val="22"/>
              </w:rPr>
              <w:t xml:space="preserve"> / </w:t>
            </w:r>
            <w:r>
              <w:rPr>
                <w:i/>
                <w:color w:val="000000"/>
                <w:sz w:val="22"/>
                <w:szCs w:val="22"/>
              </w:rPr>
              <w:t>Sirex-</w:t>
            </w:r>
            <w:proofErr w:type="spellStart"/>
            <w:r>
              <w:rPr>
                <w:i/>
                <w:color w:val="000000"/>
                <w:sz w:val="22"/>
                <w:szCs w:val="22"/>
              </w:rPr>
              <w:t>Amylostereum</w:t>
            </w:r>
            <w:proofErr w:type="spellEnd"/>
            <w:r>
              <w:rPr>
                <w:i/>
                <w:color w:val="000000"/>
                <w:sz w:val="22"/>
                <w:szCs w:val="22"/>
              </w:rPr>
              <w:t>-</w:t>
            </w:r>
            <w:proofErr w:type="spellStart"/>
            <w:r>
              <w:rPr>
                <w:i/>
                <w:color w:val="000000"/>
                <w:sz w:val="22"/>
                <w:szCs w:val="22"/>
              </w:rPr>
              <w:t>Deladenus</w:t>
            </w:r>
            <w:proofErr w:type="spellEnd"/>
            <w:r>
              <w:rPr>
                <w:color w:val="000000"/>
                <w:sz w:val="22"/>
                <w:szCs w:val="22"/>
              </w:rPr>
              <w:t xml:space="preserve"> microevolution in invasive populations</w:t>
            </w:r>
          </w:p>
        </w:tc>
        <w:tc>
          <w:tcPr>
            <w:tcW w:w="2126" w:type="dxa"/>
            <w:tcBorders>
              <w:top w:val="single" w:sz="4" w:space="0" w:color="auto"/>
              <w:left w:val="single" w:sz="4" w:space="0" w:color="auto"/>
              <w:bottom w:val="single" w:sz="4" w:space="0" w:color="auto"/>
              <w:right w:val="single" w:sz="4" w:space="0" w:color="auto"/>
            </w:tcBorders>
          </w:tcPr>
          <w:p w14:paraId="4FBA21CA" w14:textId="77777777" w:rsidR="00AC0EE0" w:rsidRDefault="00AC0EE0" w:rsidP="00DC3C8D">
            <w:pPr>
              <w:ind w:left="0" w:hanging="2"/>
              <w:jc w:val="left"/>
              <w:rPr>
                <w:color w:val="000000"/>
                <w:sz w:val="22"/>
                <w:szCs w:val="22"/>
              </w:rPr>
            </w:pPr>
            <w:r>
              <w:rPr>
                <w:color w:val="000000"/>
                <w:sz w:val="22"/>
                <w:szCs w:val="22"/>
              </w:rPr>
              <w:t>B Slippers</w:t>
            </w:r>
          </w:p>
        </w:tc>
        <w:tc>
          <w:tcPr>
            <w:tcW w:w="2127" w:type="dxa"/>
            <w:tcBorders>
              <w:top w:val="single" w:sz="4" w:space="0" w:color="auto"/>
              <w:left w:val="single" w:sz="4" w:space="0" w:color="auto"/>
              <w:bottom w:val="single" w:sz="4" w:space="0" w:color="auto"/>
              <w:right w:val="single" w:sz="4" w:space="0" w:color="auto"/>
            </w:tcBorders>
          </w:tcPr>
          <w:p w14:paraId="32AF31E1" w14:textId="77777777" w:rsidR="00AC0EE0" w:rsidRDefault="00AC0EE0" w:rsidP="00DC3C8D">
            <w:pPr>
              <w:pBdr>
                <w:top w:val="nil"/>
                <w:left w:val="nil"/>
                <w:bottom w:val="nil"/>
                <w:right w:val="nil"/>
                <w:between w:val="nil"/>
              </w:pBdr>
              <w:spacing w:line="240" w:lineRule="auto"/>
              <w:ind w:left="0" w:hanging="2"/>
              <w:jc w:val="left"/>
              <w:rPr>
                <w:color w:val="000000"/>
                <w:sz w:val="22"/>
                <w:szCs w:val="22"/>
              </w:rPr>
            </w:pPr>
            <w:r>
              <w:rPr>
                <w:color w:val="000000"/>
                <w:sz w:val="22"/>
                <w:szCs w:val="22"/>
              </w:rPr>
              <w:t>I Barnes</w:t>
            </w:r>
          </w:p>
        </w:tc>
      </w:tr>
      <w:tr w:rsidR="00DC3C8D" w14:paraId="52A7D774" w14:textId="77777777" w:rsidTr="0047351D">
        <w:tc>
          <w:tcPr>
            <w:tcW w:w="1843" w:type="dxa"/>
            <w:tcBorders>
              <w:top w:val="single" w:sz="4" w:space="0" w:color="auto"/>
              <w:left w:val="single" w:sz="4" w:space="0" w:color="auto"/>
              <w:bottom w:val="single" w:sz="4" w:space="0" w:color="auto"/>
              <w:right w:val="single" w:sz="4" w:space="0" w:color="auto"/>
            </w:tcBorders>
          </w:tcPr>
          <w:p w14:paraId="75E69FEF" w14:textId="77777777" w:rsidR="00DC3C8D" w:rsidRDefault="00DC3C8D" w:rsidP="00DC3C8D">
            <w:pPr>
              <w:ind w:left="0" w:hanging="2"/>
              <w:jc w:val="left"/>
              <w:rPr>
                <w:sz w:val="22"/>
                <w:szCs w:val="22"/>
              </w:rPr>
            </w:pPr>
            <w:proofErr w:type="spellStart"/>
            <w:r>
              <w:rPr>
                <w:sz w:val="22"/>
                <w:szCs w:val="22"/>
              </w:rPr>
              <w:t>GuoQing</w:t>
            </w:r>
            <w:proofErr w:type="spellEnd"/>
            <w:r>
              <w:rPr>
                <w:sz w:val="22"/>
                <w:szCs w:val="22"/>
              </w:rPr>
              <w:t xml:space="preserve"> Li</w:t>
            </w:r>
          </w:p>
        </w:tc>
        <w:tc>
          <w:tcPr>
            <w:tcW w:w="4077" w:type="dxa"/>
            <w:tcBorders>
              <w:top w:val="single" w:sz="4" w:space="0" w:color="auto"/>
              <w:left w:val="single" w:sz="4" w:space="0" w:color="auto"/>
              <w:bottom w:val="single" w:sz="4" w:space="0" w:color="auto"/>
              <w:right w:val="single" w:sz="4" w:space="0" w:color="auto"/>
            </w:tcBorders>
          </w:tcPr>
          <w:p w14:paraId="2B928CAF" w14:textId="77777777" w:rsidR="00DC3C8D" w:rsidRDefault="00DC3C8D" w:rsidP="00DC3C8D">
            <w:pPr>
              <w:ind w:left="0" w:hanging="2"/>
              <w:jc w:val="left"/>
              <w:rPr>
                <w:b/>
                <w:sz w:val="22"/>
                <w:szCs w:val="22"/>
              </w:rPr>
            </w:pPr>
            <w:r>
              <w:rPr>
                <w:b/>
                <w:sz w:val="22"/>
                <w:szCs w:val="22"/>
              </w:rPr>
              <w:t xml:space="preserve">PhD / </w:t>
            </w:r>
            <w:r>
              <w:rPr>
                <w:sz w:val="22"/>
                <w:szCs w:val="22"/>
              </w:rPr>
              <w:t xml:space="preserve">The </w:t>
            </w:r>
            <w:proofErr w:type="spellStart"/>
            <w:r w:rsidRPr="00B41B82">
              <w:rPr>
                <w:i/>
                <w:iCs/>
                <w:sz w:val="22"/>
                <w:szCs w:val="22"/>
              </w:rPr>
              <w:t>Botryosphaeriaceae</w:t>
            </w:r>
            <w:proofErr w:type="spellEnd"/>
            <w:r>
              <w:rPr>
                <w:sz w:val="22"/>
                <w:szCs w:val="22"/>
              </w:rPr>
              <w:t xml:space="preserve"> affecting Eucalyptus plantation forestry in China</w:t>
            </w:r>
          </w:p>
        </w:tc>
        <w:tc>
          <w:tcPr>
            <w:tcW w:w="2126" w:type="dxa"/>
            <w:tcBorders>
              <w:top w:val="single" w:sz="4" w:space="0" w:color="auto"/>
              <w:left w:val="single" w:sz="4" w:space="0" w:color="auto"/>
              <w:bottom w:val="single" w:sz="4" w:space="0" w:color="auto"/>
              <w:right w:val="single" w:sz="4" w:space="0" w:color="auto"/>
            </w:tcBorders>
          </w:tcPr>
          <w:p w14:paraId="302BEEF7" w14:textId="77777777" w:rsidR="00DC3C8D" w:rsidRDefault="00DC3C8D" w:rsidP="00DC3C8D">
            <w:pPr>
              <w:pBdr>
                <w:top w:val="nil"/>
                <w:left w:val="nil"/>
                <w:bottom w:val="nil"/>
                <w:right w:val="nil"/>
                <w:between w:val="nil"/>
              </w:pBdr>
              <w:spacing w:line="240" w:lineRule="auto"/>
              <w:ind w:left="0" w:hanging="2"/>
              <w:rPr>
                <w:sz w:val="22"/>
                <w:szCs w:val="22"/>
              </w:rPr>
            </w:pPr>
            <w:r>
              <w:rPr>
                <w:sz w:val="22"/>
                <w:szCs w:val="22"/>
              </w:rPr>
              <w:t>S Chen</w:t>
            </w:r>
          </w:p>
        </w:tc>
        <w:tc>
          <w:tcPr>
            <w:tcW w:w="2127" w:type="dxa"/>
            <w:tcBorders>
              <w:top w:val="single" w:sz="4" w:space="0" w:color="auto"/>
              <w:left w:val="single" w:sz="4" w:space="0" w:color="auto"/>
              <w:bottom w:val="single" w:sz="4" w:space="0" w:color="auto"/>
              <w:right w:val="single" w:sz="4" w:space="0" w:color="auto"/>
            </w:tcBorders>
          </w:tcPr>
          <w:p w14:paraId="207B47F5" w14:textId="77777777" w:rsidR="00DC3C8D" w:rsidRDefault="00DC3C8D" w:rsidP="00DC3C8D">
            <w:pPr>
              <w:ind w:left="0" w:hanging="2"/>
              <w:rPr>
                <w:sz w:val="22"/>
                <w:szCs w:val="22"/>
              </w:rPr>
            </w:pPr>
            <w:r>
              <w:rPr>
                <w:sz w:val="22"/>
                <w:szCs w:val="22"/>
              </w:rPr>
              <w:t>B Slippers</w:t>
            </w:r>
          </w:p>
          <w:p w14:paraId="34844DC2" w14:textId="77777777" w:rsidR="00DC3C8D" w:rsidRDefault="00DC3C8D" w:rsidP="00DC3C8D">
            <w:pPr>
              <w:ind w:left="0" w:hanging="2"/>
              <w:rPr>
                <w:sz w:val="22"/>
                <w:szCs w:val="22"/>
              </w:rPr>
            </w:pPr>
            <w:r>
              <w:rPr>
                <w:sz w:val="22"/>
                <w:szCs w:val="22"/>
              </w:rPr>
              <w:t>MJ Wingfield</w:t>
            </w:r>
          </w:p>
        </w:tc>
      </w:tr>
      <w:tr w:rsidR="0075555A" w14:paraId="53A9D9C2" w14:textId="77777777" w:rsidTr="00862C89">
        <w:tc>
          <w:tcPr>
            <w:tcW w:w="1843" w:type="dxa"/>
            <w:tcBorders>
              <w:top w:val="single" w:sz="4" w:space="0" w:color="000000"/>
              <w:left w:val="single" w:sz="4" w:space="0" w:color="000000"/>
              <w:bottom w:val="single" w:sz="4" w:space="0" w:color="000000"/>
              <w:right w:val="single" w:sz="4" w:space="0" w:color="000000"/>
            </w:tcBorders>
          </w:tcPr>
          <w:p w14:paraId="77FF50E3" w14:textId="77777777" w:rsidR="0075555A" w:rsidRDefault="0075555A" w:rsidP="00862C89">
            <w:pPr>
              <w:ind w:left="0" w:hanging="2"/>
              <w:jc w:val="left"/>
              <w:rPr>
                <w:sz w:val="22"/>
                <w:szCs w:val="22"/>
              </w:rPr>
            </w:pPr>
            <w:r>
              <w:rPr>
                <w:sz w:val="22"/>
                <w:szCs w:val="22"/>
              </w:rPr>
              <w:t>Harmen Barten</w:t>
            </w:r>
          </w:p>
        </w:tc>
        <w:tc>
          <w:tcPr>
            <w:tcW w:w="4077" w:type="dxa"/>
            <w:tcBorders>
              <w:top w:val="single" w:sz="4" w:space="0" w:color="000000"/>
              <w:left w:val="single" w:sz="4" w:space="0" w:color="000000"/>
              <w:bottom w:val="single" w:sz="4" w:space="0" w:color="000000"/>
              <w:right w:val="single" w:sz="4" w:space="0" w:color="000000"/>
            </w:tcBorders>
          </w:tcPr>
          <w:p w14:paraId="18CF1A37" w14:textId="77777777" w:rsidR="0075555A" w:rsidRDefault="0075555A" w:rsidP="00862C89">
            <w:pPr>
              <w:pBdr>
                <w:top w:val="nil"/>
                <w:left w:val="nil"/>
                <w:bottom w:val="nil"/>
                <w:right w:val="nil"/>
                <w:between w:val="nil"/>
              </w:pBdr>
              <w:spacing w:line="240" w:lineRule="auto"/>
              <w:ind w:leftChars="0" w:left="0" w:firstLineChars="0" w:firstLine="0"/>
              <w:jc w:val="left"/>
              <w:rPr>
                <w:rFonts w:ascii="Tahoma" w:eastAsia="Tahoma" w:hAnsi="Tahoma" w:cs="Tahoma"/>
                <w:color w:val="000000"/>
                <w:sz w:val="22"/>
                <w:szCs w:val="22"/>
              </w:rPr>
            </w:pPr>
            <w:r>
              <w:rPr>
                <w:b/>
                <w:sz w:val="22"/>
                <w:szCs w:val="22"/>
              </w:rPr>
              <w:t xml:space="preserve">PhD / </w:t>
            </w:r>
            <w:r>
              <w:rPr>
                <w:sz w:val="22"/>
                <w:szCs w:val="22"/>
              </w:rPr>
              <w:t xml:space="preserve">The genetics of biological control adaptation in </w:t>
            </w:r>
            <w:proofErr w:type="spellStart"/>
            <w:r w:rsidRPr="00EC7DFC">
              <w:rPr>
                <w:i/>
                <w:iCs/>
                <w:sz w:val="22"/>
                <w:szCs w:val="22"/>
              </w:rPr>
              <w:t>Gonipter</w:t>
            </w:r>
            <w:r>
              <w:rPr>
                <w:sz w:val="22"/>
                <w:szCs w:val="22"/>
              </w:rPr>
              <w:t>us</w:t>
            </w:r>
            <w:proofErr w:type="spellEnd"/>
            <w:r>
              <w:rPr>
                <w:sz w:val="22"/>
                <w:szCs w:val="22"/>
              </w:rPr>
              <w:t xml:space="preserve"> </w:t>
            </w:r>
            <w:proofErr w:type="spellStart"/>
            <w:r>
              <w:rPr>
                <w:sz w:val="22"/>
                <w:szCs w:val="22"/>
              </w:rPr>
              <w:t>parasitoids</w:t>
            </w:r>
            <w:proofErr w:type="spellEnd"/>
            <w:r>
              <w:rPr>
                <w:sz w:val="22"/>
                <w:szCs w:val="22"/>
              </w:rPr>
              <w:t xml:space="preserve">, </w:t>
            </w:r>
            <w:proofErr w:type="spellStart"/>
            <w:r w:rsidRPr="00EC7DFC">
              <w:rPr>
                <w:i/>
                <w:iCs/>
                <w:sz w:val="22"/>
                <w:szCs w:val="22"/>
              </w:rPr>
              <w:t>Anaphes</w:t>
            </w:r>
            <w:proofErr w:type="spellEnd"/>
            <w:r w:rsidRPr="00EC7DFC">
              <w:rPr>
                <w:i/>
                <w:iCs/>
                <w:sz w:val="22"/>
                <w:szCs w:val="22"/>
              </w:rPr>
              <w:t xml:space="preserve"> nitens</w:t>
            </w:r>
          </w:p>
          <w:p w14:paraId="5C2D6C4C" w14:textId="77777777" w:rsidR="0075555A" w:rsidRDefault="0075555A" w:rsidP="00862C89">
            <w:pPr>
              <w:ind w:left="0" w:hanging="2"/>
              <w:jc w:val="left"/>
              <w:rPr>
                <w:b/>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5A081EA" w14:textId="77777777" w:rsidR="0075555A" w:rsidRDefault="0075555A" w:rsidP="00862C89">
            <w:pPr>
              <w:pBdr>
                <w:top w:val="nil"/>
                <w:left w:val="nil"/>
                <w:bottom w:val="nil"/>
                <w:right w:val="nil"/>
                <w:between w:val="nil"/>
              </w:pBdr>
              <w:spacing w:line="240" w:lineRule="auto"/>
              <w:ind w:left="0" w:hanging="2"/>
              <w:rPr>
                <w:sz w:val="22"/>
                <w:szCs w:val="22"/>
              </w:rPr>
            </w:pPr>
            <w:r>
              <w:rPr>
                <w:color w:val="000000"/>
                <w:sz w:val="22"/>
                <w:szCs w:val="22"/>
              </w:rPr>
              <w:t>B Hurley</w:t>
            </w:r>
          </w:p>
        </w:tc>
        <w:tc>
          <w:tcPr>
            <w:tcW w:w="2127" w:type="dxa"/>
            <w:tcBorders>
              <w:top w:val="single" w:sz="4" w:space="0" w:color="000000"/>
              <w:left w:val="single" w:sz="4" w:space="0" w:color="000000"/>
              <w:bottom w:val="single" w:sz="4" w:space="0" w:color="000000"/>
              <w:right w:val="single" w:sz="4" w:space="0" w:color="000000"/>
            </w:tcBorders>
          </w:tcPr>
          <w:p w14:paraId="09A4D3D7" w14:textId="77777777" w:rsidR="0075555A" w:rsidRDefault="0075555A" w:rsidP="00862C89">
            <w:pPr>
              <w:pBdr>
                <w:top w:val="nil"/>
                <w:left w:val="nil"/>
                <w:bottom w:val="nil"/>
                <w:right w:val="nil"/>
                <w:between w:val="nil"/>
              </w:pBdr>
              <w:spacing w:line="240" w:lineRule="auto"/>
              <w:ind w:left="0" w:hanging="2"/>
              <w:jc w:val="left"/>
              <w:rPr>
                <w:rFonts w:ascii="Tahoma" w:eastAsia="Tahoma" w:hAnsi="Tahoma" w:cs="Tahoma"/>
                <w:color w:val="000000"/>
                <w:sz w:val="22"/>
                <w:szCs w:val="22"/>
              </w:rPr>
            </w:pPr>
            <w:r>
              <w:rPr>
                <w:rFonts w:ascii="Tahoma" w:eastAsia="Tahoma" w:hAnsi="Tahoma" w:cs="Tahoma"/>
                <w:color w:val="000000"/>
                <w:sz w:val="22"/>
                <w:szCs w:val="22"/>
              </w:rPr>
              <w:t>B Slippers</w:t>
            </w:r>
          </w:p>
          <w:p w14:paraId="135F8CD1" w14:textId="77777777" w:rsidR="0075555A" w:rsidRDefault="0075555A" w:rsidP="00862C89">
            <w:pPr>
              <w:ind w:left="0" w:hanging="2"/>
              <w:rPr>
                <w:sz w:val="22"/>
                <w:szCs w:val="22"/>
              </w:rPr>
            </w:pPr>
            <w:r>
              <w:rPr>
                <w:sz w:val="22"/>
                <w:szCs w:val="22"/>
              </w:rPr>
              <w:t>M Schröder</w:t>
            </w:r>
          </w:p>
        </w:tc>
      </w:tr>
      <w:tr w:rsidR="00341448" w14:paraId="65882DEF" w14:textId="77777777" w:rsidTr="00AB3C9B">
        <w:tc>
          <w:tcPr>
            <w:tcW w:w="1843" w:type="dxa"/>
            <w:tcBorders>
              <w:top w:val="single" w:sz="4" w:space="0" w:color="000000"/>
              <w:left w:val="single" w:sz="4" w:space="0" w:color="000000"/>
              <w:bottom w:val="single" w:sz="4" w:space="0" w:color="000000"/>
            </w:tcBorders>
          </w:tcPr>
          <w:p w14:paraId="455EBE8B" w14:textId="77777777" w:rsidR="00341448" w:rsidRDefault="00341448" w:rsidP="00AB3C9B">
            <w:pPr>
              <w:ind w:left="0" w:hanging="2"/>
              <w:jc w:val="left"/>
              <w:rPr>
                <w:color w:val="000000"/>
                <w:sz w:val="22"/>
                <w:szCs w:val="22"/>
              </w:rPr>
            </w:pPr>
            <w:proofErr w:type="spellStart"/>
            <w:r>
              <w:rPr>
                <w:color w:val="000000"/>
                <w:sz w:val="22"/>
                <w:szCs w:val="22"/>
              </w:rPr>
              <w:t>Elelwani</w:t>
            </w:r>
            <w:proofErr w:type="spellEnd"/>
            <w:r>
              <w:rPr>
                <w:color w:val="000000"/>
                <w:sz w:val="22"/>
                <w:szCs w:val="22"/>
              </w:rPr>
              <w:t xml:space="preserve"> </w:t>
            </w:r>
            <w:proofErr w:type="spellStart"/>
            <w:r>
              <w:rPr>
                <w:color w:val="000000"/>
                <w:sz w:val="22"/>
                <w:szCs w:val="22"/>
              </w:rPr>
              <w:t>Ramabulana</w:t>
            </w:r>
            <w:proofErr w:type="spellEnd"/>
          </w:p>
          <w:p w14:paraId="5EC0AA5E" w14:textId="77777777" w:rsidR="00341448" w:rsidRDefault="00341448" w:rsidP="00AB3C9B">
            <w:pPr>
              <w:ind w:left="0" w:hanging="2"/>
              <w:jc w:val="left"/>
              <w:rPr>
                <w:color w:val="000000"/>
                <w:sz w:val="22"/>
                <w:szCs w:val="22"/>
              </w:rPr>
            </w:pPr>
            <w:r>
              <w:rPr>
                <w:color w:val="000000"/>
                <w:sz w:val="22"/>
                <w:szCs w:val="22"/>
              </w:rPr>
              <w:t>(University of Venda)</w:t>
            </w:r>
          </w:p>
        </w:tc>
        <w:tc>
          <w:tcPr>
            <w:tcW w:w="4077" w:type="dxa"/>
            <w:tcBorders>
              <w:top w:val="single" w:sz="4" w:space="0" w:color="000000"/>
              <w:bottom w:val="single" w:sz="4" w:space="0" w:color="000000"/>
            </w:tcBorders>
          </w:tcPr>
          <w:p w14:paraId="2054CA1E" w14:textId="77777777" w:rsidR="00341448" w:rsidRDefault="00341448" w:rsidP="00AB3C9B">
            <w:pPr>
              <w:ind w:left="0" w:hanging="2"/>
              <w:jc w:val="left"/>
              <w:rPr>
                <w:sz w:val="22"/>
                <w:szCs w:val="22"/>
              </w:rPr>
            </w:pPr>
            <w:r>
              <w:rPr>
                <w:b/>
                <w:sz w:val="22"/>
                <w:szCs w:val="22"/>
              </w:rPr>
              <w:t xml:space="preserve">PhD </w:t>
            </w:r>
            <w:r>
              <w:rPr>
                <w:sz w:val="22"/>
                <w:szCs w:val="22"/>
              </w:rPr>
              <w:t xml:space="preserve">/ Diversity and species overlap of </w:t>
            </w:r>
            <w:proofErr w:type="spellStart"/>
            <w:r>
              <w:rPr>
                <w:sz w:val="22"/>
                <w:szCs w:val="22"/>
              </w:rPr>
              <w:t>Botryosphaeriaceae</w:t>
            </w:r>
            <w:proofErr w:type="spellEnd"/>
            <w:r>
              <w:rPr>
                <w:sz w:val="22"/>
                <w:szCs w:val="22"/>
              </w:rPr>
              <w:t xml:space="preserve"> on some </w:t>
            </w:r>
            <w:proofErr w:type="spellStart"/>
            <w:r>
              <w:rPr>
                <w:sz w:val="22"/>
                <w:szCs w:val="22"/>
              </w:rPr>
              <w:t>Anacardiaceae</w:t>
            </w:r>
            <w:proofErr w:type="spellEnd"/>
            <w:r>
              <w:rPr>
                <w:sz w:val="22"/>
                <w:szCs w:val="22"/>
              </w:rPr>
              <w:t xml:space="preserve"> in agricultural and natural systems in South Africa</w:t>
            </w:r>
          </w:p>
        </w:tc>
        <w:tc>
          <w:tcPr>
            <w:tcW w:w="2126" w:type="dxa"/>
            <w:tcBorders>
              <w:top w:val="single" w:sz="4" w:space="0" w:color="000000"/>
              <w:bottom w:val="single" w:sz="4" w:space="0" w:color="000000"/>
            </w:tcBorders>
          </w:tcPr>
          <w:p w14:paraId="6FDA9EF0" w14:textId="77777777" w:rsidR="00341448" w:rsidRDefault="00341448" w:rsidP="00AB3C9B">
            <w:pPr>
              <w:ind w:left="0" w:hanging="2"/>
              <w:jc w:val="left"/>
              <w:rPr>
                <w:color w:val="000000"/>
                <w:sz w:val="22"/>
                <w:szCs w:val="22"/>
              </w:rPr>
            </w:pPr>
            <w:r>
              <w:rPr>
                <w:color w:val="000000"/>
                <w:sz w:val="22"/>
                <w:szCs w:val="22"/>
              </w:rPr>
              <w:t xml:space="preserve">E </w:t>
            </w:r>
            <w:proofErr w:type="spellStart"/>
            <w:r>
              <w:rPr>
                <w:color w:val="000000"/>
                <w:sz w:val="22"/>
                <w:szCs w:val="22"/>
              </w:rPr>
              <w:t>Kunjeku</w:t>
            </w:r>
            <w:proofErr w:type="spellEnd"/>
          </w:p>
        </w:tc>
        <w:tc>
          <w:tcPr>
            <w:tcW w:w="2127" w:type="dxa"/>
            <w:tcBorders>
              <w:top w:val="single" w:sz="4" w:space="0" w:color="000000"/>
              <w:bottom w:val="single" w:sz="4" w:space="0" w:color="000000"/>
              <w:right w:val="single" w:sz="4" w:space="0" w:color="000000"/>
            </w:tcBorders>
          </w:tcPr>
          <w:p w14:paraId="31104650" w14:textId="77777777" w:rsidR="00341448" w:rsidRDefault="00341448" w:rsidP="00AB3C9B">
            <w:pPr>
              <w:pBdr>
                <w:top w:val="nil"/>
                <w:left w:val="nil"/>
                <w:bottom w:val="nil"/>
                <w:right w:val="nil"/>
                <w:between w:val="nil"/>
              </w:pBdr>
              <w:spacing w:line="240" w:lineRule="auto"/>
              <w:ind w:left="0" w:hanging="2"/>
              <w:jc w:val="left"/>
              <w:rPr>
                <w:color w:val="000000"/>
                <w:sz w:val="22"/>
                <w:szCs w:val="22"/>
              </w:rPr>
            </w:pPr>
            <w:r>
              <w:rPr>
                <w:color w:val="000000"/>
                <w:sz w:val="22"/>
                <w:szCs w:val="22"/>
              </w:rPr>
              <w:t>M Coetzee</w:t>
            </w:r>
          </w:p>
          <w:p w14:paraId="58663EE8" w14:textId="77777777" w:rsidR="00341448" w:rsidRDefault="00341448" w:rsidP="00AB3C9B">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341448" w14:paraId="71BDDAB8" w14:textId="77777777" w:rsidTr="00862C89">
        <w:tc>
          <w:tcPr>
            <w:tcW w:w="1843" w:type="dxa"/>
            <w:tcBorders>
              <w:top w:val="single" w:sz="4" w:space="0" w:color="000000"/>
              <w:left w:val="single" w:sz="4" w:space="0" w:color="000000"/>
              <w:bottom w:val="single" w:sz="4" w:space="0" w:color="000000"/>
              <w:right w:val="single" w:sz="4" w:space="0" w:color="000000"/>
            </w:tcBorders>
          </w:tcPr>
          <w:p w14:paraId="0BFCA022" w14:textId="14697B27" w:rsidR="00341448" w:rsidRDefault="00341448" w:rsidP="00862C89">
            <w:pPr>
              <w:ind w:left="0" w:hanging="2"/>
              <w:jc w:val="left"/>
              <w:rPr>
                <w:sz w:val="22"/>
                <w:szCs w:val="22"/>
              </w:rPr>
            </w:pPr>
            <w:r>
              <w:rPr>
                <w:sz w:val="22"/>
                <w:szCs w:val="22"/>
              </w:rPr>
              <w:t xml:space="preserve">Joshua </w:t>
            </w:r>
            <w:proofErr w:type="spellStart"/>
            <w:r>
              <w:rPr>
                <w:sz w:val="22"/>
                <w:szCs w:val="22"/>
              </w:rPr>
              <w:t>Tshamba</w:t>
            </w:r>
            <w:proofErr w:type="spellEnd"/>
          </w:p>
        </w:tc>
        <w:tc>
          <w:tcPr>
            <w:tcW w:w="4077" w:type="dxa"/>
            <w:tcBorders>
              <w:top w:val="single" w:sz="4" w:space="0" w:color="000000"/>
              <w:left w:val="single" w:sz="4" w:space="0" w:color="000000"/>
              <w:bottom w:val="single" w:sz="4" w:space="0" w:color="000000"/>
              <w:right w:val="single" w:sz="4" w:space="0" w:color="000000"/>
            </w:tcBorders>
          </w:tcPr>
          <w:p w14:paraId="7597FF15" w14:textId="404D9D5E" w:rsidR="00341448" w:rsidRDefault="00341448" w:rsidP="00862C89">
            <w:pPr>
              <w:pBdr>
                <w:top w:val="nil"/>
                <w:left w:val="nil"/>
                <w:bottom w:val="nil"/>
                <w:right w:val="nil"/>
                <w:between w:val="nil"/>
              </w:pBdr>
              <w:spacing w:line="240" w:lineRule="auto"/>
              <w:ind w:leftChars="0" w:left="0" w:firstLineChars="0" w:firstLine="0"/>
              <w:jc w:val="left"/>
              <w:rPr>
                <w:b/>
                <w:sz w:val="22"/>
                <w:szCs w:val="22"/>
              </w:rPr>
            </w:pPr>
            <w:r>
              <w:rPr>
                <w:b/>
                <w:sz w:val="22"/>
                <w:szCs w:val="22"/>
              </w:rPr>
              <w:t xml:space="preserve">PhD / </w:t>
            </w:r>
            <w:r w:rsidRPr="00341448">
              <w:rPr>
                <w:bCs/>
                <w:sz w:val="22"/>
                <w:szCs w:val="22"/>
              </w:rPr>
              <w:t>Patterns and drivers of endophyte diversity on sub-Antarctic Marion Island</w:t>
            </w:r>
          </w:p>
        </w:tc>
        <w:tc>
          <w:tcPr>
            <w:tcW w:w="2126" w:type="dxa"/>
            <w:tcBorders>
              <w:top w:val="single" w:sz="4" w:space="0" w:color="000000"/>
              <w:left w:val="single" w:sz="4" w:space="0" w:color="000000"/>
              <w:bottom w:val="single" w:sz="4" w:space="0" w:color="000000"/>
              <w:right w:val="single" w:sz="4" w:space="0" w:color="000000"/>
            </w:tcBorders>
          </w:tcPr>
          <w:p w14:paraId="6321B473" w14:textId="2A252CE9" w:rsidR="00341448" w:rsidRDefault="00341448" w:rsidP="00862C89">
            <w:pPr>
              <w:pBdr>
                <w:top w:val="nil"/>
                <w:left w:val="nil"/>
                <w:bottom w:val="nil"/>
                <w:right w:val="nil"/>
                <w:between w:val="nil"/>
              </w:pBdr>
              <w:spacing w:line="240" w:lineRule="auto"/>
              <w:ind w:left="0" w:hanging="2"/>
              <w:rPr>
                <w:color w:val="000000"/>
                <w:sz w:val="22"/>
                <w:szCs w:val="22"/>
              </w:rPr>
            </w:pPr>
            <w:r>
              <w:rPr>
                <w:color w:val="000000"/>
                <w:sz w:val="22"/>
                <w:szCs w:val="22"/>
              </w:rPr>
              <w:t>M Greve</w:t>
            </w:r>
          </w:p>
        </w:tc>
        <w:tc>
          <w:tcPr>
            <w:tcW w:w="2127" w:type="dxa"/>
            <w:tcBorders>
              <w:top w:val="single" w:sz="4" w:space="0" w:color="000000"/>
              <w:left w:val="single" w:sz="4" w:space="0" w:color="000000"/>
              <w:bottom w:val="single" w:sz="4" w:space="0" w:color="000000"/>
              <w:right w:val="single" w:sz="4" w:space="0" w:color="000000"/>
            </w:tcBorders>
          </w:tcPr>
          <w:p w14:paraId="1A9E371C" w14:textId="77777777" w:rsidR="00341448" w:rsidRDefault="00341448" w:rsidP="00862C89">
            <w:pPr>
              <w:pBdr>
                <w:top w:val="nil"/>
                <w:left w:val="nil"/>
                <w:bottom w:val="nil"/>
                <w:right w:val="nil"/>
                <w:between w:val="nil"/>
              </w:pBdr>
              <w:spacing w:line="240" w:lineRule="auto"/>
              <w:ind w:left="0" w:hanging="2"/>
              <w:jc w:val="left"/>
              <w:rPr>
                <w:rFonts w:ascii="Tahoma" w:eastAsia="Tahoma" w:hAnsi="Tahoma" w:cs="Tahoma"/>
                <w:color w:val="000000"/>
                <w:sz w:val="22"/>
                <w:szCs w:val="22"/>
              </w:rPr>
            </w:pPr>
            <w:r>
              <w:rPr>
                <w:rFonts w:ascii="Tahoma" w:eastAsia="Tahoma" w:hAnsi="Tahoma" w:cs="Tahoma"/>
                <w:color w:val="000000"/>
                <w:sz w:val="22"/>
                <w:szCs w:val="22"/>
              </w:rPr>
              <w:t>B Slippers</w:t>
            </w:r>
          </w:p>
          <w:p w14:paraId="1F14884E" w14:textId="426990AD" w:rsidR="00341448" w:rsidRDefault="00341448" w:rsidP="00862C89">
            <w:pPr>
              <w:pBdr>
                <w:top w:val="nil"/>
                <w:left w:val="nil"/>
                <w:bottom w:val="nil"/>
                <w:right w:val="nil"/>
                <w:between w:val="nil"/>
              </w:pBdr>
              <w:spacing w:line="240" w:lineRule="auto"/>
              <w:ind w:left="0" w:hanging="2"/>
              <w:jc w:val="left"/>
              <w:rPr>
                <w:rFonts w:ascii="Tahoma" w:eastAsia="Tahoma" w:hAnsi="Tahoma" w:cs="Tahoma"/>
                <w:color w:val="000000"/>
                <w:sz w:val="22"/>
                <w:szCs w:val="22"/>
              </w:rPr>
            </w:pPr>
            <w:r>
              <w:rPr>
                <w:rFonts w:ascii="Tahoma" w:eastAsia="Tahoma" w:hAnsi="Tahoma" w:cs="Tahoma"/>
                <w:color w:val="000000"/>
                <w:sz w:val="22"/>
                <w:szCs w:val="22"/>
              </w:rPr>
              <w:t>P le Roux</w:t>
            </w:r>
          </w:p>
        </w:tc>
      </w:tr>
      <w:tr w:rsidR="0056457B" w14:paraId="45547DCD" w14:textId="77777777" w:rsidTr="00862C89">
        <w:tc>
          <w:tcPr>
            <w:tcW w:w="1843" w:type="dxa"/>
            <w:tcBorders>
              <w:top w:val="single" w:sz="4" w:space="0" w:color="000000"/>
              <w:left w:val="single" w:sz="4" w:space="0" w:color="000000"/>
              <w:bottom w:val="single" w:sz="4" w:space="0" w:color="000000"/>
              <w:right w:val="single" w:sz="4" w:space="0" w:color="000000"/>
            </w:tcBorders>
          </w:tcPr>
          <w:p w14:paraId="46DBD773" w14:textId="50EB09E9" w:rsidR="0056457B" w:rsidRDefault="0056457B" w:rsidP="0056457B">
            <w:pPr>
              <w:ind w:left="0" w:hanging="2"/>
              <w:jc w:val="left"/>
              <w:rPr>
                <w:sz w:val="22"/>
                <w:szCs w:val="22"/>
              </w:rPr>
            </w:pPr>
            <w:r>
              <w:rPr>
                <w:sz w:val="22"/>
                <w:szCs w:val="22"/>
              </w:rPr>
              <w:t xml:space="preserve">Caitlin </w:t>
            </w:r>
            <w:proofErr w:type="spellStart"/>
            <w:r>
              <w:rPr>
                <w:sz w:val="22"/>
                <w:szCs w:val="22"/>
              </w:rPr>
              <w:t>Gevers</w:t>
            </w:r>
            <w:proofErr w:type="spellEnd"/>
          </w:p>
        </w:tc>
        <w:tc>
          <w:tcPr>
            <w:tcW w:w="4077" w:type="dxa"/>
            <w:tcBorders>
              <w:top w:val="single" w:sz="4" w:space="0" w:color="000000"/>
              <w:left w:val="single" w:sz="4" w:space="0" w:color="000000"/>
              <w:bottom w:val="single" w:sz="4" w:space="0" w:color="000000"/>
              <w:right w:val="single" w:sz="4" w:space="0" w:color="000000"/>
            </w:tcBorders>
          </w:tcPr>
          <w:p w14:paraId="7AE54212" w14:textId="63E7FDB8" w:rsidR="0056457B" w:rsidRDefault="0056457B" w:rsidP="0056457B">
            <w:pPr>
              <w:pBdr>
                <w:top w:val="nil"/>
                <w:left w:val="nil"/>
                <w:bottom w:val="nil"/>
                <w:right w:val="nil"/>
                <w:between w:val="nil"/>
              </w:pBdr>
              <w:spacing w:line="240" w:lineRule="auto"/>
              <w:ind w:leftChars="0" w:left="0" w:firstLineChars="0" w:firstLine="0"/>
              <w:jc w:val="left"/>
              <w:rPr>
                <w:b/>
                <w:sz w:val="22"/>
                <w:szCs w:val="22"/>
              </w:rPr>
            </w:pPr>
            <w:r>
              <w:rPr>
                <w:b/>
                <w:sz w:val="22"/>
                <w:szCs w:val="22"/>
              </w:rPr>
              <w:t xml:space="preserve">PhD / </w:t>
            </w:r>
            <w:r>
              <w:rPr>
                <w:sz w:val="22"/>
                <w:szCs w:val="22"/>
              </w:rPr>
              <w:t xml:space="preserve">The insect community associated with </w:t>
            </w:r>
            <w:proofErr w:type="spellStart"/>
            <w:r w:rsidRPr="002871AE">
              <w:rPr>
                <w:i/>
                <w:iCs/>
                <w:sz w:val="22"/>
                <w:szCs w:val="22"/>
              </w:rPr>
              <w:t>Leptocybe</w:t>
            </w:r>
            <w:proofErr w:type="spellEnd"/>
            <w:r>
              <w:rPr>
                <w:sz w:val="22"/>
                <w:szCs w:val="22"/>
              </w:rPr>
              <w:t xml:space="preserve"> galls</w:t>
            </w:r>
          </w:p>
        </w:tc>
        <w:tc>
          <w:tcPr>
            <w:tcW w:w="2126" w:type="dxa"/>
            <w:tcBorders>
              <w:top w:val="single" w:sz="4" w:space="0" w:color="000000"/>
              <w:left w:val="single" w:sz="4" w:space="0" w:color="000000"/>
              <w:bottom w:val="single" w:sz="4" w:space="0" w:color="000000"/>
              <w:right w:val="single" w:sz="4" w:space="0" w:color="000000"/>
            </w:tcBorders>
          </w:tcPr>
          <w:p w14:paraId="4824B0F0" w14:textId="55FD6006" w:rsidR="0056457B" w:rsidRDefault="0056457B" w:rsidP="0056457B">
            <w:pPr>
              <w:pBdr>
                <w:top w:val="nil"/>
                <w:left w:val="nil"/>
                <w:bottom w:val="nil"/>
                <w:right w:val="nil"/>
                <w:between w:val="nil"/>
              </w:pBdr>
              <w:spacing w:line="240" w:lineRule="auto"/>
              <w:ind w:left="0" w:hanging="2"/>
              <w:rPr>
                <w:color w:val="000000"/>
                <w:sz w:val="22"/>
                <w:szCs w:val="22"/>
              </w:rPr>
            </w:pPr>
            <w:r>
              <w:rPr>
                <w:color w:val="000000"/>
                <w:sz w:val="22"/>
                <w:szCs w:val="22"/>
              </w:rPr>
              <w:t>B Hurley</w:t>
            </w:r>
          </w:p>
        </w:tc>
        <w:tc>
          <w:tcPr>
            <w:tcW w:w="2127" w:type="dxa"/>
            <w:tcBorders>
              <w:top w:val="single" w:sz="4" w:space="0" w:color="000000"/>
              <w:left w:val="single" w:sz="4" w:space="0" w:color="000000"/>
              <w:bottom w:val="single" w:sz="4" w:space="0" w:color="000000"/>
              <w:right w:val="single" w:sz="4" w:space="0" w:color="000000"/>
            </w:tcBorders>
          </w:tcPr>
          <w:p w14:paraId="74599A65" w14:textId="77777777" w:rsidR="0056457B" w:rsidRDefault="0056457B" w:rsidP="0056457B">
            <w:pPr>
              <w:pBdr>
                <w:top w:val="nil"/>
                <w:left w:val="nil"/>
                <w:bottom w:val="nil"/>
                <w:right w:val="nil"/>
                <w:between w:val="nil"/>
              </w:pBdr>
              <w:spacing w:line="240" w:lineRule="auto"/>
              <w:ind w:left="0" w:hanging="2"/>
              <w:jc w:val="left"/>
              <w:rPr>
                <w:rFonts w:ascii="Tahoma" w:eastAsia="Tahoma" w:hAnsi="Tahoma" w:cs="Tahoma"/>
                <w:color w:val="000000"/>
                <w:sz w:val="22"/>
                <w:szCs w:val="22"/>
              </w:rPr>
            </w:pPr>
            <w:r>
              <w:rPr>
                <w:rFonts w:ascii="Tahoma" w:eastAsia="Tahoma" w:hAnsi="Tahoma" w:cs="Tahoma"/>
                <w:color w:val="000000"/>
                <w:sz w:val="22"/>
                <w:szCs w:val="22"/>
              </w:rPr>
              <w:t>B Slippers</w:t>
            </w:r>
          </w:p>
          <w:p w14:paraId="42A4BF87" w14:textId="77777777" w:rsidR="0056457B" w:rsidRDefault="0056457B" w:rsidP="0056457B">
            <w:pPr>
              <w:pBdr>
                <w:top w:val="nil"/>
                <w:left w:val="nil"/>
                <w:bottom w:val="nil"/>
                <w:right w:val="nil"/>
                <w:between w:val="nil"/>
              </w:pBdr>
              <w:spacing w:line="240" w:lineRule="auto"/>
              <w:ind w:left="0" w:hanging="2"/>
              <w:jc w:val="left"/>
              <w:rPr>
                <w:rFonts w:ascii="Tahoma" w:eastAsia="Tahoma" w:hAnsi="Tahoma" w:cs="Tahoma"/>
                <w:color w:val="000000"/>
                <w:sz w:val="22"/>
                <w:szCs w:val="22"/>
              </w:rPr>
            </w:pPr>
          </w:p>
        </w:tc>
      </w:tr>
      <w:tr w:rsidR="0056457B" w14:paraId="54EF5C72" w14:textId="77777777" w:rsidTr="00862C89">
        <w:tc>
          <w:tcPr>
            <w:tcW w:w="1843" w:type="dxa"/>
            <w:tcBorders>
              <w:top w:val="single" w:sz="4" w:space="0" w:color="000000"/>
              <w:left w:val="single" w:sz="4" w:space="0" w:color="000000"/>
              <w:bottom w:val="single" w:sz="4" w:space="0" w:color="000000"/>
              <w:right w:val="single" w:sz="4" w:space="0" w:color="000000"/>
            </w:tcBorders>
          </w:tcPr>
          <w:p w14:paraId="35FAFCF6" w14:textId="37EA1590" w:rsidR="0056457B" w:rsidRDefault="0056457B" w:rsidP="0056457B">
            <w:pPr>
              <w:ind w:left="0" w:hanging="2"/>
              <w:jc w:val="left"/>
              <w:rPr>
                <w:sz w:val="22"/>
                <w:szCs w:val="22"/>
              </w:rPr>
            </w:pPr>
            <w:r>
              <w:rPr>
                <w:sz w:val="22"/>
                <w:szCs w:val="22"/>
              </w:rPr>
              <w:t>Mathew Harris</w:t>
            </w:r>
          </w:p>
        </w:tc>
        <w:tc>
          <w:tcPr>
            <w:tcW w:w="4077" w:type="dxa"/>
            <w:tcBorders>
              <w:top w:val="single" w:sz="4" w:space="0" w:color="000000"/>
              <w:left w:val="single" w:sz="4" w:space="0" w:color="000000"/>
              <w:bottom w:val="single" w:sz="4" w:space="0" w:color="000000"/>
              <w:right w:val="single" w:sz="4" w:space="0" w:color="000000"/>
            </w:tcBorders>
          </w:tcPr>
          <w:p w14:paraId="78C74C6B" w14:textId="2A4A044A" w:rsidR="0056457B" w:rsidRDefault="0056457B" w:rsidP="0056457B">
            <w:pPr>
              <w:pBdr>
                <w:top w:val="nil"/>
                <w:left w:val="nil"/>
                <w:bottom w:val="nil"/>
                <w:right w:val="nil"/>
                <w:between w:val="nil"/>
              </w:pBdr>
              <w:spacing w:line="240" w:lineRule="auto"/>
              <w:ind w:leftChars="0" w:left="0" w:firstLineChars="0" w:firstLine="0"/>
              <w:jc w:val="left"/>
              <w:rPr>
                <w:b/>
                <w:sz w:val="22"/>
                <w:szCs w:val="22"/>
              </w:rPr>
            </w:pPr>
            <w:r>
              <w:rPr>
                <w:b/>
                <w:sz w:val="22"/>
                <w:szCs w:val="22"/>
              </w:rPr>
              <w:t xml:space="preserve">PhD / </w:t>
            </w:r>
            <w:r>
              <w:rPr>
                <w:sz w:val="22"/>
                <w:szCs w:val="22"/>
              </w:rPr>
              <w:t>Fungal diversity and phylogeography in grasses</w:t>
            </w:r>
          </w:p>
        </w:tc>
        <w:tc>
          <w:tcPr>
            <w:tcW w:w="2126" w:type="dxa"/>
            <w:tcBorders>
              <w:top w:val="single" w:sz="4" w:space="0" w:color="000000"/>
              <w:left w:val="single" w:sz="4" w:space="0" w:color="000000"/>
              <w:bottom w:val="single" w:sz="4" w:space="0" w:color="000000"/>
              <w:right w:val="single" w:sz="4" w:space="0" w:color="000000"/>
            </w:tcBorders>
          </w:tcPr>
          <w:p w14:paraId="10CBAA06" w14:textId="74934F97" w:rsidR="0056457B" w:rsidRDefault="0056457B" w:rsidP="0056457B">
            <w:pPr>
              <w:pBdr>
                <w:top w:val="nil"/>
                <w:left w:val="nil"/>
                <w:bottom w:val="nil"/>
                <w:right w:val="nil"/>
                <w:between w:val="nil"/>
              </w:pBdr>
              <w:spacing w:line="240" w:lineRule="auto"/>
              <w:ind w:left="0" w:hanging="2"/>
              <w:rPr>
                <w:color w:val="000000"/>
                <w:sz w:val="22"/>
                <w:szCs w:val="22"/>
              </w:rPr>
            </w:pPr>
            <w:r>
              <w:rPr>
                <w:sz w:val="22"/>
                <w:szCs w:val="22"/>
              </w:rPr>
              <w:t>M Greve</w:t>
            </w:r>
          </w:p>
        </w:tc>
        <w:tc>
          <w:tcPr>
            <w:tcW w:w="2127" w:type="dxa"/>
            <w:tcBorders>
              <w:top w:val="single" w:sz="4" w:space="0" w:color="000000"/>
              <w:left w:val="single" w:sz="4" w:space="0" w:color="000000"/>
              <w:bottom w:val="single" w:sz="4" w:space="0" w:color="000000"/>
              <w:right w:val="single" w:sz="4" w:space="0" w:color="000000"/>
            </w:tcBorders>
          </w:tcPr>
          <w:p w14:paraId="52614359" w14:textId="77777777" w:rsidR="0056457B" w:rsidRDefault="0056457B" w:rsidP="0056457B">
            <w:pPr>
              <w:ind w:left="0" w:hanging="2"/>
              <w:jc w:val="left"/>
              <w:rPr>
                <w:sz w:val="22"/>
                <w:szCs w:val="22"/>
              </w:rPr>
            </w:pPr>
            <w:r>
              <w:rPr>
                <w:sz w:val="22"/>
                <w:szCs w:val="22"/>
              </w:rPr>
              <w:t>B Slippers</w:t>
            </w:r>
          </w:p>
          <w:p w14:paraId="7046531C" w14:textId="786191F5" w:rsidR="0056457B" w:rsidRDefault="0056457B" w:rsidP="0056457B">
            <w:pPr>
              <w:pBdr>
                <w:top w:val="nil"/>
                <w:left w:val="nil"/>
                <w:bottom w:val="nil"/>
                <w:right w:val="nil"/>
                <w:between w:val="nil"/>
              </w:pBdr>
              <w:spacing w:line="240" w:lineRule="auto"/>
              <w:ind w:left="0" w:hanging="2"/>
              <w:jc w:val="left"/>
              <w:rPr>
                <w:rFonts w:ascii="Tahoma" w:eastAsia="Tahoma" w:hAnsi="Tahoma" w:cs="Tahoma"/>
                <w:color w:val="000000"/>
                <w:sz w:val="22"/>
                <w:szCs w:val="22"/>
              </w:rPr>
            </w:pPr>
            <w:r>
              <w:rPr>
                <w:sz w:val="22"/>
                <w:szCs w:val="22"/>
              </w:rPr>
              <w:t xml:space="preserve">M </w:t>
            </w:r>
            <w:proofErr w:type="spellStart"/>
            <w:r>
              <w:rPr>
                <w:sz w:val="22"/>
                <w:szCs w:val="22"/>
              </w:rPr>
              <w:t>Kemler</w:t>
            </w:r>
            <w:proofErr w:type="spellEnd"/>
          </w:p>
        </w:tc>
      </w:tr>
    </w:tbl>
    <w:p w14:paraId="65AAFEA2"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p w14:paraId="3F9B2037" w14:textId="77777777" w:rsidR="0056457B" w:rsidRDefault="0056457B">
      <w:pPr>
        <w:suppressAutoHyphens w:val="0"/>
        <w:spacing w:line="240" w:lineRule="auto"/>
        <w:ind w:leftChars="0" w:left="0" w:firstLineChars="0"/>
        <w:textDirection w:val="lrTb"/>
        <w:textAlignment w:val="auto"/>
        <w:outlineLvl w:val="9"/>
        <w:rPr>
          <w:b/>
          <w:color w:val="000000"/>
          <w:sz w:val="22"/>
          <w:szCs w:val="22"/>
        </w:rPr>
      </w:pPr>
      <w:r>
        <w:rPr>
          <w:b/>
          <w:color w:val="000000"/>
          <w:sz w:val="22"/>
          <w:szCs w:val="22"/>
        </w:rPr>
        <w:br w:type="page"/>
      </w:r>
    </w:p>
    <w:p w14:paraId="6BF76B2F" w14:textId="6AEA7519"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b/>
          <w:color w:val="000000"/>
          <w:sz w:val="22"/>
          <w:szCs w:val="22"/>
        </w:rPr>
        <w:lastRenderedPageBreak/>
        <w:t>Ongoing postgraduate supervisions:</w:t>
      </w:r>
    </w:p>
    <w:tbl>
      <w:tblPr>
        <w:tblStyle w:val="1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E23364" w14:paraId="3CAE51BC" w14:textId="77777777">
        <w:tc>
          <w:tcPr>
            <w:tcW w:w="1843" w:type="dxa"/>
            <w:tcBorders>
              <w:bottom w:val="single" w:sz="4" w:space="0" w:color="000000"/>
            </w:tcBorders>
            <w:vAlign w:val="center"/>
          </w:tcPr>
          <w:p w14:paraId="0DD7DE37"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Name of student</w:t>
            </w:r>
          </w:p>
        </w:tc>
        <w:tc>
          <w:tcPr>
            <w:tcW w:w="4077" w:type="dxa"/>
            <w:tcBorders>
              <w:bottom w:val="single" w:sz="4" w:space="0" w:color="000000"/>
            </w:tcBorders>
            <w:vAlign w:val="center"/>
          </w:tcPr>
          <w:p w14:paraId="2D74AC70"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Project title</w:t>
            </w:r>
          </w:p>
        </w:tc>
        <w:tc>
          <w:tcPr>
            <w:tcW w:w="2126" w:type="dxa"/>
            <w:tcBorders>
              <w:bottom w:val="single" w:sz="4" w:space="0" w:color="000000"/>
            </w:tcBorders>
            <w:vAlign w:val="center"/>
          </w:tcPr>
          <w:p w14:paraId="700810F6"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Supervisor</w:t>
            </w:r>
          </w:p>
        </w:tc>
        <w:tc>
          <w:tcPr>
            <w:tcW w:w="2127" w:type="dxa"/>
            <w:tcBorders>
              <w:bottom w:val="single" w:sz="4" w:space="0" w:color="000000"/>
            </w:tcBorders>
            <w:vAlign w:val="center"/>
          </w:tcPr>
          <w:p w14:paraId="007FAA21"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Co-supervisor(s)</w:t>
            </w:r>
          </w:p>
        </w:tc>
      </w:tr>
      <w:tr w:rsidR="007E2349" w14:paraId="0C23EEB1" w14:textId="77777777">
        <w:tc>
          <w:tcPr>
            <w:tcW w:w="1843" w:type="dxa"/>
            <w:tcBorders>
              <w:top w:val="single" w:sz="4" w:space="0" w:color="000000"/>
              <w:left w:val="single" w:sz="4" w:space="0" w:color="000000"/>
              <w:bottom w:val="single" w:sz="4" w:space="0" w:color="000000"/>
            </w:tcBorders>
          </w:tcPr>
          <w:p w14:paraId="35F9CC70" w14:textId="7490B425" w:rsidR="007E2349" w:rsidRDefault="007E2349">
            <w:pPr>
              <w:pBdr>
                <w:top w:val="nil"/>
                <w:left w:val="nil"/>
                <w:bottom w:val="nil"/>
                <w:right w:val="nil"/>
                <w:between w:val="nil"/>
              </w:pBdr>
              <w:spacing w:line="240" w:lineRule="auto"/>
              <w:ind w:left="0" w:hanging="2"/>
              <w:jc w:val="left"/>
              <w:rPr>
                <w:sz w:val="22"/>
                <w:szCs w:val="22"/>
              </w:rPr>
            </w:pPr>
            <w:r>
              <w:rPr>
                <w:sz w:val="22"/>
                <w:szCs w:val="22"/>
              </w:rPr>
              <w:t xml:space="preserve">Christiaan </w:t>
            </w:r>
            <w:r w:rsidR="007E1366">
              <w:rPr>
                <w:sz w:val="22"/>
                <w:szCs w:val="22"/>
              </w:rPr>
              <w:t>Grobler</w:t>
            </w:r>
          </w:p>
        </w:tc>
        <w:tc>
          <w:tcPr>
            <w:tcW w:w="4077" w:type="dxa"/>
            <w:tcBorders>
              <w:top w:val="single" w:sz="4" w:space="0" w:color="000000"/>
              <w:bottom w:val="single" w:sz="4" w:space="0" w:color="000000"/>
            </w:tcBorders>
          </w:tcPr>
          <w:p w14:paraId="4B24C558" w14:textId="3EC5BAFF" w:rsidR="007E2349" w:rsidRDefault="007E1366">
            <w:pPr>
              <w:ind w:left="0" w:hanging="2"/>
              <w:jc w:val="left"/>
              <w:rPr>
                <w:b/>
                <w:sz w:val="22"/>
                <w:szCs w:val="22"/>
              </w:rPr>
            </w:pPr>
            <w:r>
              <w:rPr>
                <w:b/>
                <w:sz w:val="22"/>
                <w:szCs w:val="22"/>
              </w:rPr>
              <w:t xml:space="preserve">MSc / </w:t>
            </w:r>
            <w:r w:rsidRPr="007E1366">
              <w:rPr>
                <w:bCs/>
                <w:i/>
                <w:iCs/>
                <w:sz w:val="22"/>
                <w:szCs w:val="22"/>
              </w:rPr>
              <w:t xml:space="preserve"> </w:t>
            </w:r>
            <w:r w:rsidR="00B62C14" w:rsidRPr="00341448">
              <w:rPr>
                <w:bCs/>
                <w:sz w:val="22"/>
                <w:szCs w:val="22"/>
              </w:rPr>
              <w:t>Transformation systems for</w:t>
            </w:r>
            <w:r w:rsidR="00B62C14">
              <w:rPr>
                <w:bCs/>
                <w:i/>
                <w:iCs/>
                <w:sz w:val="22"/>
                <w:szCs w:val="22"/>
              </w:rPr>
              <w:t xml:space="preserve"> D. </w:t>
            </w:r>
            <w:proofErr w:type="spellStart"/>
            <w:r w:rsidR="00B62C14">
              <w:rPr>
                <w:bCs/>
                <w:i/>
                <w:iCs/>
                <w:sz w:val="22"/>
                <w:szCs w:val="22"/>
              </w:rPr>
              <w:t>sapinea</w:t>
            </w:r>
            <w:proofErr w:type="spellEnd"/>
            <w:r w:rsidR="00B62C14">
              <w:rPr>
                <w:bCs/>
                <w:i/>
                <w:iCs/>
                <w:sz w:val="22"/>
                <w:szCs w:val="22"/>
              </w:rPr>
              <w:t xml:space="preserve"> </w:t>
            </w:r>
            <w:r w:rsidR="00B62C14" w:rsidRPr="00341448">
              <w:rPr>
                <w:bCs/>
                <w:sz w:val="22"/>
                <w:szCs w:val="22"/>
              </w:rPr>
              <w:t>and</w:t>
            </w:r>
            <w:r w:rsidR="00B62C14">
              <w:rPr>
                <w:bCs/>
                <w:i/>
                <w:iCs/>
                <w:sz w:val="22"/>
                <w:szCs w:val="22"/>
              </w:rPr>
              <w:t xml:space="preserve"> N. parvum</w:t>
            </w:r>
          </w:p>
        </w:tc>
        <w:tc>
          <w:tcPr>
            <w:tcW w:w="2126" w:type="dxa"/>
            <w:tcBorders>
              <w:top w:val="single" w:sz="4" w:space="0" w:color="000000"/>
              <w:bottom w:val="single" w:sz="4" w:space="0" w:color="000000"/>
            </w:tcBorders>
          </w:tcPr>
          <w:p w14:paraId="5CB3A6F2" w14:textId="525EFB23" w:rsidR="007E2349" w:rsidRDefault="007E1366">
            <w:pPr>
              <w:pBdr>
                <w:top w:val="nil"/>
                <w:left w:val="nil"/>
                <w:bottom w:val="nil"/>
                <w:right w:val="nil"/>
                <w:between w:val="nil"/>
              </w:pBdr>
              <w:spacing w:line="240" w:lineRule="auto"/>
              <w:ind w:left="0" w:hanging="2"/>
              <w:jc w:val="left"/>
              <w:rPr>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4B451117" w14:textId="3EEA539C" w:rsidR="007E2349" w:rsidRDefault="00FE1ECF" w:rsidP="007E1366">
            <w:pPr>
              <w:pBdr>
                <w:top w:val="nil"/>
                <w:left w:val="nil"/>
                <w:bottom w:val="nil"/>
                <w:right w:val="nil"/>
                <w:between w:val="nil"/>
              </w:pBdr>
              <w:spacing w:line="240" w:lineRule="auto"/>
              <w:ind w:leftChars="0" w:left="0" w:firstLineChars="0" w:hanging="2"/>
              <w:jc w:val="left"/>
              <w:rPr>
                <w:sz w:val="22"/>
                <w:szCs w:val="22"/>
              </w:rPr>
            </w:pPr>
            <w:r>
              <w:rPr>
                <w:sz w:val="22"/>
                <w:szCs w:val="22"/>
              </w:rPr>
              <w:t>T Duong</w:t>
            </w:r>
          </w:p>
          <w:p w14:paraId="731873EB" w14:textId="1158A171" w:rsidR="007E1366" w:rsidRPr="007E1366" w:rsidRDefault="007E1366" w:rsidP="007E1366">
            <w:pPr>
              <w:pBdr>
                <w:top w:val="nil"/>
                <w:left w:val="nil"/>
                <w:bottom w:val="nil"/>
                <w:right w:val="nil"/>
                <w:between w:val="nil"/>
              </w:pBdr>
              <w:spacing w:line="240" w:lineRule="auto"/>
              <w:ind w:leftChars="0" w:left="0" w:firstLineChars="0" w:firstLine="0"/>
              <w:jc w:val="left"/>
              <w:rPr>
                <w:sz w:val="22"/>
                <w:szCs w:val="22"/>
              </w:rPr>
            </w:pPr>
          </w:p>
        </w:tc>
      </w:tr>
      <w:tr w:rsidR="00B62C14" w14:paraId="7E6E7ACF" w14:textId="77777777">
        <w:tc>
          <w:tcPr>
            <w:tcW w:w="1843" w:type="dxa"/>
            <w:tcBorders>
              <w:top w:val="single" w:sz="4" w:space="0" w:color="000000"/>
              <w:left w:val="single" w:sz="4" w:space="0" w:color="000000"/>
              <w:bottom w:val="single" w:sz="4" w:space="0" w:color="000000"/>
            </w:tcBorders>
          </w:tcPr>
          <w:p w14:paraId="7CF81BA9" w14:textId="28FD284C" w:rsidR="00B62C14" w:rsidRDefault="00B62C14">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Kyle </w:t>
            </w:r>
            <w:proofErr w:type="spellStart"/>
            <w:r>
              <w:rPr>
                <w:color w:val="000000"/>
                <w:sz w:val="22"/>
                <w:szCs w:val="22"/>
              </w:rPr>
              <w:t>Craninx</w:t>
            </w:r>
            <w:proofErr w:type="spellEnd"/>
          </w:p>
        </w:tc>
        <w:tc>
          <w:tcPr>
            <w:tcW w:w="4077" w:type="dxa"/>
            <w:tcBorders>
              <w:top w:val="single" w:sz="4" w:space="0" w:color="000000"/>
              <w:bottom w:val="single" w:sz="4" w:space="0" w:color="000000"/>
            </w:tcBorders>
          </w:tcPr>
          <w:p w14:paraId="554A0B12" w14:textId="29E8F30A" w:rsidR="00B62C14" w:rsidRDefault="00B62C14">
            <w:pPr>
              <w:pBdr>
                <w:top w:val="nil"/>
                <w:left w:val="nil"/>
                <w:bottom w:val="nil"/>
                <w:right w:val="nil"/>
                <w:between w:val="nil"/>
              </w:pBdr>
              <w:spacing w:line="240" w:lineRule="auto"/>
              <w:ind w:left="0" w:hanging="2"/>
              <w:jc w:val="left"/>
              <w:rPr>
                <w:b/>
                <w:color w:val="000000"/>
                <w:sz w:val="22"/>
                <w:szCs w:val="22"/>
              </w:rPr>
            </w:pPr>
            <w:r>
              <w:rPr>
                <w:b/>
                <w:color w:val="000000"/>
                <w:sz w:val="22"/>
                <w:szCs w:val="22"/>
              </w:rPr>
              <w:t>MSc</w:t>
            </w:r>
            <w:r w:rsidR="00341448">
              <w:rPr>
                <w:b/>
                <w:color w:val="000000"/>
                <w:sz w:val="22"/>
                <w:szCs w:val="22"/>
              </w:rPr>
              <w:t xml:space="preserve"> / </w:t>
            </w:r>
            <w:r w:rsidR="00341448" w:rsidRPr="00341448">
              <w:rPr>
                <w:bCs/>
                <w:color w:val="000000"/>
                <w:sz w:val="22"/>
                <w:szCs w:val="22"/>
              </w:rPr>
              <w:t xml:space="preserve">Mating systems in </w:t>
            </w:r>
            <w:proofErr w:type="spellStart"/>
            <w:r w:rsidR="00341448" w:rsidRPr="00341448">
              <w:rPr>
                <w:bCs/>
                <w:i/>
                <w:iCs/>
                <w:color w:val="000000"/>
                <w:sz w:val="22"/>
                <w:szCs w:val="22"/>
              </w:rPr>
              <w:t>Diplodia</w:t>
            </w:r>
            <w:proofErr w:type="spellEnd"/>
            <w:r w:rsidR="00341448" w:rsidRPr="00341448">
              <w:rPr>
                <w:bCs/>
                <w:i/>
                <w:iCs/>
                <w:color w:val="000000"/>
                <w:sz w:val="22"/>
                <w:szCs w:val="22"/>
              </w:rPr>
              <w:t xml:space="preserve"> </w:t>
            </w:r>
            <w:proofErr w:type="spellStart"/>
            <w:r w:rsidR="00341448" w:rsidRPr="00341448">
              <w:rPr>
                <w:bCs/>
                <w:i/>
                <w:iCs/>
                <w:color w:val="000000"/>
                <w:sz w:val="22"/>
                <w:szCs w:val="22"/>
              </w:rPr>
              <w:t>sapinea</w:t>
            </w:r>
            <w:proofErr w:type="spellEnd"/>
          </w:p>
        </w:tc>
        <w:tc>
          <w:tcPr>
            <w:tcW w:w="2126" w:type="dxa"/>
            <w:tcBorders>
              <w:top w:val="single" w:sz="4" w:space="0" w:color="000000"/>
              <w:bottom w:val="single" w:sz="4" w:space="0" w:color="000000"/>
            </w:tcBorders>
          </w:tcPr>
          <w:p w14:paraId="149781F1" w14:textId="1FB929BB" w:rsidR="00B62C14" w:rsidRDefault="00341448">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686E709D" w14:textId="77777777" w:rsidR="00B62C14" w:rsidRDefault="00341448">
            <w:pPr>
              <w:pBdr>
                <w:top w:val="nil"/>
                <w:left w:val="nil"/>
                <w:bottom w:val="nil"/>
                <w:right w:val="nil"/>
                <w:between w:val="nil"/>
              </w:pBdr>
              <w:spacing w:line="240" w:lineRule="auto"/>
              <w:ind w:left="0" w:hanging="2"/>
              <w:jc w:val="left"/>
              <w:rPr>
                <w:color w:val="000000"/>
                <w:sz w:val="22"/>
                <w:szCs w:val="22"/>
              </w:rPr>
            </w:pPr>
            <w:r>
              <w:rPr>
                <w:color w:val="000000"/>
                <w:sz w:val="22"/>
                <w:szCs w:val="22"/>
              </w:rPr>
              <w:t>T Duong</w:t>
            </w:r>
          </w:p>
          <w:p w14:paraId="1360AA35" w14:textId="0FFA409E" w:rsidR="00341448" w:rsidRDefault="00341448">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A </w:t>
            </w:r>
            <w:proofErr w:type="spellStart"/>
            <w:r>
              <w:rPr>
                <w:color w:val="000000"/>
                <w:sz w:val="22"/>
                <w:szCs w:val="22"/>
              </w:rPr>
              <w:t>Fleißner</w:t>
            </w:r>
            <w:proofErr w:type="spellEnd"/>
          </w:p>
        </w:tc>
      </w:tr>
      <w:tr w:rsidR="00E23364" w14:paraId="754A77EB" w14:textId="77777777">
        <w:tc>
          <w:tcPr>
            <w:tcW w:w="1843" w:type="dxa"/>
            <w:tcBorders>
              <w:top w:val="single" w:sz="4" w:space="0" w:color="000000"/>
              <w:left w:val="single" w:sz="4" w:space="0" w:color="000000"/>
              <w:bottom w:val="single" w:sz="4" w:space="0" w:color="000000"/>
            </w:tcBorders>
          </w:tcPr>
          <w:p w14:paraId="794970FA"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Alisa Postma</w:t>
            </w:r>
          </w:p>
        </w:tc>
        <w:tc>
          <w:tcPr>
            <w:tcW w:w="4077" w:type="dxa"/>
            <w:tcBorders>
              <w:top w:val="single" w:sz="4" w:space="0" w:color="000000"/>
              <w:bottom w:val="single" w:sz="4" w:space="0" w:color="000000"/>
            </w:tcBorders>
          </w:tcPr>
          <w:p w14:paraId="1180288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b/>
                <w:color w:val="000000"/>
                <w:sz w:val="22"/>
                <w:szCs w:val="22"/>
              </w:rPr>
              <w:t>PhD</w:t>
            </w:r>
            <w:r>
              <w:rPr>
                <w:color w:val="000000"/>
                <w:sz w:val="22"/>
                <w:szCs w:val="22"/>
              </w:rPr>
              <w:t xml:space="preserve"> / Genomics of </w:t>
            </w:r>
            <w:r>
              <w:rPr>
                <w:i/>
                <w:color w:val="000000"/>
                <w:sz w:val="22"/>
                <w:szCs w:val="22"/>
              </w:rPr>
              <w:t>Sirex</w:t>
            </w:r>
            <w:r>
              <w:rPr>
                <w:color w:val="000000"/>
                <w:sz w:val="22"/>
                <w:szCs w:val="22"/>
              </w:rPr>
              <w:t>-</w:t>
            </w:r>
            <w:proofErr w:type="spellStart"/>
            <w:r>
              <w:rPr>
                <w:i/>
                <w:color w:val="000000"/>
                <w:sz w:val="22"/>
                <w:szCs w:val="22"/>
              </w:rPr>
              <w:t>Amylostereum</w:t>
            </w:r>
            <w:proofErr w:type="spellEnd"/>
            <w:r>
              <w:rPr>
                <w:color w:val="000000"/>
                <w:sz w:val="22"/>
                <w:szCs w:val="22"/>
              </w:rPr>
              <w:t>-</w:t>
            </w:r>
            <w:proofErr w:type="spellStart"/>
            <w:r>
              <w:rPr>
                <w:i/>
                <w:color w:val="000000"/>
                <w:sz w:val="22"/>
                <w:szCs w:val="22"/>
              </w:rPr>
              <w:t>Deladenus</w:t>
            </w:r>
            <w:proofErr w:type="spellEnd"/>
          </w:p>
        </w:tc>
        <w:tc>
          <w:tcPr>
            <w:tcW w:w="2126" w:type="dxa"/>
            <w:tcBorders>
              <w:top w:val="single" w:sz="4" w:space="0" w:color="000000"/>
              <w:bottom w:val="single" w:sz="4" w:space="0" w:color="000000"/>
            </w:tcBorders>
          </w:tcPr>
          <w:p w14:paraId="7C9F605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093FC446"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F Joubert</w:t>
            </w:r>
          </w:p>
          <w:p w14:paraId="6E595CD0"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4EAF7E69" w14:textId="77777777">
        <w:tc>
          <w:tcPr>
            <w:tcW w:w="1843" w:type="dxa"/>
            <w:tcBorders>
              <w:top w:val="single" w:sz="4" w:space="0" w:color="000000"/>
              <w:left w:val="single" w:sz="4" w:space="0" w:color="000000"/>
              <w:bottom w:val="single" w:sz="4" w:space="0" w:color="000000"/>
            </w:tcBorders>
          </w:tcPr>
          <w:p w14:paraId="6C066BC9" w14:textId="77777777" w:rsidR="00E23364" w:rsidRDefault="00E1636C">
            <w:pPr>
              <w:ind w:left="0" w:hanging="2"/>
              <w:jc w:val="left"/>
              <w:rPr>
                <w:sz w:val="22"/>
                <w:szCs w:val="22"/>
              </w:rPr>
            </w:pPr>
            <w:r>
              <w:rPr>
                <w:sz w:val="22"/>
                <w:szCs w:val="22"/>
              </w:rPr>
              <w:t>Mathew Harris</w:t>
            </w:r>
          </w:p>
        </w:tc>
        <w:tc>
          <w:tcPr>
            <w:tcW w:w="4077" w:type="dxa"/>
            <w:tcBorders>
              <w:top w:val="single" w:sz="4" w:space="0" w:color="000000"/>
              <w:bottom w:val="single" w:sz="4" w:space="0" w:color="000000"/>
            </w:tcBorders>
          </w:tcPr>
          <w:p w14:paraId="4D61DF5A" w14:textId="77777777" w:rsidR="00E23364" w:rsidRDefault="00E1636C">
            <w:pPr>
              <w:ind w:left="0" w:hanging="2"/>
              <w:jc w:val="left"/>
              <w:rPr>
                <w:sz w:val="22"/>
                <w:szCs w:val="22"/>
              </w:rPr>
            </w:pPr>
            <w:r>
              <w:rPr>
                <w:b/>
                <w:sz w:val="22"/>
                <w:szCs w:val="22"/>
              </w:rPr>
              <w:t xml:space="preserve">PhD / </w:t>
            </w:r>
            <w:r>
              <w:rPr>
                <w:sz w:val="22"/>
                <w:szCs w:val="22"/>
              </w:rPr>
              <w:t>Fungal diversity and phylogeography in grasses</w:t>
            </w:r>
          </w:p>
        </w:tc>
        <w:tc>
          <w:tcPr>
            <w:tcW w:w="2126" w:type="dxa"/>
            <w:tcBorders>
              <w:top w:val="single" w:sz="4" w:space="0" w:color="000000"/>
              <w:bottom w:val="single" w:sz="4" w:space="0" w:color="000000"/>
            </w:tcBorders>
          </w:tcPr>
          <w:p w14:paraId="3EC257BD" w14:textId="77777777" w:rsidR="00E23364" w:rsidRDefault="00E1636C">
            <w:pPr>
              <w:ind w:left="0" w:hanging="2"/>
              <w:jc w:val="left"/>
              <w:rPr>
                <w:sz w:val="22"/>
                <w:szCs w:val="22"/>
              </w:rPr>
            </w:pPr>
            <w:r>
              <w:rPr>
                <w:sz w:val="22"/>
                <w:szCs w:val="22"/>
              </w:rPr>
              <w:t>M Greve</w:t>
            </w:r>
          </w:p>
        </w:tc>
        <w:tc>
          <w:tcPr>
            <w:tcW w:w="2127" w:type="dxa"/>
            <w:tcBorders>
              <w:top w:val="single" w:sz="4" w:space="0" w:color="000000"/>
              <w:bottom w:val="single" w:sz="4" w:space="0" w:color="000000"/>
              <w:right w:val="single" w:sz="4" w:space="0" w:color="000000"/>
            </w:tcBorders>
          </w:tcPr>
          <w:p w14:paraId="40ACB18C" w14:textId="77777777" w:rsidR="00E23364" w:rsidRDefault="00E1636C">
            <w:pPr>
              <w:ind w:left="0" w:hanging="2"/>
              <w:jc w:val="left"/>
              <w:rPr>
                <w:sz w:val="22"/>
                <w:szCs w:val="22"/>
              </w:rPr>
            </w:pPr>
            <w:r>
              <w:rPr>
                <w:sz w:val="22"/>
                <w:szCs w:val="22"/>
              </w:rPr>
              <w:t>B Slippers</w:t>
            </w:r>
          </w:p>
          <w:p w14:paraId="3C241111" w14:textId="77777777" w:rsidR="00E23364" w:rsidRDefault="00E1636C">
            <w:pPr>
              <w:ind w:left="0" w:hanging="2"/>
              <w:jc w:val="left"/>
              <w:rPr>
                <w:sz w:val="22"/>
                <w:szCs w:val="22"/>
              </w:rPr>
            </w:pPr>
            <w:r>
              <w:rPr>
                <w:sz w:val="22"/>
                <w:szCs w:val="22"/>
              </w:rPr>
              <w:t xml:space="preserve">M </w:t>
            </w:r>
            <w:proofErr w:type="spellStart"/>
            <w:r>
              <w:rPr>
                <w:sz w:val="22"/>
                <w:szCs w:val="22"/>
              </w:rPr>
              <w:t>Kemler</w:t>
            </w:r>
            <w:proofErr w:type="spellEnd"/>
          </w:p>
        </w:tc>
      </w:tr>
      <w:tr w:rsidR="00E23364" w14:paraId="4FC3A84F" w14:textId="77777777">
        <w:tc>
          <w:tcPr>
            <w:tcW w:w="1843" w:type="dxa"/>
            <w:tcBorders>
              <w:top w:val="single" w:sz="4" w:space="0" w:color="000000"/>
              <w:left w:val="single" w:sz="4" w:space="0" w:color="000000"/>
              <w:bottom w:val="single" w:sz="4" w:space="0" w:color="000000"/>
            </w:tcBorders>
          </w:tcPr>
          <w:p w14:paraId="14E36B99" w14:textId="77777777" w:rsidR="00E23364" w:rsidRDefault="00E1636C">
            <w:pPr>
              <w:ind w:left="0" w:hanging="2"/>
              <w:jc w:val="left"/>
              <w:rPr>
                <w:color w:val="000000"/>
                <w:sz w:val="22"/>
                <w:szCs w:val="22"/>
              </w:rPr>
            </w:pPr>
            <w:r>
              <w:rPr>
                <w:color w:val="000000"/>
                <w:sz w:val="22"/>
                <w:szCs w:val="22"/>
              </w:rPr>
              <w:t xml:space="preserve">Angel </w:t>
            </w:r>
            <w:proofErr w:type="spellStart"/>
            <w:r>
              <w:rPr>
                <w:color w:val="000000"/>
                <w:sz w:val="22"/>
                <w:szCs w:val="22"/>
              </w:rPr>
              <w:t>Maduke</w:t>
            </w:r>
            <w:proofErr w:type="spellEnd"/>
          </w:p>
        </w:tc>
        <w:tc>
          <w:tcPr>
            <w:tcW w:w="4077" w:type="dxa"/>
            <w:tcBorders>
              <w:top w:val="single" w:sz="4" w:space="0" w:color="000000"/>
              <w:bottom w:val="single" w:sz="4" w:space="0" w:color="000000"/>
            </w:tcBorders>
          </w:tcPr>
          <w:p w14:paraId="73A394A9" w14:textId="77777777" w:rsidR="00E23364" w:rsidRDefault="00E1636C">
            <w:pPr>
              <w:ind w:left="0" w:hanging="2"/>
              <w:jc w:val="left"/>
              <w:rPr>
                <w:sz w:val="22"/>
                <w:szCs w:val="22"/>
              </w:rPr>
            </w:pPr>
            <w:r>
              <w:rPr>
                <w:b/>
                <w:sz w:val="22"/>
                <w:szCs w:val="22"/>
              </w:rPr>
              <w:t xml:space="preserve">PhD / </w:t>
            </w:r>
            <w:r>
              <w:rPr>
                <w:sz w:val="22"/>
                <w:szCs w:val="22"/>
              </w:rPr>
              <w:t>Macadamia flower, twig and nut diseases</w:t>
            </w:r>
          </w:p>
        </w:tc>
        <w:tc>
          <w:tcPr>
            <w:tcW w:w="2126" w:type="dxa"/>
            <w:tcBorders>
              <w:top w:val="single" w:sz="4" w:space="0" w:color="000000"/>
              <w:bottom w:val="single" w:sz="4" w:space="0" w:color="000000"/>
            </w:tcBorders>
          </w:tcPr>
          <w:p w14:paraId="658B0D8E" w14:textId="77777777" w:rsidR="00E23364" w:rsidRDefault="00E1636C">
            <w:pPr>
              <w:ind w:left="0" w:hanging="2"/>
              <w:jc w:val="left"/>
              <w:rPr>
                <w:color w:val="000000"/>
                <w:sz w:val="22"/>
                <w:szCs w:val="22"/>
              </w:rPr>
            </w:pPr>
            <w:r>
              <w:rPr>
                <w:sz w:val="22"/>
                <w:szCs w:val="22"/>
              </w:rPr>
              <w:t>G Fourie</w:t>
            </w:r>
            <w:r>
              <w:rPr>
                <w:color w:val="000000"/>
                <w:sz w:val="22"/>
                <w:szCs w:val="22"/>
              </w:rPr>
              <w:t xml:space="preserve"> </w:t>
            </w:r>
          </w:p>
        </w:tc>
        <w:tc>
          <w:tcPr>
            <w:tcW w:w="2127" w:type="dxa"/>
            <w:tcBorders>
              <w:top w:val="single" w:sz="4" w:space="0" w:color="000000"/>
              <w:bottom w:val="single" w:sz="4" w:space="0" w:color="000000"/>
              <w:right w:val="single" w:sz="4" w:space="0" w:color="000000"/>
            </w:tcBorders>
          </w:tcPr>
          <w:p w14:paraId="2293EBA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 Wingfield</w:t>
            </w:r>
          </w:p>
          <w:p w14:paraId="1FC47B87"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E23364" w14:paraId="7AACE90F" w14:textId="77777777">
        <w:tc>
          <w:tcPr>
            <w:tcW w:w="1843" w:type="dxa"/>
            <w:tcBorders>
              <w:top w:val="single" w:sz="4" w:space="0" w:color="000000"/>
              <w:left w:val="single" w:sz="4" w:space="0" w:color="000000"/>
              <w:bottom w:val="single" w:sz="4" w:space="0" w:color="000000"/>
            </w:tcBorders>
          </w:tcPr>
          <w:p w14:paraId="1CA20BD6" w14:textId="77777777" w:rsidR="00E23364" w:rsidRDefault="00E1636C">
            <w:pPr>
              <w:ind w:left="0" w:hanging="2"/>
              <w:jc w:val="left"/>
              <w:rPr>
                <w:color w:val="000000"/>
                <w:sz w:val="22"/>
                <w:szCs w:val="22"/>
              </w:rPr>
            </w:pPr>
            <w:proofErr w:type="spellStart"/>
            <w:r>
              <w:rPr>
                <w:color w:val="000000"/>
                <w:sz w:val="22"/>
                <w:szCs w:val="22"/>
              </w:rPr>
              <w:t>Phophi</w:t>
            </w:r>
            <w:proofErr w:type="spellEnd"/>
            <w:r>
              <w:rPr>
                <w:color w:val="000000"/>
                <w:sz w:val="22"/>
                <w:szCs w:val="22"/>
              </w:rPr>
              <w:t xml:space="preserve"> </w:t>
            </w:r>
            <w:proofErr w:type="spellStart"/>
            <w:r>
              <w:rPr>
                <w:color w:val="000000"/>
                <w:sz w:val="22"/>
                <w:szCs w:val="22"/>
              </w:rPr>
              <w:t>Nethonondo</w:t>
            </w:r>
            <w:proofErr w:type="spellEnd"/>
          </w:p>
        </w:tc>
        <w:tc>
          <w:tcPr>
            <w:tcW w:w="4077" w:type="dxa"/>
            <w:tcBorders>
              <w:top w:val="single" w:sz="4" w:space="0" w:color="000000"/>
              <w:bottom w:val="single" w:sz="4" w:space="0" w:color="000000"/>
            </w:tcBorders>
          </w:tcPr>
          <w:p w14:paraId="0FACC160" w14:textId="77777777" w:rsidR="00E23364" w:rsidRDefault="00E1636C">
            <w:pPr>
              <w:ind w:left="0" w:hanging="2"/>
              <w:jc w:val="left"/>
              <w:rPr>
                <w:sz w:val="22"/>
                <w:szCs w:val="22"/>
              </w:rPr>
            </w:pPr>
            <w:r>
              <w:rPr>
                <w:b/>
                <w:sz w:val="22"/>
                <w:szCs w:val="22"/>
              </w:rPr>
              <w:t xml:space="preserve">PhD / </w:t>
            </w:r>
            <w:r>
              <w:rPr>
                <w:sz w:val="22"/>
                <w:szCs w:val="22"/>
              </w:rPr>
              <w:t xml:space="preserve">Biological control of </w:t>
            </w:r>
            <w:r>
              <w:rPr>
                <w:i/>
                <w:sz w:val="22"/>
                <w:szCs w:val="22"/>
              </w:rPr>
              <w:t xml:space="preserve">Spodoptera </w:t>
            </w:r>
            <w:proofErr w:type="spellStart"/>
            <w:r>
              <w:rPr>
                <w:i/>
                <w:sz w:val="22"/>
                <w:szCs w:val="22"/>
              </w:rPr>
              <w:t>frugiperda</w:t>
            </w:r>
            <w:proofErr w:type="spellEnd"/>
          </w:p>
        </w:tc>
        <w:tc>
          <w:tcPr>
            <w:tcW w:w="2126" w:type="dxa"/>
            <w:tcBorders>
              <w:top w:val="single" w:sz="4" w:space="0" w:color="000000"/>
              <w:bottom w:val="single" w:sz="4" w:space="0" w:color="000000"/>
            </w:tcBorders>
          </w:tcPr>
          <w:p w14:paraId="71832EED" w14:textId="0BCC8D15" w:rsidR="00E23364" w:rsidRDefault="00E1636C" w:rsidP="00CD50B3">
            <w:pPr>
              <w:tabs>
                <w:tab w:val="right" w:pos="1886"/>
              </w:tabs>
              <w:ind w:left="0" w:hanging="2"/>
              <w:jc w:val="left"/>
              <w:rPr>
                <w:color w:val="000000"/>
                <w:sz w:val="22"/>
                <w:szCs w:val="22"/>
              </w:rPr>
            </w:pPr>
            <w:r>
              <w:rPr>
                <w:color w:val="000000"/>
                <w:sz w:val="22"/>
                <w:szCs w:val="22"/>
              </w:rPr>
              <w:t>B Slippers</w:t>
            </w:r>
            <w:r w:rsidR="00CD50B3">
              <w:rPr>
                <w:color w:val="000000"/>
                <w:sz w:val="22"/>
                <w:szCs w:val="22"/>
              </w:rPr>
              <w:tab/>
            </w:r>
          </w:p>
        </w:tc>
        <w:tc>
          <w:tcPr>
            <w:tcW w:w="2127" w:type="dxa"/>
            <w:tcBorders>
              <w:top w:val="single" w:sz="4" w:space="0" w:color="000000"/>
              <w:bottom w:val="single" w:sz="4" w:space="0" w:color="000000"/>
              <w:right w:val="single" w:sz="4" w:space="0" w:color="000000"/>
            </w:tcBorders>
          </w:tcPr>
          <w:p w14:paraId="50AC3CFF"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tc>
      </w:tr>
      <w:tr w:rsidR="00E23364" w14:paraId="5C3DEA4E" w14:textId="77777777">
        <w:tc>
          <w:tcPr>
            <w:tcW w:w="1843" w:type="dxa"/>
            <w:tcBorders>
              <w:top w:val="single" w:sz="4" w:space="0" w:color="000000"/>
              <w:left w:val="single" w:sz="4" w:space="0" w:color="000000"/>
              <w:bottom w:val="single" w:sz="4" w:space="0" w:color="000000"/>
              <w:right w:val="single" w:sz="4" w:space="0" w:color="000000"/>
            </w:tcBorders>
          </w:tcPr>
          <w:p w14:paraId="5675F044" w14:textId="77777777" w:rsidR="00E23364" w:rsidRDefault="00E1636C">
            <w:pPr>
              <w:ind w:left="0" w:hanging="2"/>
              <w:jc w:val="left"/>
              <w:rPr>
                <w:color w:val="000000"/>
                <w:sz w:val="22"/>
                <w:szCs w:val="22"/>
              </w:rPr>
            </w:pPr>
            <w:proofErr w:type="spellStart"/>
            <w:r>
              <w:rPr>
                <w:color w:val="000000"/>
                <w:sz w:val="22"/>
                <w:szCs w:val="22"/>
              </w:rPr>
              <w:t>Luki</w:t>
            </w:r>
            <w:proofErr w:type="spellEnd"/>
            <w:r>
              <w:rPr>
                <w:color w:val="000000"/>
                <w:sz w:val="22"/>
                <w:szCs w:val="22"/>
              </w:rPr>
              <w:t>-Marie Scheepers</w:t>
            </w:r>
          </w:p>
        </w:tc>
        <w:tc>
          <w:tcPr>
            <w:tcW w:w="4077" w:type="dxa"/>
            <w:tcBorders>
              <w:top w:val="single" w:sz="4" w:space="0" w:color="000000"/>
              <w:left w:val="single" w:sz="4" w:space="0" w:color="000000"/>
              <w:bottom w:val="single" w:sz="4" w:space="0" w:color="000000"/>
              <w:right w:val="single" w:sz="4" w:space="0" w:color="000000"/>
            </w:tcBorders>
          </w:tcPr>
          <w:p w14:paraId="058F3873" w14:textId="77777777" w:rsidR="00E23364" w:rsidRDefault="00E1636C">
            <w:pPr>
              <w:ind w:left="0" w:hanging="2"/>
              <w:jc w:val="left"/>
              <w:rPr>
                <w:sz w:val="22"/>
                <w:szCs w:val="22"/>
              </w:rPr>
            </w:pPr>
            <w:r>
              <w:rPr>
                <w:b/>
                <w:sz w:val="22"/>
                <w:szCs w:val="22"/>
              </w:rPr>
              <w:t xml:space="preserve">PhD / </w:t>
            </w:r>
            <w:r>
              <w:rPr>
                <w:sz w:val="22"/>
                <w:szCs w:val="22"/>
              </w:rPr>
              <w:t>Pheromones of selected plantation pests</w:t>
            </w:r>
          </w:p>
        </w:tc>
        <w:tc>
          <w:tcPr>
            <w:tcW w:w="2126" w:type="dxa"/>
            <w:tcBorders>
              <w:top w:val="single" w:sz="4" w:space="0" w:color="000000"/>
              <w:left w:val="single" w:sz="4" w:space="0" w:color="000000"/>
              <w:bottom w:val="single" w:sz="4" w:space="0" w:color="000000"/>
              <w:right w:val="single" w:sz="4" w:space="0" w:color="000000"/>
            </w:tcBorders>
          </w:tcPr>
          <w:p w14:paraId="62753BCA" w14:textId="77777777" w:rsidR="00E23364" w:rsidRDefault="00E1636C">
            <w:pPr>
              <w:pBdr>
                <w:top w:val="nil"/>
                <w:left w:val="nil"/>
                <w:bottom w:val="nil"/>
                <w:right w:val="nil"/>
                <w:between w:val="nil"/>
              </w:pBdr>
              <w:spacing w:line="240" w:lineRule="auto"/>
              <w:ind w:left="0" w:hanging="2"/>
              <w:rPr>
                <w:color w:val="000000"/>
                <w:sz w:val="22"/>
                <w:szCs w:val="22"/>
              </w:rPr>
            </w:pPr>
            <w:r>
              <w:rPr>
                <w:sz w:val="22"/>
                <w:szCs w:val="22"/>
              </w:rPr>
              <w:t>J Allison</w:t>
            </w:r>
          </w:p>
          <w:p w14:paraId="46838E12" w14:textId="77777777" w:rsidR="00E23364" w:rsidRDefault="00E23364">
            <w:pPr>
              <w:ind w:left="0" w:hanging="2"/>
              <w:jc w:val="left"/>
              <w:rPr>
                <w:color w:val="000000"/>
                <w:sz w:val="22"/>
                <w:szCs w:val="22"/>
              </w:rPr>
            </w:pPr>
          </w:p>
        </w:tc>
        <w:tc>
          <w:tcPr>
            <w:tcW w:w="2127" w:type="dxa"/>
            <w:tcBorders>
              <w:top w:val="single" w:sz="4" w:space="0" w:color="000000"/>
              <w:left w:val="single" w:sz="4" w:space="0" w:color="000000"/>
              <w:bottom w:val="single" w:sz="4" w:space="0" w:color="000000"/>
              <w:right w:val="single" w:sz="4" w:space="0" w:color="000000"/>
            </w:tcBorders>
          </w:tcPr>
          <w:p w14:paraId="3FEE32A3" w14:textId="77777777" w:rsidR="00E23364" w:rsidRDefault="00E1636C">
            <w:pPr>
              <w:ind w:left="0" w:hanging="2"/>
              <w:rPr>
                <w:color w:val="000000"/>
                <w:sz w:val="22"/>
                <w:szCs w:val="22"/>
              </w:rPr>
            </w:pPr>
            <w:r>
              <w:rPr>
                <w:sz w:val="22"/>
                <w:szCs w:val="22"/>
              </w:rPr>
              <w:t>B Slippers</w:t>
            </w:r>
          </w:p>
          <w:p w14:paraId="301978D9"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 xml:space="preserve">E Rohwer </w:t>
            </w:r>
          </w:p>
        </w:tc>
      </w:tr>
      <w:tr w:rsidR="00E23364" w:rsidRPr="00AC5746" w14:paraId="0B0A0935" w14:textId="77777777">
        <w:tc>
          <w:tcPr>
            <w:tcW w:w="1843" w:type="dxa"/>
            <w:tcBorders>
              <w:top w:val="single" w:sz="4" w:space="0" w:color="000000"/>
              <w:left w:val="single" w:sz="4" w:space="0" w:color="000000"/>
              <w:bottom w:val="single" w:sz="4" w:space="0" w:color="000000"/>
              <w:right w:val="single" w:sz="4" w:space="0" w:color="000000"/>
            </w:tcBorders>
          </w:tcPr>
          <w:p w14:paraId="4E52AB7F" w14:textId="77777777" w:rsidR="00E23364" w:rsidRDefault="00E1636C">
            <w:pPr>
              <w:ind w:left="0" w:hanging="2"/>
              <w:jc w:val="left"/>
              <w:rPr>
                <w:color w:val="000000"/>
                <w:sz w:val="22"/>
                <w:szCs w:val="22"/>
              </w:rPr>
            </w:pPr>
            <w:proofErr w:type="spellStart"/>
            <w:r>
              <w:rPr>
                <w:sz w:val="22"/>
                <w:szCs w:val="22"/>
              </w:rPr>
              <w:t>Samkelisiwe</w:t>
            </w:r>
            <w:proofErr w:type="spellEnd"/>
            <w:r>
              <w:rPr>
                <w:sz w:val="22"/>
                <w:szCs w:val="22"/>
              </w:rPr>
              <w:t xml:space="preserve"> </w:t>
            </w:r>
            <w:proofErr w:type="spellStart"/>
            <w:r>
              <w:rPr>
                <w:sz w:val="22"/>
                <w:szCs w:val="22"/>
              </w:rPr>
              <w:t>Thango</w:t>
            </w:r>
            <w:proofErr w:type="spellEnd"/>
          </w:p>
        </w:tc>
        <w:tc>
          <w:tcPr>
            <w:tcW w:w="4077" w:type="dxa"/>
            <w:tcBorders>
              <w:top w:val="single" w:sz="4" w:space="0" w:color="000000"/>
              <w:left w:val="single" w:sz="4" w:space="0" w:color="000000"/>
              <w:bottom w:val="single" w:sz="4" w:space="0" w:color="000000"/>
              <w:right w:val="single" w:sz="4" w:space="0" w:color="000000"/>
            </w:tcBorders>
          </w:tcPr>
          <w:p w14:paraId="5489F5F6" w14:textId="77777777" w:rsidR="00E23364" w:rsidRDefault="00E1636C">
            <w:pPr>
              <w:ind w:left="0" w:hanging="2"/>
              <w:jc w:val="left"/>
              <w:rPr>
                <w:b/>
                <w:sz w:val="22"/>
                <w:szCs w:val="22"/>
              </w:rPr>
            </w:pPr>
            <w:r>
              <w:rPr>
                <w:b/>
                <w:sz w:val="22"/>
                <w:szCs w:val="22"/>
              </w:rPr>
              <w:t xml:space="preserve">PhD / </w:t>
            </w:r>
            <w:proofErr w:type="spellStart"/>
            <w:r>
              <w:rPr>
                <w:sz w:val="22"/>
                <w:szCs w:val="22"/>
              </w:rPr>
              <w:t>Multiperspective</w:t>
            </w:r>
            <w:proofErr w:type="spellEnd"/>
            <w:r>
              <w:rPr>
                <w:sz w:val="22"/>
                <w:szCs w:val="22"/>
              </w:rPr>
              <w:t xml:space="preserve"> analysis of </w:t>
            </w:r>
            <w:proofErr w:type="spellStart"/>
            <w:r>
              <w:rPr>
                <w:i/>
                <w:sz w:val="22"/>
                <w:szCs w:val="22"/>
              </w:rPr>
              <w:t>Exserohilum</w:t>
            </w:r>
            <w:proofErr w:type="spellEnd"/>
            <w:r>
              <w:rPr>
                <w:i/>
                <w:sz w:val="22"/>
                <w:szCs w:val="22"/>
              </w:rPr>
              <w:t xml:space="preserve"> </w:t>
            </w:r>
            <w:proofErr w:type="spellStart"/>
            <w:r>
              <w:rPr>
                <w:i/>
                <w:sz w:val="22"/>
                <w:szCs w:val="22"/>
              </w:rPr>
              <w:t>tercicum</w:t>
            </w:r>
            <w:proofErr w:type="spellEnd"/>
            <w:r>
              <w:rPr>
                <w:sz w:val="22"/>
                <w:szCs w:val="22"/>
              </w:rPr>
              <w:t xml:space="preserve"> infection development</w:t>
            </w:r>
          </w:p>
        </w:tc>
        <w:tc>
          <w:tcPr>
            <w:tcW w:w="2126" w:type="dxa"/>
            <w:tcBorders>
              <w:top w:val="single" w:sz="4" w:space="0" w:color="000000"/>
              <w:left w:val="single" w:sz="4" w:space="0" w:color="000000"/>
              <w:bottom w:val="single" w:sz="4" w:space="0" w:color="000000"/>
              <w:right w:val="single" w:sz="4" w:space="0" w:color="000000"/>
            </w:tcBorders>
          </w:tcPr>
          <w:p w14:paraId="4BADBB81" w14:textId="77777777" w:rsidR="00E23364" w:rsidRDefault="00E1636C">
            <w:pPr>
              <w:pBdr>
                <w:top w:val="nil"/>
                <w:left w:val="nil"/>
                <w:bottom w:val="nil"/>
                <w:right w:val="nil"/>
                <w:between w:val="nil"/>
              </w:pBdr>
              <w:spacing w:line="240" w:lineRule="auto"/>
              <w:ind w:left="0" w:hanging="2"/>
              <w:rPr>
                <w:sz w:val="22"/>
                <w:szCs w:val="22"/>
              </w:rPr>
            </w:pPr>
            <w:r>
              <w:rPr>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tcPr>
          <w:p w14:paraId="62FF153C" w14:textId="77777777" w:rsidR="00E23364" w:rsidRPr="00AC5746" w:rsidRDefault="00E1636C">
            <w:pPr>
              <w:ind w:left="0" w:hanging="2"/>
              <w:rPr>
                <w:sz w:val="22"/>
                <w:szCs w:val="22"/>
                <w:lang w:val="de-DE"/>
              </w:rPr>
            </w:pPr>
            <w:r w:rsidRPr="00AC5746">
              <w:rPr>
                <w:sz w:val="22"/>
                <w:szCs w:val="22"/>
                <w:lang w:val="de-DE"/>
              </w:rPr>
              <w:t xml:space="preserve">D </w:t>
            </w:r>
            <w:proofErr w:type="spellStart"/>
            <w:r w:rsidRPr="00AC5746">
              <w:rPr>
                <w:sz w:val="22"/>
                <w:szCs w:val="22"/>
                <w:lang w:val="de-DE"/>
              </w:rPr>
              <w:t>Nsibo</w:t>
            </w:r>
            <w:proofErr w:type="spellEnd"/>
          </w:p>
          <w:p w14:paraId="6EDE82AC" w14:textId="77777777" w:rsidR="00E23364" w:rsidRPr="00AC5746" w:rsidRDefault="00E1636C">
            <w:pPr>
              <w:ind w:left="0" w:hanging="2"/>
              <w:rPr>
                <w:sz w:val="22"/>
                <w:szCs w:val="22"/>
                <w:lang w:val="de-DE"/>
              </w:rPr>
            </w:pPr>
            <w:r w:rsidRPr="00AC5746">
              <w:rPr>
                <w:sz w:val="22"/>
                <w:szCs w:val="22"/>
                <w:lang w:val="de-DE"/>
              </w:rPr>
              <w:t>D Berger</w:t>
            </w:r>
          </w:p>
          <w:p w14:paraId="6948058E" w14:textId="77777777" w:rsidR="00E23364" w:rsidRPr="00AC5746" w:rsidRDefault="00E1636C">
            <w:pPr>
              <w:ind w:left="0" w:hanging="2"/>
              <w:rPr>
                <w:sz w:val="22"/>
                <w:szCs w:val="22"/>
                <w:lang w:val="de-DE"/>
              </w:rPr>
            </w:pPr>
            <w:r w:rsidRPr="00AC5746">
              <w:rPr>
                <w:sz w:val="22"/>
                <w:szCs w:val="22"/>
                <w:lang w:val="de-DE"/>
              </w:rPr>
              <w:t xml:space="preserve">C </w:t>
            </w:r>
            <w:proofErr w:type="spellStart"/>
            <w:r w:rsidRPr="00AC5746">
              <w:rPr>
                <w:sz w:val="22"/>
                <w:szCs w:val="22"/>
                <w:lang w:val="de-DE"/>
              </w:rPr>
              <w:t>Visagie</w:t>
            </w:r>
            <w:proofErr w:type="spellEnd"/>
          </w:p>
        </w:tc>
      </w:tr>
    </w:tbl>
    <w:tbl>
      <w:tblPr>
        <w:tblStyle w:val="20"/>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1A3D98" w14:paraId="701C2273" w14:textId="77777777" w:rsidTr="00DD52E1">
        <w:tc>
          <w:tcPr>
            <w:tcW w:w="1843" w:type="dxa"/>
            <w:tcBorders>
              <w:top w:val="single" w:sz="4" w:space="0" w:color="000000"/>
              <w:left w:val="single" w:sz="4" w:space="0" w:color="000000"/>
              <w:bottom w:val="single" w:sz="4" w:space="0" w:color="000000"/>
            </w:tcBorders>
          </w:tcPr>
          <w:p w14:paraId="28B848C0" w14:textId="40332005" w:rsidR="001A3D98" w:rsidRDefault="001A3D98" w:rsidP="00DD52E1">
            <w:pPr>
              <w:ind w:left="0" w:hanging="2"/>
              <w:jc w:val="left"/>
              <w:rPr>
                <w:sz w:val="22"/>
                <w:szCs w:val="22"/>
              </w:rPr>
            </w:pPr>
            <w:proofErr w:type="spellStart"/>
            <w:r>
              <w:rPr>
                <w:sz w:val="22"/>
                <w:szCs w:val="22"/>
              </w:rPr>
              <w:t>Ndamulelo</w:t>
            </w:r>
            <w:proofErr w:type="spellEnd"/>
            <w:r>
              <w:rPr>
                <w:sz w:val="22"/>
                <w:szCs w:val="22"/>
              </w:rPr>
              <w:t xml:space="preserve"> </w:t>
            </w:r>
            <w:proofErr w:type="spellStart"/>
            <w:r>
              <w:rPr>
                <w:sz w:val="22"/>
                <w:szCs w:val="22"/>
              </w:rPr>
              <w:t>Nengovhela</w:t>
            </w:r>
            <w:proofErr w:type="spellEnd"/>
          </w:p>
        </w:tc>
        <w:tc>
          <w:tcPr>
            <w:tcW w:w="4077" w:type="dxa"/>
            <w:tcBorders>
              <w:top w:val="single" w:sz="4" w:space="0" w:color="000000"/>
              <w:bottom w:val="single" w:sz="4" w:space="0" w:color="000000"/>
            </w:tcBorders>
          </w:tcPr>
          <w:p w14:paraId="40CBC4F8" w14:textId="2572DC55" w:rsidR="001A3D98" w:rsidRDefault="001A3D98" w:rsidP="00DD52E1">
            <w:pPr>
              <w:ind w:left="0" w:hanging="2"/>
              <w:jc w:val="left"/>
              <w:rPr>
                <w:b/>
                <w:sz w:val="22"/>
                <w:szCs w:val="22"/>
              </w:rPr>
            </w:pPr>
            <w:r>
              <w:rPr>
                <w:b/>
                <w:sz w:val="22"/>
                <w:szCs w:val="22"/>
              </w:rPr>
              <w:t xml:space="preserve">PhD / </w:t>
            </w:r>
            <w:r>
              <w:rPr>
                <w:sz w:val="22"/>
                <w:szCs w:val="22"/>
              </w:rPr>
              <w:t>Response of Soybean varieties to bollworm feeding</w:t>
            </w:r>
          </w:p>
        </w:tc>
        <w:tc>
          <w:tcPr>
            <w:tcW w:w="2126" w:type="dxa"/>
            <w:tcBorders>
              <w:top w:val="single" w:sz="4" w:space="0" w:color="000000"/>
              <w:bottom w:val="single" w:sz="4" w:space="0" w:color="000000"/>
            </w:tcBorders>
          </w:tcPr>
          <w:p w14:paraId="6450220D" w14:textId="0D72457D" w:rsidR="001A3D98" w:rsidRDefault="001A3D98" w:rsidP="00DD52E1">
            <w:pPr>
              <w:ind w:left="0" w:hanging="2"/>
              <w:jc w:val="left"/>
              <w:rPr>
                <w:color w:val="000000"/>
                <w:sz w:val="22"/>
                <w:szCs w:val="22"/>
              </w:rPr>
            </w:pPr>
            <w:r>
              <w:rPr>
                <w:sz w:val="22"/>
                <w:szCs w:val="22"/>
              </w:rPr>
              <w:t xml:space="preserve">A </w:t>
            </w:r>
            <w:proofErr w:type="spellStart"/>
            <w:r>
              <w:rPr>
                <w:sz w:val="22"/>
                <w:szCs w:val="22"/>
              </w:rPr>
              <w:t>Hammerbacher</w:t>
            </w:r>
            <w:proofErr w:type="spellEnd"/>
          </w:p>
        </w:tc>
        <w:tc>
          <w:tcPr>
            <w:tcW w:w="2127" w:type="dxa"/>
            <w:tcBorders>
              <w:top w:val="single" w:sz="4" w:space="0" w:color="000000"/>
              <w:bottom w:val="single" w:sz="4" w:space="0" w:color="000000"/>
              <w:right w:val="single" w:sz="4" w:space="0" w:color="000000"/>
            </w:tcBorders>
          </w:tcPr>
          <w:p w14:paraId="71374342" w14:textId="52FD1836" w:rsidR="001A3D98" w:rsidRDefault="001A3D98" w:rsidP="00DD52E1">
            <w:pPr>
              <w:pBdr>
                <w:top w:val="nil"/>
                <w:left w:val="nil"/>
                <w:bottom w:val="nil"/>
                <w:right w:val="nil"/>
                <w:between w:val="nil"/>
              </w:pBdr>
              <w:spacing w:line="240" w:lineRule="auto"/>
              <w:ind w:left="0" w:hanging="2"/>
              <w:jc w:val="left"/>
              <w:rPr>
                <w:rFonts w:ascii="Tahoma" w:eastAsia="Tahoma" w:hAnsi="Tahoma" w:cs="Tahoma"/>
                <w:color w:val="000000"/>
                <w:sz w:val="22"/>
                <w:szCs w:val="22"/>
              </w:rPr>
            </w:pPr>
            <w:r>
              <w:rPr>
                <w:sz w:val="22"/>
                <w:szCs w:val="22"/>
              </w:rPr>
              <w:t>B Slippers</w:t>
            </w:r>
          </w:p>
        </w:tc>
      </w:tr>
      <w:tr w:rsidR="001A3D98" w14:paraId="393A0388" w14:textId="77777777" w:rsidTr="00DD52E1">
        <w:tc>
          <w:tcPr>
            <w:tcW w:w="1843" w:type="dxa"/>
            <w:tcBorders>
              <w:top w:val="single" w:sz="4" w:space="0" w:color="000000"/>
              <w:left w:val="single" w:sz="4" w:space="0" w:color="000000"/>
              <w:bottom w:val="single" w:sz="4" w:space="0" w:color="000000"/>
            </w:tcBorders>
          </w:tcPr>
          <w:p w14:paraId="78F9FA8D" w14:textId="5EF9C39E" w:rsidR="001A3D98" w:rsidRDefault="001A3D98" w:rsidP="00DD52E1">
            <w:pPr>
              <w:ind w:left="0" w:hanging="2"/>
              <w:jc w:val="left"/>
              <w:rPr>
                <w:sz w:val="22"/>
                <w:szCs w:val="22"/>
              </w:rPr>
            </w:pPr>
            <w:proofErr w:type="spellStart"/>
            <w:r>
              <w:rPr>
                <w:sz w:val="22"/>
                <w:szCs w:val="22"/>
              </w:rPr>
              <w:t>Vaylen</w:t>
            </w:r>
            <w:proofErr w:type="spellEnd"/>
            <w:r>
              <w:rPr>
                <w:sz w:val="22"/>
                <w:szCs w:val="22"/>
              </w:rPr>
              <w:t xml:space="preserve"> </w:t>
            </w:r>
            <w:proofErr w:type="spellStart"/>
            <w:r>
              <w:rPr>
                <w:sz w:val="22"/>
                <w:szCs w:val="22"/>
              </w:rPr>
              <w:t>Hlaka</w:t>
            </w:r>
            <w:proofErr w:type="spellEnd"/>
          </w:p>
        </w:tc>
        <w:tc>
          <w:tcPr>
            <w:tcW w:w="4077" w:type="dxa"/>
            <w:tcBorders>
              <w:top w:val="single" w:sz="4" w:space="0" w:color="000000"/>
              <w:bottom w:val="single" w:sz="4" w:space="0" w:color="000000"/>
            </w:tcBorders>
          </w:tcPr>
          <w:p w14:paraId="290DF8E5" w14:textId="5F9CC9D1" w:rsidR="001A3D98" w:rsidRDefault="001A3D98" w:rsidP="00DD52E1">
            <w:pPr>
              <w:ind w:left="0" w:hanging="2"/>
              <w:jc w:val="left"/>
              <w:rPr>
                <w:b/>
                <w:sz w:val="22"/>
                <w:szCs w:val="22"/>
              </w:rPr>
            </w:pPr>
            <w:r>
              <w:rPr>
                <w:b/>
                <w:sz w:val="22"/>
                <w:szCs w:val="22"/>
              </w:rPr>
              <w:t xml:space="preserve">PhD / </w:t>
            </w:r>
            <w:r>
              <w:rPr>
                <w:bCs/>
                <w:sz w:val="22"/>
                <w:szCs w:val="22"/>
              </w:rPr>
              <w:t>Diversity and distribution of</w:t>
            </w:r>
            <w:r>
              <w:rPr>
                <w:sz w:val="22"/>
                <w:szCs w:val="22"/>
              </w:rPr>
              <w:t xml:space="preserve"> Aphids and their associated viruses in SA</w:t>
            </w:r>
          </w:p>
        </w:tc>
        <w:tc>
          <w:tcPr>
            <w:tcW w:w="2126" w:type="dxa"/>
            <w:tcBorders>
              <w:top w:val="single" w:sz="4" w:space="0" w:color="000000"/>
              <w:bottom w:val="single" w:sz="4" w:space="0" w:color="000000"/>
            </w:tcBorders>
          </w:tcPr>
          <w:p w14:paraId="181244D5" w14:textId="4366BFCA" w:rsidR="001A3D98" w:rsidRDefault="001A3D98" w:rsidP="00DD52E1">
            <w:pPr>
              <w:ind w:left="0" w:hanging="2"/>
              <w:jc w:val="left"/>
              <w:rPr>
                <w:sz w:val="22"/>
                <w:szCs w:val="22"/>
              </w:rPr>
            </w:pPr>
            <w:r>
              <w:rPr>
                <w:sz w:val="22"/>
                <w:szCs w:val="22"/>
              </w:rPr>
              <w:t>L De Vos</w:t>
            </w:r>
          </w:p>
        </w:tc>
        <w:tc>
          <w:tcPr>
            <w:tcW w:w="2127" w:type="dxa"/>
            <w:tcBorders>
              <w:top w:val="single" w:sz="4" w:space="0" w:color="000000"/>
              <w:bottom w:val="single" w:sz="4" w:space="0" w:color="000000"/>
              <w:right w:val="single" w:sz="4" w:space="0" w:color="000000"/>
            </w:tcBorders>
          </w:tcPr>
          <w:p w14:paraId="351E45E1" w14:textId="77777777" w:rsidR="001A3D98" w:rsidRDefault="001A3D98" w:rsidP="001A3D98">
            <w:pPr>
              <w:ind w:left="0" w:hanging="2"/>
              <w:rPr>
                <w:sz w:val="22"/>
                <w:szCs w:val="22"/>
              </w:rPr>
            </w:pPr>
            <w:r>
              <w:rPr>
                <w:sz w:val="22"/>
                <w:szCs w:val="22"/>
              </w:rPr>
              <w:t>B Slippers</w:t>
            </w:r>
          </w:p>
          <w:p w14:paraId="0FE7587A" w14:textId="656B8AF9" w:rsidR="001A3D98" w:rsidRDefault="001A3D98" w:rsidP="001A3D98">
            <w:pPr>
              <w:pBdr>
                <w:top w:val="nil"/>
                <w:left w:val="nil"/>
                <w:bottom w:val="nil"/>
                <w:right w:val="nil"/>
                <w:between w:val="nil"/>
              </w:pBdr>
              <w:spacing w:line="240" w:lineRule="auto"/>
              <w:ind w:left="0" w:hanging="2"/>
              <w:jc w:val="left"/>
              <w:rPr>
                <w:sz w:val="22"/>
                <w:szCs w:val="22"/>
              </w:rPr>
            </w:pPr>
            <w:r>
              <w:rPr>
                <w:sz w:val="22"/>
                <w:szCs w:val="22"/>
              </w:rPr>
              <w:t>D Read</w:t>
            </w:r>
          </w:p>
        </w:tc>
      </w:tr>
      <w:tr w:rsidR="001A3D98" w14:paraId="0207AD1F" w14:textId="77777777" w:rsidTr="00DD52E1">
        <w:tc>
          <w:tcPr>
            <w:tcW w:w="1843" w:type="dxa"/>
            <w:tcBorders>
              <w:top w:val="single" w:sz="4" w:space="0" w:color="000000"/>
              <w:left w:val="single" w:sz="4" w:space="0" w:color="000000"/>
              <w:bottom w:val="single" w:sz="4" w:space="0" w:color="000000"/>
            </w:tcBorders>
          </w:tcPr>
          <w:p w14:paraId="5E467531" w14:textId="46347D14" w:rsidR="001A3D98" w:rsidRDefault="001A3D98" w:rsidP="00DD52E1">
            <w:pPr>
              <w:ind w:left="0" w:hanging="2"/>
              <w:jc w:val="left"/>
              <w:rPr>
                <w:sz w:val="22"/>
                <w:szCs w:val="22"/>
              </w:rPr>
            </w:pPr>
            <w:r>
              <w:rPr>
                <w:sz w:val="22"/>
                <w:szCs w:val="22"/>
              </w:rPr>
              <w:t>Heike Moller</w:t>
            </w:r>
          </w:p>
        </w:tc>
        <w:tc>
          <w:tcPr>
            <w:tcW w:w="4077" w:type="dxa"/>
            <w:tcBorders>
              <w:top w:val="single" w:sz="4" w:space="0" w:color="000000"/>
              <w:bottom w:val="single" w:sz="4" w:space="0" w:color="000000"/>
            </w:tcBorders>
          </w:tcPr>
          <w:p w14:paraId="500AC5F8" w14:textId="0CCF0CCD" w:rsidR="001A3D98" w:rsidRDefault="001A3D98" w:rsidP="00DD52E1">
            <w:pPr>
              <w:ind w:left="0" w:hanging="2"/>
              <w:jc w:val="left"/>
              <w:rPr>
                <w:b/>
                <w:sz w:val="22"/>
                <w:szCs w:val="22"/>
              </w:rPr>
            </w:pPr>
            <w:r>
              <w:rPr>
                <w:b/>
                <w:sz w:val="22"/>
                <w:szCs w:val="22"/>
              </w:rPr>
              <w:t xml:space="preserve">PhD / </w:t>
            </w:r>
            <w:proofErr w:type="spellStart"/>
            <w:r w:rsidRPr="002B11C2">
              <w:rPr>
                <w:bCs/>
                <w:i/>
                <w:iCs/>
                <w:sz w:val="22"/>
                <w:szCs w:val="22"/>
              </w:rPr>
              <w:t>Botryosphaeriaceae</w:t>
            </w:r>
            <w:proofErr w:type="spellEnd"/>
            <w:r w:rsidRPr="002B11C2">
              <w:rPr>
                <w:bCs/>
                <w:sz w:val="22"/>
                <w:szCs w:val="22"/>
              </w:rPr>
              <w:t xml:space="preserve"> on Avocado</w:t>
            </w:r>
          </w:p>
        </w:tc>
        <w:tc>
          <w:tcPr>
            <w:tcW w:w="2126" w:type="dxa"/>
            <w:tcBorders>
              <w:top w:val="single" w:sz="4" w:space="0" w:color="000000"/>
              <w:bottom w:val="single" w:sz="4" w:space="0" w:color="000000"/>
            </w:tcBorders>
          </w:tcPr>
          <w:p w14:paraId="4859ADE2" w14:textId="1556ECBD" w:rsidR="001A3D98" w:rsidRDefault="001A3D98" w:rsidP="00DD52E1">
            <w:pPr>
              <w:ind w:left="0" w:hanging="2"/>
              <w:jc w:val="left"/>
              <w:rPr>
                <w:sz w:val="22"/>
                <w:szCs w:val="22"/>
              </w:rPr>
            </w:pPr>
            <w:r>
              <w:rPr>
                <w:sz w:val="22"/>
                <w:szCs w:val="22"/>
              </w:rPr>
              <w:t>N van den Berg</w:t>
            </w:r>
          </w:p>
        </w:tc>
        <w:tc>
          <w:tcPr>
            <w:tcW w:w="2127" w:type="dxa"/>
            <w:tcBorders>
              <w:top w:val="single" w:sz="4" w:space="0" w:color="000000"/>
              <w:bottom w:val="single" w:sz="4" w:space="0" w:color="000000"/>
              <w:right w:val="single" w:sz="4" w:space="0" w:color="000000"/>
            </w:tcBorders>
          </w:tcPr>
          <w:p w14:paraId="33709B6E" w14:textId="688A00F6" w:rsidR="001A3D98" w:rsidRDefault="001A3D98" w:rsidP="00DD52E1">
            <w:pPr>
              <w:pBdr>
                <w:top w:val="nil"/>
                <w:left w:val="nil"/>
                <w:bottom w:val="nil"/>
                <w:right w:val="nil"/>
                <w:between w:val="nil"/>
              </w:pBdr>
              <w:spacing w:line="240" w:lineRule="auto"/>
              <w:ind w:left="0" w:hanging="2"/>
              <w:jc w:val="left"/>
              <w:rPr>
                <w:sz w:val="22"/>
                <w:szCs w:val="22"/>
              </w:rPr>
            </w:pPr>
            <w:r>
              <w:rPr>
                <w:sz w:val="22"/>
                <w:szCs w:val="22"/>
              </w:rPr>
              <w:t>B Slippers</w:t>
            </w:r>
          </w:p>
        </w:tc>
      </w:tr>
      <w:tr w:rsidR="001A3D98" w14:paraId="7DBE2960" w14:textId="77777777" w:rsidTr="00DD52E1">
        <w:tc>
          <w:tcPr>
            <w:tcW w:w="1843" w:type="dxa"/>
            <w:tcBorders>
              <w:top w:val="single" w:sz="4" w:space="0" w:color="000000"/>
              <w:left w:val="single" w:sz="4" w:space="0" w:color="000000"/>
              <w:bottom w:val="single" w:sz="4" w:space="0" w:color="000000"/>
            </w:tcBorders>
          </w:tcPr>
          <w:p w14:paraId="5FC3AA91" w14:textId="5DC59242" w:rsidR="001A3D98" w:rsidRDefault="001A3D98" w:rsidP="00DD52E1">
            <w:pPr>
              <w:ind w:left="0" w:hanging="2"/>
              <w:jc w:val="left"/>
              <w:rPr>
                <w:sz w:val="22"/>
                <w:szCs w:val="22"/>
              </w:rPr>
            </w:pPr>
            <w:r>
              <w:rPr>
                <w:sz w:val="22"/>
                <w:szCs w:val="22"/>
              </w:rPr>
              <w:t xml:space="preserve">Pilar </w:t>
            </w:r>
            <w:proofErr w:type="spellStart"/>
            <w:r>
              <w:rPr>
                <w:sz w:val="22"/>
                <w:szCs w:val="22"/>
              </w:rPr>
              <w:t>Hemmelmann</w:t>
            </w:r>
            <w:proofErr w:type="spellEnd"/>
          </w:p>
        </w:tc>
        <w:tc>
          <w:tcPr>
            <w:tcW w:w="4077" w:type="dxa"/>
            <w:tcBorders>
              <w:top w:val="single" w:sz="4" w:space="0" w:color="000000"/>
              <w:bottom w:val="single" w:sz="4" w:space="0" w:color="000000"/>
            </w:tcBorders>
          </w:tcPr>
          <w:p w14:paraId="7073614D" w14:textId="353C9CDE" w:rsidR="001A3D98" w:rsidRDefault="001A3D98" w:rsidP="00DD52E1">
            <w:pPr>
              <w:ind w:left="0" w:hanging="2"/>
              <w:jc w:val="left"/>
              <w:rPr>
                <w:b/>
                <w:sz w:val="22"/>
                <w:szCs w:val="22"/>
              </w:rPr>
            </w:pPr>
            <w:r>
              <w:rPr>
                <w:b/>
                <w:sz w:val="22"/>
                <w:szCs w:val="22"/>
              </w:rPr>
              <w:t xml:space="preserve">PhD / </w:t>
            </w:r>
            <w:proofErr w:type="spellStart"/>
            <w:r w:rsidRPr="002B11C2">
              <w:rPr>
                <w:bCs/>
                <w:i/>
                <w:iCs/>
                <w:sz w:val="22"/>
                <w:szCs w:val="22"/>
              </w:rPr>
              <w:t>Diplodia</w:t>
            </w:r>
            <w:proofErr w:type="spellEnd"/>
            <w:r w:rsidRPr="002B11C2">
              <w:rPr>
                <w:bCs/>
                <w:i/>
                <w:iCs/>
                <w:sz w:val="22"/>
                <w:szCs w:val="22"/>
              </w:rPr>
              <w:t xml:space="preserve"> </w:t>
            </w:r>
            <w:proofErr w:type="spellStart"/>
            <w:r w:rsidRPr="002B11C2">
              <w:rPr>
                <w:bCs/>
                <w:i/>
                <w:iCs/>
                <w:sz w:val="22"/>
                <w:szCs w:val="22"/>
              </w:rPr>
              <w:t>sapinea</w:t>
            </w:r>
            <w:proofErr w:type="spellEnd"/>
            <w:r w:rsidRPr="002B11C2">
              <w:rPr>
                <w:bCs/>
                <w:sz w:val="22"/>
                <w:szCs w:val="22"/>
              </w:rPr>
              <w:t xml:space="preserve"> biology and blue stain in Chile</w:t>
            </w:r>
          </w:p>
        </w:tc>
        <w:tc>
          <w:tcPr>
            <w:tcW w:w="2126" w:type="dxa"/>
            <w:tcBorders>
              <w:top w:val="single" w:sz="4" w:space="0" w:color="000000"/>
              <w:bottom w:val="single" w:sz="4" w:space="0" w:color="000000"/>
            </w:tcBorders>
          </w:tcPr>
          <w:p w14:paraId="1568C501" w14:textId="54C6E93A" w:rsidR="001A3D98" w:rsidRDefault="001A3D98" w:rsidP="00DD52E1">
            <w:pPr>
              <w:ind w:left="0" w:hanging="2"/>
              <w:jc w:val="left"/>
              <w:rPr>
                <w:sz w:val="22"/>
                <w:szCs w:val="22"/>
              </w:rPr>
            </w:pPr>
            <w:r>
              <w:rPr>
                <w:sz w:val="22"/>
                <w:szCs w:val="22"/>
              </w:rPr>
              <w:t>B Slippers</w:t>
            </w:r>
          </w:p>
        </w:tc>
        <w:tc>
          <w:tcPr>
            <w:tcW w:w="2127" w:type="dxa"/>
            <w:tcBorders>
              <w:top w:val="single" w:sz="4" w:space="0" w:color="000000"/>
              <w:bottom w:val="single" w:sz="4" w:space="0" w:color="000000"/>
              <w:right w:val="single" w:sz="4" w:space="0" w:color="000000"/>
            </w:tcBorders>
          </w:tcPr>
          <w:p w14:paraId="6F5A7EC4" w14:textId="2B43BB64" w:rsidR="001A3D98" w:rsidRDefault="001A3D98" w:rsidP="00DD52E1">
            <w:pPr>
              <w:pBdr>
                <w:top w:val="nil"/>
                <w:left w:val="nil"/>
                <w:bottom w:val="nil"/>
                <w:right w:val="nil"/>
                <w:between w:val="nil"/>
              </w:pBdr>
              <w:spacing w:line="240" w:lineRule="auto"/>
              <w:ind w:left="0" w:hanging="2"/>
              <w:jc w:val="left"/>
              <w:rPr>
                <w:sz w:val="22"/>
                <w:szCs w:val="22"/>
              </w:rPr>
            </w:pPr>
            <w:r>
              <w:rPr>
                <w:sz w:val="22"/>
                <w:szCs w:val="22"/>
              </w:rPr>
              <w:t>R Ahumada</w:t>
            </w:r>
          </w:p>
        </w:tc>
      </w:tr>
      <w:tr w:rsidR="001A3D98" w14:paraId="285BEED2" w14:textId="77777777" w:rsidTr="00DD52E1">
        <w:tc>
          <w:tcPr>
            <w:tcW w:w="1843" w:type="dxa"/>
            <w:tcBorders>
              <w:top w:val="single" w:sz="4" w:space="0" w:color="000000"/>
              <w:left w:val="single" w:sz="4" w:space="0" w:color="000000"/>
              <w:bottom w:val="single" w:sz="4" w:space="0" w:color="000000"/>
            </w:tcBorders>
          </w:tcPr>
          <w:p w14:paraId="46A3D2AF" w14:textId="069B57FA" w:rsidR="001A3D98" w:rsidRDefault="001A3D98" w:rsidP="00DD52E1">
            <w:pPr>
              <w:ind w:left="0" w:hanging="2"/>
              <w:jc w:val="left"/>
              <w:rPr>
                <w:sz w:val="22"/>
                <w:szCs w:val="22"/>
              </w:rPr>
            </w:pPr>
            <w:r>
              <w:rPr>
                <w:sz w:val="22"/>
                <w:szCs w:val="22"/>
              </w:rPr>
              <w:t xml:space="preserve">Anika </w:t>
            </w:r>
            <w:proofErr w:type="spellStart"/>
            <w:r>
              <w:rPr>
                <w:sz w:val="22"/>
                <w:szCs w:val="22"/>
              </w:rPr>
              <w:t>Keuck</w:t>
            </w:r>
            <w:proofErr w:type="spellEnd"/>
          </w:p>
        </w:tc>
        <w:tc>
          <w:tcPr>
            <w:tcW w:w="4077" w:type="dxa"/>
            <w:tcBorders>
              <w:top w:val="single" w:sz="4" w:space="0" w:color="000000"/>
              <w:bottom w:val="single" w:sz="4" w:space="0" w:color="000000"/>
            </w:tcBorders>
          </w:tcPr>
          <w:p w14:paraId="15D64BBC" w14:textId="6CFAB849" w:rsidR="001A3D98" w:rsidRDefault="001A3D98" w:rsidP="00DD52E1">
            <w:pPr>
              <w:ind w:left="0" w:hanging="2"/>
              <w:jc w:val="left"/>
              <w:rPr>
                <w:b/>
                <w:sz w:val="22"/>
                <w:szCs w:val="22"/>
              </w:rPr>
            </w:pPr>
            <w:r>
              <w:rPr>
                <w:b/>
                <w:sz w:val="22"/>
                <w:szCs w:val="22"/>
              </w:rPr>
              <w:t xml:space="preserve">PhD / </w:t>
            </w:r>
            <w:r w:rsidRPr="002B11C2">
              <w:rPr>
                <w:bCs/>
                <w:sz w:val="22"/>
                <w:szCs w:val="22"/>
              </w:rPr>
              <w:t xml:space="preserve">Microbiomics and pest dynamics in an establishing </w:t>
            </w:r>
            <w:r w:rsidRPr="002B11C2">
              <w:rPr>
                <w:bCs/>
                <w:i/>
                <w:iCs/>
                <w:sz w:val="22"/>
                <w:szCs w:val="22"/>
              </w:rPr>
              <w:t>Eucalyptus</w:t>
            </w:r>
            <w:r w:rsidRPr="002B11C2">
              <w:rPr>
                <w:bCs/>
                <w:sz w:val="22"/>
                <w:szCs w:val="22"/>
              </w:rPr>
              <w:t xml:space="preserve"> plantation</w:t>
            </w:r>
          </w:p>
        </w:tc>
        <w:tc>
          <w:tcPr>
            <w:tcW w:w="2126" w:type="dxa"/>
            <w:tcBorders>
              <w:top w:val="single" w:sz="4" w:space="0" w:color="000000"/>
              <w:bottom w:val="single" w:sz="4" w:space="0" w:color="000000"/>
            </w:tcBorders>
          </w:tcPr>
          <w:p w14:paraId="59241BB3" w14:textId="21917F3D" w:rsidR="001A3D98" w:rsidRDefault="001A3D98" w:rsidP="00DD52E1">
            <w:pPr>
              <w:ind w:left="0" w:hanging="2"/>
              <w:jc w:val="left"/>
              <w:rPr>
                <w:sz w:val="22"/>
                <w:szCs w:val="22"/>
              </w:rPr>
            </w:pPr>
            <w:r>
              <w:rPr>
                <w:sz w:val="22"/>
                <w:szCs w:val="22"/>
              </w:rPr>
              <w:t>D Drew</w:t>
            </w:r>
          </w:p>
        </w:tc>
        <w:tc>
          <w:tcPr>
            <w:tcW w:w="2127" w:type="dxa"/>
            <w:tcBorders>
              <w:top w:val="single" w:sz="4" w:space="0" w:color="000000"/>
              <w:bottom w:val="single" w:sz="4" w:space="0" w:color="000000"/>
              <w:right w:val="single" w:sz="4" w:space="0" w:color="000000"/>
            </w:tcBorders>
          </w:tcPr>
          <w:p w14:paraId="4E8F4B53" w14:textId="77777777" w:rsidR="001A3D98" w:rsidRDefault="001A3D98" w:rsidP="001A3D98">
            <w:pPr>
              <w:ind w:left="0" w:hanging="2"/>
              <w:rPr>
                <w:sz w:val="22"/>
                <w:szCs w:val="22"/>
              </w:rPr>
            </w:pPr>
            <w:r>
              <w:rPr>
                <w:sz w:val="22"/>
                <w:szCs w:val="22"/>
              </w:rPr>
              <w:t>B Slippers</w:t>
            </w:r>
          </w:p>
          <w:p w14:paraId="594788E7" w14:textId="6A49907B" w:rsidR="001A3D98" w:rsidRDefault="001A3D98" w:rsidP="001A3D98">
            <w:pPr>
              <w:pBdr>
                <w:top w:val="nil"/>
                <w:left w:val="nil"/>
                <w:bottom w:val="nil"/>
                <w:right w:val="nil"/>
                <w:between w:val="nil"/>
              </w:pBdr>
              <w:spacing w:line="240" w:lineRule="auto"/>
              <w:ind w:left="0" w:hanging="2"/>
              <w:jc w:val="left"/>
              <w:rPr>
                <w:sz w:val="22"/>
                <w:szCs w:val="22"/>
              </w:rPr>
            </w:pPr>
            <w:r>
              <w:rPr>
                <w:sz w:val="22"/>
                <w:szCs w:val="22"/>
              </w:rPr>
              <w:t xml:space="preserve">F </w:t>
            </w:r>
            <w:proofErr w:type="spellStart"/>
            <w:r>
              <w:rPr>
                <w:sz w:val="22"/>
                <w:szCs w:val="22"/>
              </w:rPr>
              <w:t>Roets</w:t>
            </w:r>
            <w:proofErr w:type="spellEnd"/>
          </w:p>
        </w:tc>
      </w:tr>
    </w:tbl>
    <w:p w14:paraId="1B0FE9F5"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p w14:paraId="4C8F1C38" w14:textId="77777777" w:rsidR="00E23364" w:rsidRDefault="00E1636C">
      <w:pPr>
        <w:pBdr>
          <w:top w:val="nil"/>
          <w:left w:val="nil"/>
          <w:bottom w:val="nil"/>
          <w:right w:val="nil"/>
          <w:between w:val="nil"/>
        </w:pBdr>
        <w:shd w:val="clear" w:color="auto" w:fill="FFFFFF"/>
        <w:spacing w:before="280" w:after="280" w:line="276" w:lineRule="auto"/>
        <w:ind w:left="0" w:hanging="2"/>
        <w:jc w:val="left"/>
        <w:rPr>
          <w:color w:val="000000"/>
          <w:sz w:val="22"/>
          <w:szCs w:val="22"/>
        </w:rPr>
      </w:pPr>
      <w:r>
        <w:rPr>
          <w:b/>
          <w:color w:val="000000"/>
          <w:sz w:val="22"/>
          <w:szCs w:val="22"/>
        </w:rPr>
        <w:t>Completed Postdoctoral and Research Fellow supervisions</w:t>
      </w:r>
    </w:p>
    <w:tbl>
      <w:tblPr>
        <w:tblStyle w:val="1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E23364" w14:paraId="21AE0BF9" w14:textId="77777777">
        <w:tc>
          <w:tcPr>
            <w:tcW w:w="1843" w:type="dxa"/>
            <w:tcBorders>
              <w:top w:val="single" w:sz="4" w:space="0" w:color="000000"/>
              <w:left w:val="single" w:sz="4" w:space="0" w:color="000000"/>
              <w:bottom w:val="single" w:sz="4" w:space="0" w:color="000000"/>
            </w:tcBorders>
          </w:tcPr>
          <w:p w14:paraId="293A5D5F" w14:textId="77777777" w:rsidR="00E23364" w:rsidRDefault="00E1636C">
            <w:pPr>
              <w:pBdr>
                <w:top w:val="nil"/>
                <w:left w:val="nil"/>
                <w:bottom w:val="nil"/>
                <w:right w:val="nil"/>
                <w:between w:val="nil"/>
              </w:pBdr>
              <w:spacing w:line="240" w:lineRule="auto"/>
              <w:ind w:left="0" w:hanging="2"/>
              <w:jc w:val="left"/>
              <w:rPr>
                <w:color w:val="000000"/>
                <w:sz w:val="22"/>
                <w:szCs w:val="22"/>
              </w:rPr>
            </w:pPr>
            <w:proofErr w:type="spellStart"/>
            <w:r>
              <w:rPr>
                <w:color w:val="000000"/>
                <w:sz w:val="22"/>
                <w:szCs w:val="22"/>
              </w:rPr>
              <w:t>Marieka</w:t>
            </w:r>
            <w:proofErr w:type="spellEnd"/>
            <w:r>
              <w:rPr>
                <w:color w:val="000000"/>
                <w:sz w:val="22"/>
                <w:szCs w:val="22"/>
              </w:rPr>
              <w:t xml:space="preserve"> </w:t>
            </w:r>
            <w:proofErr w:type="spellStart"/>
            <w:r>
              <w:rPr>
                <w:color w:val="000000"/>
                <w:sz w:val="22"/>
                <w:szCs w:val="22"/>
              </w:rPr>
              <w:t>Gryzenhout</w:t>
            </w:r>
            <w:proofErr w:type="spellEnd"/>
          </w:p>
        </w:tc>
        <w:tc>
          <w:tcPr>
            <w:tcW w:w="4077" w:type="dxa"/>
            <w:tcBorders>
              <w:top w:val="single" w:sz="4" w:space="0" w:color="000000"/>
              <w:bottom w:val="single" w:sz="4" w:space="0" w:color="000000"/>
            </w:tcBorders>
          </w:tcPr>
          <w:p w14:paraId="3F1CD4DC"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Diversity of tree endophytes</w:t>
            </w:r>
          </w:p>
        </w:tc>
        <w:tc>
          <w:tcPr>
            <w:tcW w:w="2126" w:type="dxa"/>
            <w:tcBorders>
              <w:top w:val="single" w:sz="4" w:space="0" w:color="000000"/>
              <w:bottom w:val="single" w:sz="4" w:space="0" w:color="000000"/>
            </w:tcBorders>
          </w:tcPr>
          <w:p w14:paraId="501EE37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4C0973D8"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2DFF0124" w14:textId="77777777">
        <w:tc>
          <w:tcPr>
            <w:tcW w:w="1843" w:type="dxa"/>
            <w:tcBorders>
              <w:top w:val="single" w:sz="4" w:space="0" w:color="000000"/>
              <w:left w:val="single" w:sz="4" w:space="0" w:color="000000"/>
              <w:bottom w:val="single" w:sz="4" w:space="0" w:color="000000"/>
            </w:tcBorders>
          </w:tcPr>
          <w:p w14:paraId="2D0E1584" w14:textId="77777777" w:rsidR="00E23364" w:rsidRDefault="00E1636C">
            <w:pPr>
              <w:ind w:left="0" w:hanging="2"/>
              <w:jc w:val="left"/>
              <w:rPr>
                <w:sz w:val="22"/>
                <w:szCs w:val="22"/>
              </w:rPr>
            </w:pPr>
            <w:r>
              <w:rPr>
                <w:sz w:val="22"/>
                <w:szCs w:val="22"/>
              </w:rPr>
              <w:t xml:space="preserve">Emilie </w:t>
            </w:r>
            <w:proofErr w:type="spellStart"/>
            <w:r>
              <w:rPr>
                <w:sz w:val="22"/>
                <w:szCs w:val="22"/>
              </w:rPr>
              <w:t>Boissin</w:t>
            </w:r>
            <w:proofErr w:type="spellEnd"/>
          </w:p>
        </w:tc>
        <w:tc>
          <w:tcPr>
            <w:tcW w:w="4077" w:type="dxa"/>
            <w:tcBorders>
              <w:top w:val="single" w:sz="4" w:space="0" w:color="000000"/>
              <w:bottom w:val="single" w:sz="4" w:space="0" w:color="000000"/>
            </w:tcBorders>
          </w:tcPr>
          <w:p w14:paraId="105C3C6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Global spread of </w:t>
            </w:r>
            <w:r>
              <w:rPr>
                <w:i/>
                <w:color w:val="000000"/>
                <w:sz w:val="22"/>
                <w:szCs w:val="22"/>
              </w:rPr>
              <w:t xml:space="preserve">Sirex </w:t>
            </w:r>
            <w:proofErr w:type="spellStart"/>
            <w:r>
              <w:rPr>
                <w:i/>
                <w:color w:val="000000"/>
                <w:sz w:val="22"/>
                <w:szCs w:val="22"/>
              </w:rPr>
              <w:t>noctilio</w:t>
            </w:r>
            <w:proofErr w:type="spellEnd"/>
          </w:p>
        </w:tc>
        <w:tc>
          <w:tcPr>
            <w:tcW w:w="2126" w:type="dxa"/>
            <w:tcBorders>
              <w:top w:val="single" w:sz="4" w:space="0" w:color="000000"/>
              <w:bottom w:val="single" w:sz="4" w:space="0" w:color="000000"/>
            </w:tcBorders>
          </w:tcPr>
          <w:p w14:paraId="3D86E26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7AA8B48D" w14:textId="77777777" w:rsidR="00E23364" w:rsidRDefault="00E23364">
            <w:pPr>
              <w:pBdr>
                <w:top w:val="nil"/>
                <w:left w:val="nil"/>
                <w:bottom w:val="nil"/>
                <w:right w:val="nil"/>
                <w:between w:val="nil"/>
              </w:pBdr>
              <w:spacing w:line="240" w:lineRule="auto"/>
              <w:ind w:left="0" w:hanging="2"/>
              <w:jc w:val="left"/>
              <w:rPr>
                <w:color w:val="000000"/>
                <w:sz w:val="22"/>
                <w:szCs w:val="22"/>
              </w:rPr>
            </w:pPr>
          </w:p>
        </w:tc>
        <w:tc>
          <w:tcPr>
            <w:tcW w:w="2127" w:type="dxa"/>
            <w:tcBorders>
              <w:top w:val="single" w:sz="4" w:space="0" w:color="000000"/>
              <w:bottom w:val="single" w:sz="4" w:space="0" w:color="000000"/>
              <w:right w:val="single" w:sz="4" w:space="0" w:color="000000"/>
            </w:tcBorders>
          </w:tcPr>
          <w:p w14:paraId="35238055" w14:textId="77777777" w:rsidR="00E23364" w:rsidRDefault="00E23364">
            <w:pPr>
              <w:pBdr>
                <w:top w:val="nil"/>
                <w:left w:val="nil"/>
                <w:bottom w:val="nil"/>
                <w:right w:val="nil"/>
                <w:between w:val="nil"/>
              </w:pBdr>
              <w:spacing w:line="240" w:lineRule="auto"/>
              <w:ind w:left="0" w:hanging="2"/>
              <w:jc w:val="left"/>
              <w:rPr>
                <w:color w:val="000000"/>
                <w:sz w:val="22"/>
                <w:szCs w:val="22"/>
              </w:rPr>
            </w:pPr>
          </w:p>
        </w:tc>
      </w:tr>
      <w:tr w:rsidR="00E23364" w14:paraId="7D37D84A" w14:textId="77777777">
        <w:tc>
          <w:tcPr>
            <w:tcW w:w="1843" w:type="dxa"/>
            <w:tcBorders>
              <w:top w:val="single" w:sz="4" w:space="0" w:color="000000"/>
              <w:left w:val="single" w:sz="4" w:space="0" w:color="000000"/>
              <w:bottom w:val="single" w:sz="4" w:space="0" w:color="000000"/>
            </w:tcBorders>
          </w:tcPr>
          <w:p w14:paraId="2ADB87C3"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Sze </w:t>
            </w:r>
            <w:proofErr w:type="spellStart"/>
            <w:r>
              <w:rPr>
                <w:color w:val="000000"/>
                <w:sz w:val="22"/>
                <w:szCs w:val="22"/>
              </w:rPr>
              <w:t>Huei</w:t>
            </w:r>
            <w:proofErr w:type="spellEnd"/>
            <w:r>
              <w:rPr>
                <w:color w:val="000000"/>
                <w:sz w:val="22"/>
                <w:szCs w:val="22"/>
              </w:rPr>
              <w:t xml:space="preserve"> </w:t>
            </w:r>
            <w:proofErr w:type="spellStart"/>
            <w:r>
              <w:rPr>
                <w:color w:val="000000"/>
                <w:sz w:val="22"/>
                <w:szCs w:val="22"/>
              </w:rPr>
              <w:t>Yek</w:t>
            </w:r>
            <w:proofErr w:type="spellEnd"/>
          </w:p>
        </w:tc>
        <w:tc>
          <w:tcPr>
            <w:tcW w:w="4077" w:type="dxa"/>
            <w:tcBorders>
              <w:top w:val="single" w:sz="4" w:space="0" w:color="000000"/>
              <w:bottom w:val="single" w:sz="4" w:space="0" w:color="000000"/>
            </w:tcBorders>
          </w:tcPr>
          <w:p w14:paraId="42F41AD5"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Genomics of </w:t>
            </w:r>
            <w:r>
              <w:rPr>
                <w:i/>
                <w:color w:val="000000"/>
                <w:sz w:val="22"/>
                <w:szCs w:val="22"/>
              </w:rPr>
              <w:t>Sirex</w:t>
            </w:r>
            <w:r>
              <w:rPr>
                <w:color w:val="000000"/>
                <w:sz w:val="22"/>
                <w:szCs w:val="22"/>
              </w:rPr>
              <w:t>-</w:t>
            </w:r>
            <w:r>
              <w:rPr>
                <w:i/>
                <w:color w:val="000000"/>
                <w:sz w:val="22"/>
                <w:szCs w:val="22"/>
              </w:rPr>
              <w:t xml:space="preserve"> </w:t>
            </w:r>
            <w:proofErr w:type="spellStart"/>
            <w:r>
              <w:rPr>
                <w:i/>
                <w:color w:val="000000"/>
                <w:sz w:val="22"/>
                <w:szCs w:val="22"/>
              </w:rPr>
              <w:t>Deladenus</w:t>
            </w:r>
            <w:proofErr w:type="spellEnd"/>
            <w:r>
              <w:rPr>
                <w:i/>
                <w:color w:val="000000"/>
                <w:sz w:val="22"/>
                <w:szCs w:val="22"/>
              </w:rPr>
              <w:t xml:space="preserve"> </w:t>
            </w:r>
            <w:r>
              <w:rPr>
                <w:color w:val="000000"/>
                <w:sz w:val="22"/>
                <w:szCs w:val="22"/>
              </w:rPr>
              <w:t>interaction</w:t>
            </w:r>
          </w:p>
        </w:tc>
        <w:tc>
          <w:tcPr>
            <w:tcW w:w="2126" w:type="dxa"/>
            <w:tcBorders>
              <w:top w:val="single" w:sz="4" w:space="0" w:color="000000"/>
              <w:bottom w:val="single" w:sz="4" w:space="0" w:color="000000"/>
            </w:tcBorders>
          </w:tcPr>
          <w:p w14:paraId="29B632C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4DC798A5" w14:textId="77777777" w:rsidR="00E23364" w:rsidRDefault="00E23364">
            <w:pPr>
              <w:pBdr>
                <w:top w:val="nil"/>
                <w:left w:val="nil"/>
                <w:bottom w:val="nil"/>
                <w:right w:val="nil"/>
                <w:between w:val="nil"/>
              </w:pBdr>
              <w:spacing w:line="240" w:lineRule="auto"/>
              <w:ind w:left="0" w:hanging="2"/>
              <w:jc w:val="left"/>
              <w:rPr>
                <w:color w:val="000000"/>
                <w:sz w:val="22"/>
                <w:szCs w:val="22"/>
              </w:rPr>
            </w:pPr>
          </w:p>
        </w:tc>
      </w:tr>
      <w:tr w:rsidR="00E23364" w14:paraId="4B9C72BD" w14:textId="77777777">
        <w:tc>
          <w:tcPr>
            <w:tcW w:w="1843" w:type="dxa"/>
            <w:tcBorders>
              <w:top w:val="single" w:sz="4" w:space="0" w:color="000000"/>
              <w:left w:val="single" w:sz="4" w:space="0" w:color="000000"/>
              <w:bottom w:val="single" w:sz="4" w:space="0" w:color="000000"/>
            </w:tcBorders>
          </w:tcPr>
          <w:p w14:paraId="627193BB"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Martin </w:t>
            </w:r>
            <w:proofErr w:type="spellStart"/>
            <w:r>
              <w:rPr>
                <w:color w:val="000000"/>
                <w:sz w:val="22"/>
                <w:szCs w:val="22"/>
              </w:rPr>
              <w:t>Kemler</w:t>
            </w:r>
            <w:proofErr w:type="spellEnd"/>
          </w:p>
        </w:tc>
        <w:tc>
          <w:tcPr>
            <w:tcW w:w="4077" w:type="dxa"/>
            <w:tcBorders>
              <w:top w:val="single" w:sz="4" w:space="0" w:color="000000"/>
              <w:bottom w:val="single" w:sz="4" w:space="0" w:color="000000"/>
            </w:tcBorders>
          </w:tcPr>
          <w:p w14:paraId="3A3D48B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Diversity and phylogeography of tree infecting endophytes</w:t>
            </w:r>
          </w:p>
        </w:tc>
        <w:tc>
          <w:tcPr>
            <w:tcW w:w="2126" w:type="dxa"/>
            <w:tcBorders>
              <w:top w:val="single" w:sz="4" w:space="0" w:color="000000"/>
              <w:bottom w:val="single" w:sz="4" w:space="0" w:color="000000"/>
            </w:tcBorders>
          </w:tcPr>
          <w:p w14:paraId="5C1BA83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2C120D7E"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5090C4B2" w14:textId="77777777">
        <w:tc>
          <w:tcPr>
            <w:tcW w:w="1843" w:type="dxa"/>
            <w:tcBorders>
              <w:top w:val="single" w:sz="4" w:space="0" w:color="000000"/>
              <w:left w:val="single" w:sz="4" w:space="0" w:color="000000"/>
              <w:bottom w:val="single" w:sz="4" w:space="0" w:color="000000"/>
            </w:tcBorders>
          </w:tcPr>
          <w:p w14:paraId="4BEA9FF1"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Maria Vivas</w:t>
            </w:r>
          </w:p>
        </w:tc>
        <w:tc>
          <w:tcPr>
            <w:tcW w:w="4077" w:type="dxa"/>
            <w:tcBorders>
              <w:top w:val="single" w:sz="4" w:space="0" w:color="000000"/>
              <w:bottom w:val="single" w:sz="4" w:space="0" w:color="000000"/>
            </w:tcBorders>
          </w:tcPr>
          <w:p w14:paraId="0306ADE1"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The influence of maternal effects on tree infecting endophytes</w:t>
            </w:r>
          </w:p>
        </w:tc>
        <w:tc>
          <w:tcPr>
            <w:tcW w:w="2126" w:type="dxa"/>
            <w:tcBorders>
              <w:top w:val="single" w:sz="4" w:space="0" w:color="000000"/>
              <w:bottom w:val="single" w:sz="4" w:space="0" w:color="000000"/>
            </w:tcBorders>
          </w:tcPr>
          <w:p w14:paraId="3249559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4265A5A7"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E23364" w14:paraId="6DDEC387" w14:textId="77777777">
        <w:tc>
          <w:tcPr>
            <w:tcW w:w="1843" w:type="dxa"/>
            <w:tcBorders>
              <w:top w:val="single" w:sz="4" w:space="0" w:color="000000"/>
              <w:left w:val="single" w:sz="4" w:space="0" w:color="000000"/>
              <w:bottom w:val="single" w:sz="4" w:space="0" w:color="000000"/>
              <w:right w:val="single" w:sz="4" w:space="0" w:color="000000"/>
            </w:tcBorders>
          </w:tcPr>
          <w:p w14:paraId="5CD6B003"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Sandra </w:t>
            </w:r>
            <w:proofErr w:type="spellStart"/>
            <w:r>
              <w:rPr>
                <w:color w:val="000000"/>
                <w:sz w:val="22"/>
                <w:szCs w:val="22"/>
              </w:rPr>
              <w:t>Heinzelmann</w:t>
            </w:r>
            <w:proofErr w:type="spellEnd"/>
          </w:p>
        </w:tc>
        <w:tc>
          <w:tcPr>
            <w:tcW w:w="4077" w:type="dxa"/>
            <w:tcBorders>
              <w:top w:val="single" w:sz="4" w:space="0" w:color="000000"/>
              <w:left w:val="single" w:sz="4" w:space="0" w:color="000000"/>
              <w:bottom w:val="single" w:sz="4" w:space="0" w:color="000000"/>
              <w:right w:val="single" w:sz="4" w:space="0" w:color="000000"/>
            </w:tcBorders>
          </w:tcPr>
          <w:p w14:paraId="332B4AA4"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Nutrition and specificity of </w:t>
            </w:r>
            <w:r w:rsidRPr="008536F5">
              <w:rPr>
                <w:i/>
                <w:iCs/>
                <w:color w:val="000000"/>
                <w:sz w:val="22"/>
                <w:szCs w:val="22"/>
              </w:rPr>
              <w:t xml:space="preserve">Sirex </w:t>
            </w:r>
            <w:proofErr w:type="spellStart"/>
            <w:r w:rsidRPr="008536F5">
              <w:rPr>
                <w:i/>
                <w:iCs/>
                <w:color w:val="000000"/>
                <w:sz w:val="22"/>
                <w:szCs w:val="22"/>
              </w:rPr>
              <w:t>noctilio</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1EDB5078"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tcPr>
          <w:p w14:paraId="5EAACBBB"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A </w:t>
            </w:r>
            <w:proofErr w:type="spellStart"/>
            <w:r>
              <w:rPr>
                <w:color w:val="000000"/>
                <w:sz w:val="22"/>
                <w:szCs w:val="22"/>
              </w:rPr>
              <w:t>Hammerbacher</w:t>
            </w:r>
            <w:proofErr w:type="spellEnd"/>
          </w:p>
          <w:p w14:paraId="5956B15B"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tc>
      </w:tr>
      <w:tr w:rsidR="00E23364" w14:paraId="4A8DE017" w14:textId="77777777">
        <w:tc>
          <w:tcPr>
            <w:tcW w:w="1843" w:type="dxa"/>
            <w:tcBorders>
              <w:top w:val="single" w:sz="4" w:space="0" w:color="000000"/>
              <w:left w:val="single" w:sz="4" w:space="0" w:color="000000"/>
              <w:bottom w:val="single" w:sz="4" w:space="0" w:color="000000"/>
              <w:right w:val="single" w:sz="4" w:space="0" w:color="000000"/>
            </w:tcBorders>
          </w:tcPr>
          <w:p w14:paraId="15FFF93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Kennedy </w:t>
            </w:r>
            <w:proofErr w:type="spellStart"/>
            <w:r>
              <w:rPr>
                <w:color w:val="000000"/>
                <w:sz w:val="22"/>
                <w:szCs w:val="22"/>
              </w:rPr>
              <w:t>Eguzozie</w:t>
            </w:r>
            <w:proofErr w:type="spellEnd"/>
          </w:p>
        </w:tc>
        <w:tc>
          <w:tcPr>
            <w:tcW w:w="4077" w:type="dxa"/>
            <w:tcBorders>
              <w:top w:val="single" w:sz="4" w:space="0" w:color="000000"/>
              <w:left w:val="single" w:sz="4" w:space="0" w:color="000000"/>
              <w:bottom w:val="single" w:sz="4" w:space="0" w:color="000000"/>
              <w:right w:val="single" w:sz="4" w:space="0" w:color="000000"/>
            </w:tcBorders>
          </w:tcPr>
          <w:p w14:paraId="1808B7D5"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Chemical ecology of sugarcane insect pests</w:t>
            </w:r>
          </w:p>
        </w:tc>
        <w:tc>
          <w:tcPr>
            <w:tcW w:w="2126" w:type="dxa"/>
            <w:tcBorders>
              <w:top w:val="single" w:sz="4" w:space="0" w:color="000000"/>
              <w:left w:val="single" w:sz="4" w:space="0" w:color="000000"/>
              <w:bottom w:val="single" w:sz="4" w:space="0" w:color="000000"/>
              <w:right w:val="single" w:sz="4" w:space="0" w:color="000000"/>
            </w:tcBorders>
          </w:tcPr>
          <w:p w14:paraId="21811BBB"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tcPr>
          <w:p w14:paraId="711194FF"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 Bouwer</w:t>
            </w:r>
          </w:p>
        </w:tc>
      </w:tr>
      <w:tr w:rsidR="00E23364" w14:paraId="620EC5E9" w14:textId="77777777">
        <w:tc>
          <w:tcPr>
            <w:tcW w:w="1843" w:type="dxa"/>
            <w:tcBorders>
              <w:top w:val="single" w:sz="4" w:space="0" w:color="000000"/>
              <w:left w:val="single" w:sz="4" w:space="0" w:color="000000"/>
              <w:bottom w:val="single" w:sz="4" w:space="0" w:color="000000"/>
              <w:right w:val="single" w:sz="4" w:space="0" w:color="000000"/>
            </w:tcBorders>
          </w:tcPr>
          <w:p w14:paraId="3FDAAA19" w14:textId="77777777" w:rsidR="00E23364" w:rsidRDefault="00E1636C">
            <w:pPr>
              <w:pBdr>
                <w:top w:val="nil"/>
                <w:left w:val="nil"/>
                <w:bottom w:val="nil"/>
                <w:right w:val="nil"/>
                <w:between w:val="nil"/>
              </w:pBdr>
              <w:spacing w:line="240" w:lineRule="auto"/>
              <w:ind w:left="0" w:hanging="2"/>
              <w:rPr>
                <w:color w:val="000000"/>
                <w:sz w:val="22"/>
                <w:szCs w:val="22"/>
              </w:rPr>
            </w:pPr>
            <w:proofErr w:type="spellStart"/>
            <w:r>
              <w:rPr>
                <w:color w:val="000000"/>
                <w:sz w:val="22"/>
                <w:szCs w:val="22"/>
              </w:rPr>
              <w:t>Fahimeh</w:t>
            </w:r>
            <w:proofErr w:type="spellEnd"/>
            <w:r>
              <w:rPr>
                <w:color w:val="000000"/>
                <w:sz w:val="22"/>
                <w:szCs w:val="22"/>
              </w:rPr>
              <w:t xml:space="preserve"> Jami</w:t>
            </w:r>
          </w:p>
        </w:tc>
        <w:tc>
          <w:tcPr>
            <w:tcW w:w="4077" w:type="dxa"/>
            <w:tcBorders>
              <w:top w:val="single" w:sz="4" w:space="0" w:color="000000"/>
              <w:left w:val="single" w:sz="4" w:space="0" w:color="000000"/>
              <w:bottom w:val="single" w:sz="4" w:space="0" w:color="000000"/>
              <w:right w:val="single" w:sz="4" w:space="0" w:color="000000"/>
            </w:tcBorders>
          </w:tcPr>
          <w:p w14:paraId="42BC4F75" w14:textId="77777777" w:rsidR="00E23364" w:rsidRDefault="00E1636C">
            <w:pPr>
              <w:pBdr>
                <w:top w:val="nil"/>
                <w:left w:val="nil"/>
                <w:bottom w:val="nil"/>
                <w:right w:val="nil"/>
                <w:between w:val="nil"/>
              </w:pBdr>
              <w:spacing w:line="240" w:lineRule="auto"/>
              <w:ind w:left="0" w:hanging="2"/>
              <w:rPr>
                <w:color w:val="000000"/>
                <w:sz w:val="22"/>
                <w:szCs w:val="22"/>
              </w:rPr>
            </w:pPr>
            <w:proofErr w:type="spellStart"/>
            <w:r>
              <w:rPr>
                <w:color w:val="000000"/>
                <w:sz w:val="22"/>
                <w:szCs w:val="22"/>
              </w:rPr>
              <w:t>Botryosphaeriaceae</w:t>
            </w:r>
            <w:proofErr w:type="spellEnd"/>
            <w:r>
              <w:rPr>
                <w:color w:val="000000"/>
                <w:sz w:val="22"/>
                <w:szCs w:val="22"/>
              </w:rPr>
              <w:t xml:space="preserve"> in Southern Africa</w:t>
            </w:r>
          </w:p>
        </w:tc>
        <w:tc>
          <w:tcPr>
            <w:tcW w:w="2126" w:type="dxa"/>
            <w:tcBorders>
              <w:top w:val="single" w:sz="4" w:space="0" w:color="000000"/>
              <w:left w:val="single" w:sz="4" w:space="0" w:color="000000"/>
              <w:bottom w:val="single" w:sz="4" w:space="0" w:color="000000"/>
              <w:right w:val="single" w:sz="4" w:space="0" w:color="000000"/>
            </w:tcBorders>
          </w:tcPr>
          <w:p w14:paraId="4D411531"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 xml:space="preserve">MJ Wingfield </w:t>
            </w:r>
          </w:p>
        </w:tc>
        <w:tc>
          <w:tcPr>
            <w:tcW w:w="2127" w:type="dxa"/>
            <w:tcBorders>
              <w:top w:val="single" w:sz="4" w:space="0" w:color="000000"/>
              <w:left w:val="single" w:sz="4" w:space="0" w:color="000000"/>
              <w:bottom w:val="single" w:sz="4" w:space="0" w:color="000000"/>
              <w:right w:val="single" w:sz="4" w:space="0" w:color="000000"/>
            </w:tcBorders>
          </w:tcPr>
          <w:p w14:paraId="54D6E2E6"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B Slippers</w:t>
            </w:r>
          </w:p>
          <w:p w14:paraId="52CB732F"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P Crous</w:t>
            </w:r>
          </w:p>
        </w:tc>
      </w:tr>
      <w:tr w:rsidR="00E23364" w14:paraId="50DC850B" w14:textId="77777777">
        <w:tc>
          <w:tcPr>
            <w:tcW w:w="1843" w:type="dxa"/>
            <w:tcBorders>
              <w:top w:val="single" w:sz="4" w:space="0" w:color="000000"/>
              <w:left w:val="single" w:sz="4" w:space="0" w:color="000000"/>
              <w:bottom w:val="single" w:sz="4" w:space="0" w:color="000000"/>
              <w:right w:val="single" w:sz="4" w:space="0" w:color="000000"/>
            </w:tcBorders>
          </w:tcPr>
          <w:p w14:paraId="6BCB74CD"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Gerda Fourie</w:t>
            </w:r>
          </w:p>
        </w:tc>
        <w:tc>
          <w:tcPr>
            <w:tcW w:w="4077" w:type="dxa"/>
            <w:tcBorders>
              <w:top w:val="single" w:sz="4" w:space="0" w:color="000000"/>
              <w:left w:val="single" w:sz="4" w:space="0" w:color="000000"/>
              <w:bottom w:val="single" w:sz="4" w:space="0" w:color="000000"/>
              <w:right w:val="single" w:sz="4" w:space="0" w:color="000000"/>
            </w:tcBorders>
          </w:tcPr>
          <w:p w14:paraId="774CD1A8"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Macadamia Protection Programme</w:t>
            </w:r>
          </w:p>
        </w:tc>
        <w:tc>
          <w:tcPr>
            <w:tcW w:w="2126" w:type="dxa"/>
            <w:tcBorders>
              <w:top w:val="single" w:sz="4" w:space="0" w:color="000000"/>
              <w:left w:val="single" w:sz="4" w:space="0" w:color="000000"/>
              <w:bottom w:val="single" w:sz="4" w:space="0" w:color="000000"/>
              <w:right w:val="single" w:sz="4" w:space="0" w:color="000000"/>
            </w:tcBorders>
          </w:tcPr>
          <w:p w14:paraId="59141D87"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B Slippers</w:t>
            </w:r>
          </w:p>
        </w:tc>
        <w:tc>
          <w:tcPr>
            <w:tcW w:w="2127" w:type="dxa"/>
            <w:tcBorders>
              <w:top w:val="single" w:sz="4" w:space="0" w:color="000000"/>
              <w:left w:val="single" w:sz="4" w:space="0" w:color="000000"/>
              <w:bottom w:val="single" w:sz="4" w:space="0" w:color="000000"/>
              <w:right w:val="single" w:sz="4" w:space="0" w:color="000000"/>
            </w:tcBorders>
          </w:tcPr>
          <w:p w14:paraId="73BDBBDA"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B Hurley</w:t>
            </w:r>
          </w:p>
        </w:tc>
      </w:tr>
      <w:tr w:rsidR="00E23364" w14:paraId="7E644EFE" w14:textId="77777777">
        <w:tc>
          <w:tcPr>
            <w:tcW w:w="1843" w:type="dxa"/>
            <w:tcBorders>
              <w:top w:val="single" w:sz="4" w:space="0" w:color="000000"/>
              <w:left w:val="single" w:sz="4" w:space="0" w:color="000000"/>
              <w:bottom w:val="single" w:sz="4" w:space="0" w:color="000000"/>
              <w:right w:val="single" w:sz="4" w:space="0" w:color="000000"/>
            </w:tcBorders>
          </w:tcPr>
          <w:p w14:paraId="36E8D1BC"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Marc Bouwer</w:t>
            </w:r>
          </w:p>
        </w:tc>
        <w:tc>
          <w:tcPr>
            <w:tcW w:w="4077" w:type="dxa"/>
            <w:tcBorders>
              <w:top w:val="single" w:sz="4" w:space="0" w:color="000000"/>
              <w:left w:val="single" w:sz="4" w:space="0" w:color="000000"/>
              <w:bottom w:val="single" w:sz="4" w:space="0" w:color="000000"/>
              <w:right w:val="single" w:sz="4" w:space="0" w:color="000000"/>
            </w:tcBorders>
          </w:tcPr>
          <w:p w14:paraId="1CC2F1DD"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Chemical ecology of plantation forest insect pests</w:t>
            </w:r>
          </w:p>
        </w:tc>
        <w:tc>
          <w:tcPr>
            <w:tcW w:w="2126" w:type="dxa"/>
            <w:tcBorders>
              <w:top w:val="single" w:sz="4" w:space="0" w:color="000000"/>
              <w:left w:val="single" w:sz="4" w:space="0" w:color="000000"/>
              <w:bottom w:val="single" w:sz="4" w:space="0" w:color="000000"/>
              <w:right w:val="single" w:sz="4" w:space="0" w:color="000000"/>
            </w:tcBorders>
          </w:tcPr>
          <w:p w14:paraId="7DC57995"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B Slippers</w:t>
            </w:r>
          </w:p>
          <w:p w14:paraId="1BD64237" w14:textId="77777777" w:rsidR="00E23364" w:rsidRDefault="00E23364">
            <w:pPr>
              <w:pBdr>
                <w:top w:val="nil"/>
                <w:left w:val="nil"/>
                <w:bottom w:val="nil"/>
                <w:right w:val="nil"/>
                <w:between w:val="nil"/>
              </w:pBdr>
              <w:spacing w:line="240" w:lineRule="auto"/>
              <w:ind w:left="0" w:hanging="2"/>
              <w:rPr>
                <w:color w:val="000000"/>
                <w:sz w:val="22"/>
                <w:szCs w:val="22"/>
              </w:rPr>
            </w:pPr>
          </w:p>
        </w:tc>
        <w:tc>
          <w:tcPr>
            <w:tcW w:w="2127" w:type="dxa"/>
            <w:tcBorders>
              <w:top w:val="single" w:sz="4" w:space="0" w:color="000000"/>
              <w:left w:val="single" w:sz="4" w:space="0" w:color="000000"/>
              <w:bottom w:val="single" w:sz="4" w:space="0" w:color="000000"/>
              <w:right w:val="single" w:sz="4" w:space="0" w:color="000000"/>
            </w:tcBorders>
          </w:tcPr>
          <w:p w14:paraId="05B6FFD7"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MJ Wingfield</w:t>
            </w:r>
          </w:p>
          <w:p w14:paraId="588195FF" w14:textId="77777777" w:rsidR="00E23364" w:rsidRDefault="00E1636C">
            <w:pPr>
              <w:pBdr>
                <w:top w:val="nil"/>
                <w:left w:val="nil"/>
                <w:bottom w:val="nil"/>
                <w:right w:val="nil"/>
                <w:between w:val="nil"/>
              </w:pBdr>
              <w:spacing w:line="240" w:lineRule="auto"/>
              <w:ind w:left="0" w:hanging="2"/>
              <w:rPr>
                <w:color w:val="000000"/>
                <w:sz w:val="22"/>
                <w:szCs w:val="22"/>
              </w:rPr>
            </w:pPr>
            <w:r>
              <w:rPr>
                <w:color w:val="000000"/>
                <w:sz w:val="22"/>
                <w:szCs w:val="22"/>
              </w:rPr>
              <w:t>E Rohwer</w:t>
            </w:r>
          </w:p>
        </w:tc>
      </w:tr>
      <w:tr w:rsidR="00E23364" w14:paraId="7CC25416" w14:textId="77777777">
        <w:tc>
          <w:tcPr>
            <w:tcW w:w="1843" w:type="dxa"/>
            <w:tcBorders>
              <w:top w:val="single" w:sz="4" w:space="0" w:color="000000"/>
              <w:left w:val="single" w:sz="4" w:space="0" w:color="000000"/>
              <w:bottom w:val="single" w:sz="4" w:space="0" w:color="000000"/>
            </w:tcBorders>
          </w:tcPr>
          <w:p w14:paraId="69377409" w14:textId="77777777" w:rsidR="00E23364" w:rsidRDefault="00E1636C">
            <w:pPr>
              <w:ind w:left="0" w:hanging="2"/>
              <w:rPr>
                <w:sz w:val="22"/>
                <w:szCs w:val="22"/>
              </w:rPr>
            </w:pPr>
            <w:r>
              <w:rPr>
                <w:sz w:val="22"/>
                <w:szCs w:val="22"/>
              </w:rPr>
              <w:lastRenderedPageBreak/>
              <w:t xml:space="preserve">David </w:t>
            </w:r>
            <w:proofErr w:type="spellStart"/>
            <w:r>
              <w:rPr>
                <w:sz w:val="22"/>
                <w:szCs w:val="22"/>
              </w:rPr>
              <w:t>Nsibo</w:t>
            </w:r>
            <w:proofErr w:type="spellEnd"/>
          </w:p>
        </w:tc>
        <w:tc>
          <w:tcPr>
            <w:tcW w:w="4077" w:type="dxa"/>
            <w:tcBorders>
              <w:top w:val="single" w:sz="4" w:space="0" w:color="000000"/>
              <w:bottom w:val="single" w:sz="4" w:space="0" w:color="000000"/>
            </w:tcBorders>
          </w:tcPr>
          <w:p w14:paraId="0F6B7096" w14:textId="77777777" w:rsidR="00E23364" w:rsidRDefault="00E1636C">
            <w:pPr>
              <w:ind w:left="0" w:hanging="2"/>
              <w:rPr>
                <w:sz w:val="22"/>
                <w:szCs w:val="22"/>
              </w:rPr>
            </w:pPr>
            <w:r>
              <w:rPr>
                <w:sz w:val="22"/>
                <w:szCs w:val="22"/>
              </w:rPr>
              <w:t>Disease of maize in South Africa</w:t>
            </w:r>
          </w:p>
        </w:tc>
        <w:tc>
          <w:tcPr>
            <w:tcW w:w="2126" w:type="dxa"/>
            <w:tcBorders>
              <w:top w:val="single" w:sz="4" w:space="0" w:color="000000"/>
              <w:bottom w:val="single" w:sz="4" w:space="0" w:color="000000"/>
            </w:tcBorders>
          </w:tcPr>
          <w:p w14:paraId="27CAF2E0" w14:textId="77777777" w:rsidR="00E23364" w:rsidRDefault="00E1636C">
            <w:pPr>
              <w:ind w:left="0" w:hanging="2"/>
              <w:rPr>
                <w:sz w:val="22"/>
                <w:szCs w:val="22"/>
              </w:rPr>
            </w:pPr>
            <w:r>
              <w:rPr>
                <w:sz w:val="22"/>
                <w:szCs w:val="22"/>
              </w:rPr>
              <w:t>B Slippers</w:t>
            </w:r>
          </w:p>
        </w:tc>
        <w:tc>
          <w:tcPr>
            <w:tcW w:w="2127" w:type="dxa"/>
            <w:tcBorders>
              <w:top w:val="single" w:sz="4" w:space="0" w:color="000000"/>
              <w:bottom w:val="single" w:sz="4" w:space="0" w:color="000000"/>
              <w:right w:val="single" w:sz="4" w:space="0" w:color="000000"/>
            </w:tcBorders>
          </w:tcPr>
          <w:p w14:paraId="2FD440AF" w14:textId="77777777" w:rsidR="00E23364" w:rsidRDefault="00E1636C">
            <w:pPr>
              <w:ind w:left="0" w:hanging="2"/>
              <w:rPr>
                <w:sz w:val="22"/>
                <w:szCs w:val="22"/>
              </w:rPr>
            </w:pPr>
            <w:r>
              <w:rPr>
                <w:sz w:val="22"/>
                <w:szCs w:val="22"/>
              </w:rPr>
              <w:t>C Visagie</w:t>
            </w:r>
          </w:p>
        </w:tc>
      </w:tr>
    </w:tbl>
    <w:tbl>
      <w:tblPr>
        <w:tblStyle w:val="17"/>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D31C8F" w14:paraId="42FFACA0" w14:textId="77777777" w:rsidTr="00DD52E1">
        <w:tc>
          <w:tcPr>
            <w:tcW w:w="1843" w:type="dxa"/>
            <w:tcBorders>
              <w:top w:val="single" w:sz="4" w:space="0" w:color="000000"/>
              <w:left w:val="single" w:sz="4" w:space="0" w:color="000000"/>
              <w:bottom w:val="single" w:sz="4" w:space="0" w:color="000000"/>
            </w:tcBorders>
          </w:tcPr>
          <w:p w14:paraId="6BB25A30"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Godfrey </w:t>
            </w:r>
            <w:proofErr w:type="spellStart"/>
            <w:r>
              <w:rPr>
                <w:color w:val="000000"/>
                <w:sz w:val="22"/>
                <w:szCs w:val="22"/>
              </w:rPr>
              <w:t>Gatle</w:t>
            </w:r>
            <w:proofErr w:type="spellEnd"/>
          </w:p>
        </w:tc>
        <w:tc>
          <w:tcPr>
            <w:tcW w:w="4077" w:type="dxa"/>
            <w:tcBorders>
              <w:top w:val="single" w:sz="4" w:space="0" w:color="000000"/>
              <w:bottom w:val="single" w:sz="4" w:space="0" w:color="000000"/>
            </w:tcBorders>
          </w:tcPr>
          <w:p w14:paraId="343AE298"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Foliar diseases of maize in South Africa</w:t>
            </w:r>
          </w:p>
        </w:tc>
        <w:tc>
          <w:tcPr>
            <w:tcW w:w="2126" w:type="dxa"/>
            <w:tcBorders>
              <w:top w:val="single" w:sz="4" w:space="0" w:color="000000"/>
              <w:bottom w:val="single" w:sz="4" w:space="0" w:color="000000"/>
            </w:tcBorders>
          </w:tcPr>
          <w:p w14:paraId="52139E22"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C Visagie</w:t>
            </w:r>
          </w:p>
        </w:tc>
        <w:tc>
          <w:tcPr>
            <w:tcW w:w="2127" w:type="dxa"/>
            <w:tcBorders>
              <w:top w:val="single" w:sz="4" w:space="0" w:color="000000"/>
              <w:bottom w:val="single" w:sz="4" w:space="0" w:color="000000"/>
              <w:right w:val="single" w:sz="4" w:space="0" w:color="000000"/>
            </w:tcBorders>
          </w:tcPr>
          <w:p w14:paraId="55A6720A"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p w14:paraId="6D71D4DA"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ET Steenkamp</w:t>
            </w:r>
          </w:p>
        </w:tc>
      </w:tr>
      <w:tr w:rsidR="00D31C8F" w14:paraId="134C4392" w14:textId="77777777" w:rsidTr="00DD52E1">
        <w:tc>
          <w:tcPr>
            <w:tcW w:w="1843" w:type="dxa"/>
            <w:tcBorders>
              <w:top w:val="single" w:sz="4" w:space="0" w:color="000000"/>
              <w:left w:val="single" w:sz="4" w:space="0" w:color="000000"/>
              <w:bottom w:val="single" w:sz="4" w:space="0" w:color="000000"/>
            </w:tcBorders>
          </w:tcPr>
          <w:p w14:paraId="658E5282"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proofErr w:type="spellStart"/>
            <w:r>
              <w:rPr>
                <w:sz w:val="22"/>
                <w:szCs w:val="22"/>
              </w:rPr>
              <w:t>Olabimpe</w:t>
            </w:r>
            <w:proofErr w:type="spellEnd"/>
            <w:r>
              <w:rPr>
                <w:sz w:val="22"/>
                <w:szCs w:val="22"/>
              </w:rPr>
              <w:t xml:space="preserve"> </w:t>
            </w:r>
            <w:proofErr w:type="spellStart"/>
            <w:r>
              <w:rPr>
                <w:sz w:val="22"/>
                <w:szCs w:val="22"/>
              </w:rPr>
              <w:t>Orubuloye</w:t>
            </w:r>
            <w:proofErr w:type="spellEnd"/>
          </w:p>
        </w:tc>
        <w:tc>
          <w:tcPr>
            <w:tcW w:w="4077" w:type="dxa"/>
            <w:tcBorders>
              <w:top w:val="single" w:sz="4" w:space="0" w:color="000000"/>
              <w:bottom w:val="single" w:sz="4" w:space="0" w:color="000000"/>
            </w:tcBorders>
          </w:tcPr>
          <w:p w14:paraId="20004402" w14:textId="77777777" w:rsidR="00D31C8F" w:rsidRDefault="00D31C8F" w:rsidP="00DD52E1">
            <w:pPr>
              <w:ind w:left="0" w:hanging="2"/>
              <w:rPr>
                <w:color w:val="000000"/>
                <w:sz w:val="22"/>
                <w:szCs w:val="22"/>
              </w:rPr>
            </w:pPr>
            <w:r>
              <w:rPr>
                <w:sz w:val="22"/>
                <w:szCs w:val="22"/>
              </w:rPr>
              <w:t>Chemical ecology of plantation forest insect pests</w:t>
            </w:r>
          </w:p>
        </w:tc>
        <w:tc>
          <w:tcPr>
            <w:tcW w:w="2126" w:type="dxa"/>
            <w:tcBorders>
              <w:top w:val="single" w:sz="4" w:space="0" w:color="000000"/>
              <w:bottom w:val="single" w:sz="4" w:space="0" w:color="000000"/>
            </w:tcBorders>
          </w:tcPr>
          <w:p w14:paraId="453DC117"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r>
              <w:rPr>
                <w:sz w:val="22"/>
                <w:szCs w:val="22"/>
              </w:rPr>
              <w:t>J Allison</w:t>
            </w:r>
          </w:p>
        </w:tc>
        <w:tc>
          <w:tcPr>
            <w:tcW w:w="2127" w:type="dxa"/>
            <w:tcBorders>
              <w:top w:val="single" w:sz="4" w:space="0" w:color="000000"/>
              <w:bottom w:val="single" w:sz="4" w:space="0" w:color="000000"/>
              <w:right w:val="single" w:sz="4" w:space="0" w:color="000000"/>
            </w:tcBorders>
          </w:tcPr>
          <w:p w14:paraId="6D256A51" w14:textId="77777777" w:rsidR="00D31C8F" w:rsidRDefault="00D31C8F" w:rsidP="00DD52E1">
            <w:pPr>
              <w:pBdr>
                <w:top w:val="nil"/>
                <w:left w:val="nil"/>
                <w:bottom w:val="nil"/>
                <w:right w:val="nil"/>
                <w:between w:val="nil"/>
              </w:pBdr>
              <w:spacing w:line="240" w:lineRule="auto"/>
              <w:ind w:left="0" w:hanging="2"/>
              <w:jc w:val="left"/>
              <w:rPr>
                <w:sz w:val="22"/>
                <w:szCs w:val="22"/>
              </w:rPr>
            </w:pPr>
            <w:r>
              <w:rPr>
                <w:sz w:val="22"/>
                <w:szCs w:val="22"/>
              </w:rPr>
              <w:t>B Slippers</w:t>
            </w:r>
          </w:p>
          <w:p w14:paraId="4F6C92E5" w14:textId="77777777" w:rsidR="00D31C8F" w:rsidRDefault="00D31C8F" w:rsidP="00DD52E1">
            <w:pPr>
              <w:pBdr>
                <w:top w:val="nil"/>
                <w:left w:val="nil"/>
                <w:bottom w:val="nil"/>
                <w:right w:val="nil"/>
                <w:between w:val="nil"/>
              </w:pBdr>
              <w:spacing w:line="240" w:lineRule="auto"/>
              <w:ind w:left="0" w:hanging="2"/>
              <w:jc w:val="left"/>
              <w:rPr>
                <w:sz w:val="22"/>
                <w:szCs w:val="22"/>
              </w:rPr>
            </w:pPr>
            <w:r>
              <w:rPr>
                <w:sz w:val="22"/>
                <w:szCs w:val="22"/>
              </w:rPr>
              <w:t>B  Hurley</w:t>
            </w:r>
          </w:p>
        </w:tc>
      </w:tr>
      <w:tr w:rsidR="00D31C8F" w14:paraId="11100B27" w14:textId="77777777" w:rsidTr="00DD52E1">
        <w:tc>
          <w:tcPr>
            <w:tcW w:w="1843" w:type="dxa"/>
            <w:tcBorders>
              <w:top w:val="single" w:sz="4" w:space="0" w:color="000000"/>
              <w:left w:val="single" w:sz="4" w:space="0" w:color="000000"/>
              <w:bottom w:val="single" w:sz="4" w:space="0" w:color="000000"/>
            </w:tcBorders>
          </w:tcPr>
          <w:p w14:paraId="6FC8EC7C" w14:textId="77777777" w:rsidR="00D31C8F" w:rsidRDefault="00D31C8F" w:rsidP="00DD52E1">
            <w:pPr>
              <w:pBdr>
                <w:top w:val="nil"/>
                <w:left w:val="nil"/>
                <w:bottom w:val="nil"/>
                <w:right w:val="nil"/>
                <w:between w:val="nil"/>
              </w:pBdr>
              <w:spacing w:line="240" w:lineRule="auto"/>
              <w:ind w:left="0" w:hanging="2"/>
              <w:jc w:val="left"/>
              <w:rPr>
                <w:sz w:val="22"/>
                <w:szCs w:val="22"/>
              </w:rPr>
            </w:pPr>
            <w:r>
              <w:rPr>
                <w:sz w:val="22"/>
                <w:szCs w:val="22"/>
              </w:rPr>
              <w:t>Jan Nagel</w:t>
            </w:r>
          </w:p>
        </w:tc>
        <w:tc>
          <w:tcPr>
            <w:tcW w:w="4077" w:type="dxa"/>
            <w:tcBorders>
              <w:top w:val="single" w:sz="4" w:space="0" w:color="000000"/>
              <w:bottom w:val="single" w:sz="4" w:space="0" w:color="000000"/>
            </w:tcBorders>
          </w:tcPr>
          <w:p w14:paraId="0A2556F3" w14:textId="77777777" w:rsidR="00D31C8F" w:rsidRDefault="00D31C8F" w:rsidP="00DD52E1">
            <w:pPr>
              <w:ind w:left="0" w:hanging="2"/>
              <w:rPr>
                <w:sz w:val="22"/>
                <w:szCs w:val="22"/>
              </w:rPr>
            </w:pPr>
            <w:r>
              <w:rPr>
                <w:sz w:val="22"/>
                <w:szCs w:val="22"/>
              </w:rPr>
              <w:t xml:space="preserve">Genomics of the </w:t>
            </w:r>
            <w:proofErr w:type="spellStart"/>
            <w:r>
              <w:rPr>
                <w:sz w:val="22"/>
                <w:szCs w:val="22"/>
              </w:rPr>
              <w:t>Botryosphaeriaceae</w:t>
            </w:r>
            <w:proofErr w:type="spellEnd"/>
          </w:p>
        </w:tc>
        <w:tc>
          <w:tcPr>
            <w:tcW w:w="2126" w:type="dxa"/>
            <w:tcBorders>
              <w:top w:val="single" w:sz="4" w:space="0" w:color="000000"/>
              <w:bottom w:val="single" w:sz="4" w:space="0" w:color="000000"/>
            </w:tcBorders>
          </w:tcPr>
          <w:p w14:paraId="55854C2B" w14:textId="77777777" w:rsidR="00D31C8F" w:rsidRDefault="00D31C8F" w:rsidP="00DD52E1">
            <w:pPr>
              <w:pBdr>
                <w:top w:val="nil"/>
                <w:left w:val="nil"/>
                <w:bottom w:val="nil"/>
                <w:right w:val="nil"/>
                <w:between w:val="nil"/>
              </w:pBdr>
              <w:spacing w:line="240" w:lineRule="auto"/>
              <w:ind w:left="0" w:hanging="2"/>
              <w:jc w:val="left"/>
              <w:rPr>
                <w:sz w:val="22"/>
                <w:szCs w:val="22"/>
              </w:rPr>
            </w:pPr>
            <w:r>
              <w:rPr>
                <w:sz w:val="22"/>
                <w:szCs w:val="22"/>
              </w:rPr>
              <w:t>B Slippers</w:t>
            </w:r>
          </w:p>
        </w:tc>
        <w:tc>
          <w:tcPr>
            <w:tcW w:w="2127" w:type="dxa"/>
            <w:tcBorders>
              <w:top w:val="single" w:sz="4" w:space="0" w:color="000000"/>
              <w:bottom w:val="single" w:sz="4" w:space="0" w:color="000000"/>
              <w:right w:val="single" w:sz="4" w:space="0" w:color="000000"/>
            </w:tcBorders>
          </w:tcPr>
          <w:p w14:paraId="75C7E7AF" w14:textId="77777777" w:rsidR="00D31C8F" w:rsidRDefault="00D31C8F" w:rsidP="00DD52E1">
            <w:pPr>
              <w:pBdr>
                <w:top w:val="nil"/>
                <w:left w:val="nil"/>
                <w:bottom w:val="nil"/>
                <w:right w:val="nil"/>
                <w:between w:val="nil"/>
              </w:pBdr>
              <w:spacing w:line="240" w:lineRule="auto"/>
              <w:ind w:left="0" w:hanging="2"/>
              <w:jc w:val="left"/>
              <w:rPr>
                <w:sz w:val="22"/>
                <w:szCs w:val="22"/>
              </w:rPr>
            </w:pPr>
            <w:r>
              <w:rPr>
                <w:sz w:val="22"/>
                <w:szCs w:val="22"/>
              </w:rPr>
              <w:t>MJ Wingfield</w:t>
            </w:r>
          </w:p>
        </w:tc>
      </w:tr>
    </w:tbl>
    <w:tbl>
      <w:tblPr>
        <w:tblStyle w:val="1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D31C8F" w14:paraId="58959A9A" w14:textId="77777777" w:rsidTr="0047351D">
        <w:tc>
          <w:tcPr>
            <w:tcW w:w="1843" w:type="dxa"/>
            <w:tcBorders>
              <w:top w:val="single" w:sz="4" w:space="0" w:color="000000"/>
              <w:left w:val="single" w:sz="4" w:space="0" w:color="000000"/>
              <w:bottom w:val="single" w:sz="4" w:space="0" w:color="auto"/>
            </w:tcBorders>
          </w:tcPr>
          <w:p w14:paraId="2F88A445" w14:textId="77777777" w:rsidR="00D31C8F" w:rsidRDefault="00D31C8F" w:rsidP="00DD52E1">
            <w:pPr>
              <w:ind w:left="0" w:hanging="2"/>
              <w:jc w:val="left"/>
              <w:rPr>
                <w:color w:val="000000"/>
                <w:sz w:val="22"/>
                <w:szCs w:val="22"/>
              </w:rPr>
            </w:pPr>
            <w:proofErr w:type="spellStart"/>
            <w:r>
              <w:rPr>
                <w:color w:val="000000"/>
                <w:sz w:val="22"/>
                <w:szCs w:val="22"/>
              </w:rPr>
              <w:t>Agil</w:t>
            </w:r>
            <w:proofErr w:type="spellEnd"/>
            <w:r>
              <w:rPr>
                <w:color w:val="000000"/>
                <w:sz w:val="22"/>
                <w:szCs w:val="22"/>
              </w:rPr>
              <w:t xml:space="preserve"> </w:t>
            </w:r>
            <w:proofErr w:type="spellStart"/>
            <w:r>
              <w:rPr>
                <w:color w:val="000000"/>
                <w:sz w:val="22"/>
                <w:szCs w:val="22"/>
              </w:rPr>
              <w:t>Katumanyane</w:t>
            </w:r>
            <w:proofErr w:type="spellEnd"/>
          </w:p>
        </w:tc>
        <w:tc>
          <w:tcPr>
            <w:tcW w:w="4077" w:type="dxa"/>
            <w:tcBorders>
              <w:top w:val="single" w:sz="4" w:space="0" w:color="000000"/>
              <w:bottom w:val="single" w:sz="4" w:space="0" w:color="auto"/>
            </w:tcBorders>
          </w:tcPr>
          <w:p w14:paraId="2812C163" w14:textId="77777777" w:rsidR="00D31C8F" w:rsidRDefault="00D31C8F" w:rsidP="00DD52E1">
            <w:pPr>
              <w:ind w:left="0" w:hanging="2"/>
              <w:jc w:val="left"/>
              <w:rPr>
                <w:sz w:val="22"/>
                <w:szCs w:val="22"/>
              </w:rPr>
            </w:pPr>
            <w:r>
              <w:rPr>
                <w:sz w:val="22"/>
                <w:szCs w:val="22"/>
              </w:rPr>
              <w:t>Entomopathogenic nematodes in the management of plantation forestry pests</w:t>
            </w:r>
          </w:p>
        </w:tc>
        <w:tc>
          <w:tcPr>
            <w:tcW w:w="2126" w:type="dxa"/>
            <w:tcBorders>
              <w:top w:val="single" w:sz="4" w:space="0" w:color="000000"/>
              <w:bottom w:val="single" w:sz="4" w:space="0" w:color="auto"/>
            </w:tcBorders>
          </w:tcPr>
          <w:p w14:paraId="7291B007" w14:textId="77777777" w:rsidR="00D31C8F" w:rsidRDefault="00D31C8F" w:rsidP="00DD52E1">
            <w:pPr>
              <w:ind w:left="0" w:hanging="2"/>
              <w:jc w:val="left"/>
              <w:rPr>
                <w:color w:val="000000"/>
                <w:sz w:val="22"/>
                <w:szCs w:val="22"/>
              </w:rPr>
            </w:pPr>
            <w:r>
              <w:rPr>
                <w:color w:val="000000"/>
                <w:sz w:val="22"/>
                <w:szCs w:val="22"/>
              </w:rPr>
              <w:t>B Hurley</w:t>
            </w:r>
          </w:p>
        </w:tc>
        <w:tc>
          <w:tcPr>
            <w:tcW w:w="2127" w:type="dxa"/>
            <w:tcBorders>
              <w:top w:val="single" w:sz="4" w:space="0" w:color="000000"/>
              <w:bottom w:val="single" w:sz="4" w:space="0" w:color="auto"/>
              <w:right w:val="single" w:sz="4" w:space="0" w:color="000000"/>
            </w:tcBorders>
          </w:tcPr>
          <w:p w14:paraId="5A1AFE2B" w14:textId="77777777" w:rsidR="00D31C8F" w:rsidRDefault="00D31C8F" w:rsidP="00DD52E1">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B16030" w14:paraId="241A54B2" w14:textId="77777777" w:rsidTr="00473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tcPr>
          <w:p w14:paraId="7A2A6315" w14:textId="77777777" w:rsidR="00B16030" w:rsidRDefault="00B16030" w:rsidP="00C6143A">
            <w:pPr>
              <w:pBdr>
                <w:top w:val="nil"/>
                <w:left w:val="nil"/>
                <w:bottom w:val="nil"/>
                <w:right w:val="nil"/>
                <w:between w:val="nil"/>
              </w:pBdr>
              <w:spacing w:line="240" w:lineRule="auto"/>
              <w:ind w:left="0" w:hanging="2"/>
              <w:jc w:val="left"/>
              <w:rPr>
                <w:sz w:val="22"/>
                <w:szCs w:val="22"/>
              </w:rPr>
            </w:pPr>
            <w:r>
              <w:rPr>
                <w:sz w:val="22"/>
                <w:szCs w:val="22"/>
              </w:rPr>
              <w:t xml:space="preserve">Katrin </w:t>
            </w:r>
            <w:proofErr w:type="spellStart"/>
            <w:r>
              <w:rPr>
                <w:sz w:val="22"/>
                <w:szCs w:val="22"/>
              </w:rPr>
              <w:t>Fitza</w:t>
            </w:r>
            <w:proofErr w:type="spellEnd"/>
          </w:p>
        </w:tc>
        <w:tc>
          <w:tcPr>
            <w:tcW w:w="4077" w:type="dxa"/>
            <w:tcBorders>
              <w:top w:val="single" w:sz="4" w:space="0" w:color="auto"/>
              <w:left w:val="single" w:sz="4" w:space="0" w:color="auto"/>
              <w:bottom w:val="single" w:sz="4" w:space="0" w:color="auto"/>
              <w:right w:val="single" w:sz="4" w:space="0" w:color="auto"/>
            </w:tcBorders>
          </w:tcPr>
          <w:p w14:paraId="47280DB2" w14:textId="77777777" w:rsidR="00B16030" w:rsidRDefault="00B16030" w:rsidP="00C6143A">
            <w:pPr>
              <w:ind w:left="0" w:hanging="2"/>
              <w:rPr>
                <w:sz w:val="22"/>
                <w:szCs w:val="22"/>
              </w:rPr>
            </w:pPr>
            <w:r>
              <w:rPr>
                <w:sz w:val="22"/>
                <w:szCs w:val="22"/>
              </w:rPr>
              <w:t xml:space="preserve">Evolution of </w:t>
            </w:r>
            <w:proofErr w:type="spellStart"/>
            <w:r>
              <w:rPr>
                <w:sz w:val="22"/>
                <w:szCs w:val="22"/>
              </w:rPr>
              <w:t>Siricid-Amylostereum</w:t>
            </w:r>
            <w:proofErr w:type="spellEnd"/>
            <w:r>
              <w:rPr>
                <w:sz w:val="22"/>
                <w:szCs w:val="22"/>
              </w:rPr>
              <w:t xml:space="preserve"> symbiosis</w:t>
            </w:r>
          </w:p>
        </w:tc>
        <w:tc>
          <w:tcPr>
            <w:tcW w:w="2126" w:type="dxa"/>
            <w:tcBorders>
              <w:top w:val="single" w:sz="4" w:space="0" w:color="auto"/>
              <w:left w:val="single" w:sz="4" w:space="0" w:color="auto"/>
              <w:bottom w:val="single" w:sz="4" w:space="0" w:color="auto"/>
              <w:right w:val="single" w:sz="4" w:space="0" w:color="auto"/>
            </w:tcBorders>
          </w:tcPr>
          <w:p w14:paraId="66A2433F" w14:textId="77777777" w:rsidR="00B16030" w:rsidRDefault="00B16030" w:rsidP="00C6143A">
            <w:pPr>
              <w:pBdr>
                <w:top w:val="nil"/>
                <w:left w:val="nil"/>
                <w:bottom w:val="nil"/>
                <w:right w:val="nil"/>
                <w:between w:val="nil"/>
              </w:pBdr>
              <w:spacing w:line="240" w:lineRule="auto"/>
              <w:ind w:left="0" w:hanging="2"/>
              <w:jc w:val="left"/>
              <w:rPr>
                <w:sz w:val="22"/>
                <w:szCs w:val="22"/>
              </w:rPr>
            </w:pPr>
            <w:r>
              <w:rPr>
                <w:sz w:val="22"/>
                <w:szCs w:val="22"/>
              </w:rPr>
              <w:t>B Slippers</w:t>
            </w:r>
          </w:p>
        </w:tc>
        <w:tc>
          <w:tcPr>
            <w:tcW w:w="2127" w:type="dxa"/>
            <w:tcBorders>
              <w:top w:val="single" w:sz="4" w:space="0" w:color="auto"/>
              <w:left w:val="single" w:sz="4" w:space="0" w:color="auto"/>
              <w:bottom w:val="single" w:sz="4" w:space="0" w:color="auto"/>
              <w:right w:val="single" w:sz="4" w:space="0" w:color="auto"/>
            </w:tcBorders>
          </w:tcPr>
          <w:p w14:paraId="79FAC311" w14:textId="77777777" w:rsidR="00B16030" w:rsidRDefault="00B16030" w:rsidP="00C6143A">
            <w:pPr>
              <w:pBdr>
                <w:top w:val="nil"/>
                <w:left w:val="nil"/>
                <w:bottom w:val="nil"/>
                <w:right w:val="nil"/>
                <w:between w:val="nil"/>
              </w:pBdr>
              <w:spacing w:line="240" w:lineRule="auto"/>
              <w:ind w:left="0" w:hanging="2"/>
              <w:jc w:val="left"/>
              <w:rPr>
                <w:sz w:val="22"/>
                <w:szCs w:val="22"/>
              </w:rPr>
            </w:pPr>
            <w:r>
              <w:rPr>
                <w:sz w:val="22"/>
                <w:szCs w:val="22"/>
              </w:rPr>
              <w:t>J Allison</w:t>
            </w:r>
          </w:p>
        </w:tc>
      </w:tr>
      <w:tr w:rsidR="00B16030" w14:paraId="115862B5" w14:textId="77777777" w:rsidTr="004735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tcPr>
          <w:p w14:paraId="6D8470E7" w14:textId="77777777" w:rsidR="00B16030" w:rsidRDefault="00B16030" w:rsidP="00C6143A">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Mesfin </w:t>
            </w:r>
            <w:proofErr w:type="spellStart"/>
            <w:r>
              <w:rPr>
                <w:color w:val="000000"/>
                <w:sz w:val="22"/>
                <w:szCs w:val="22"/>
              </w:rPr>
              <w:t>Gossa</w:t>
            </w:r>
            <w:proofErr w:type="spellEnd"/>
          </w:p>
        </w:tc>
        <w:tc>
          <w:tcPr>
            <w:tcW w:w="4077" w:type="dxa"/>
            <w:tcBorders>
              <w:top w:val="single" w:sz="4" w:space="0" w:color="auto"/>
              <w:left w:val="single" w:sz="4" w:space="0" w:color="auto"/>
              <w:bottom w:val="single" w:sz="4" w:space="0" w:color="auto"/>
              <w:right w:val="single" w:sz="4" w:space="0" w:color="auto"/>
            </w:tcBorders>
          </w:tcPr>
          <w:p w14:paraId="0CEC4B5A" w14:textId="77777777" w:rsidR="00B16030" w:rsidRDefault="00B16030" w:rsidP="00C6143A">
            <w:pPr>
              <w:pBdr>
                <w:top w:val="nil"/>
                <w:left w:val="nil"/>
                <w:bottom w:val="nil"/>
                <w:right w:val="nil"/>
                <w:between w:val="nil"/>
              </w:pBdr>
              <w:spacing w:line="240" w:lineRule="auto"/>
              <w:ind w:left="0" w:hanging="2"/>
              <w:jc w:val="left"/>
              <w:rPr>
                <w:color w:val="000000"/>
                <w:sz w:val="22"/>
                <w:szCs w:val="22"/>
              </w:rPr>
            </w:pPr>
            <w:r>
              <w:rPr>
                <w:color w:val="000000"/>
                <w:sz w:val="22"/>
                <w:szCs w:val="22"/>
              </w:rPr>
              <w:t>The distribution of forest plantation pests and their biological control agents in Africa</w:t>
            </w:r>
          </w:p>
        </w:tc>
        <w:tc>
          <w:tcPr>
            <w:tcW w:w="2126" w:type="dxa"/>
            <w:tcBorders>
              <w:top w:val="single" w:sz="4" w:space="0" w:color="auto"/>
              <w:left w:val="single" w:sz="4" w:space="0" w:color="auto"/>
              <w:bottom w:val="single" w:sz="4" w:space="0" w:color="auto"/>
              <w:right w:val="single" w:sz="4" w:space="0" w:color="auto"/>
            </w:tcBorders>
          </w:tcPr>
          <w:p w14:paraId="601371B8" w14:textId="77777777" w:rsidR="00B16030" w:rsidRDefault="00B16030" w:rsidP="00C6143A">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tc>
        <w:tc>
          <w:tcPr>
            <w:tcW w:w="2127" w:type="dxa"/>
            <w:tcBorders>
              <w:top w:val="single" w:sz="4" w:space="0" w:color="auto"/>
              <w:left w:val="single" w:sz="4" w:space="0" w:color="auto"/>
              <w:bottom w:val="single" w:sz="4" w:space="0" w:color="auto"/>
              <w:right w:val="single" w:sz="4" w:space="0" w:color="auto"/>
            </w:tcBorders>
          </w:tcPr>
          <w:p w14:paraId="64FE7842" w14:textId="77777777" w:rsidR="00B16030" w:rsidRDefault="00B16030" w:rsidP="00C6143A">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B30841" w14:paraId="1EED3CEA" w14:textId="77777777" w:rsidTr="00341448">
        <w:tc>
          <w:tcPr>
            <w:tcW w:w="1843" w:type="dxa"/>
            <w:tcBorders>
              <w:top w:val="single" w:sz="4" w:space="0" w:color="auto"/>
              <w:left w:val="single" w:sz="4" w:space="0" w:color="auto"/>
              <w:bottom w:val="single" w:sz="4" w:space="0" w:color="auto"/>
              <w:right w:val="single" w:sz="4" w:space="0" w:color="auto"/>
            </w:tcBorders>
          </w:tcPr>
          <w:p w14:paraId="6BA57D37" w14:textId="77777777" w:rsidR="00B30841" w:rsidRDefault="00B30841" w:rsidP="009D512E">
            <w:pPr>
              <w:pBdr>
                <w:top w:val="nil"/>
                <w:left w:val="nil"/>
                <w:bottom w:val="nil"/>
                <w:right w:val="nil"/>
                <w:between w:val="nil"/>
              </w:pBdr>
              <w:spacing w:line="240" w:lineRule="auto"/>
              <w:ind w:left="0" w:hanging="2"/>
              <w:jc w:val="left"/>
              <w:rPr>
                <w:color w:val="000000"/>
                <w:sz w:val="22"/>
                <w:szCs w:val="22"/>
              </w:rPr>
            </w:pPr>
            <w:r>
              <w:rPr>
                <w:color w:val="000000"/>
                <w:sz w:val="22"/>
                <w:szCs w:val="22"/>
              </w:rPr>
              <w:t>Michelle Schröder</w:t>
            </w:r>
          </w:p>
        </w:tc>
        <w:tc>
          <w:tcPr>
            <w:tcW w:w="4077" w:type="dxa"/>
            <w:tcBorders>
              <w:top w:val="single" w:sz="4" w:space="0" w:color="auto"/>
              <w:left w:val="single" w:sz="4" w:space="0" w:color="auto"/>
              <w:bottom w:val="single" w:sz="4" w:space="0" w:color="auto"/>
              <w:right w:val="single" w:sz="4" w:space="0" w:color="auto"/>
            </w:tcBorders>
          </w:tcPr>
          <w:p w14:paraId="46C199B2" w14:textId="77777777" w:rsidR="00B30841" w:rsidRDefault="00B30841" w:rsidP="009D512E">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Ecology and biological control of </w:t>
            </w:r>
            <w:proofErr w:type="spellStart"/>
            <w:r>
              <w:rPr>
                <w:i/>
                <w:color w:val="000000"/>
                <w:sz w:val="22"/>
                <w:szCs w:val="22"/>
              </w:rPr>
              <w:t>Gonipterus</w:t>
            </w:r>
            <w:proofErr w:type="spellEnd"/>
            <w:r>
              <w:rPr>
                <w:color w:val="000000"/>
                <w:sz w:val="22"/>
                <w:szCs w:val="22"/>
              </w:rPr>
              <w:t xml:space="preserve"> spp. </w:t>
            </w:r>
          </w:p>
        </w:tc>
        <w:tc>
          <w:tcPr>
            <w:tcW w:w="2126" w:type="dxa"/>
            <w:tcBorders>
              <w:top w:val="single" w:sz="4" w:space="0" w:color="auto"/>
              <w:left w:val="single" w:sz="4" w:space="0" w:color="auto"/>
              <w:bottom w:val="single" w:sz="4" w:space="0" w:color="auto"/>
              <w:right w:val="single" w:sz="4" w:space="0" w:color="auto"/>
            </w:tcBorders>
          </w:tcPr>
          <w:p w14:paraId="0C321F1A" w14:textId="77777777" w:rsidR="00B30841" w:rsidRDefault="00B30841" w:rsidP="009D512E">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tc>
        <w:tc>
          <w:tcPr>
            <w:tcW w:w="2127" w:type="dxa"/>
            <w:tcBorders>
              <w:top w:val="single" w:sz="4" w:space="0" w:color="auto"/>
              <w:left w:val="single" w:sz="4" w:space="0" w:color="auto"/>
              <w:bottom w:val="single" w:sz="4" w:space="0" w:color="auto"/>
              <w:right w:val="single" w:sz="4" w:space="0" w:color="auto"/>
            </w:tcBorders>
          </w:tcPr>
          <w:p w14:paraId="79DFEF53" w14:textId="77777777" w:rsidR="00B30841" w:rsidRDefault="00B30841" w:rsidP="009D512E">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r w:rsidR="003550A7" w14:paraId="79E626AA" w14:textId="77777777" w:rsidTr="00341448">
        <w:tc>
          <w:tcPr>
            <w:tcW w:w="1843" w:type="dxa"/>
            <w:tcBorders>
              <w:top w:val="single" w:sz="4" w:space="0" w:color="auto"/>
              <w:left w:val="single" w:sz="4" w:space="0" w:color="auto"/>
              <w:bottom w:val="single" w:sz="4" w:space="0" w:color="auto"/>
              <w:right w:val="single" w:sz="4" w:space="0" w:color="auto"/>
            </w:tcBorders>
          </w:tcPr>
          <w:p w14:paraId="2B1FAE55" w14:textId="77777777" w:rsidR="003550A7" w:rsidRDefault="003550A7" w:rsidP="002B11C2">
            <w:pPr>
              <w:pBdr>
                <w:top w:val="nil"/>
                <w:left w:val="nil"/>
                <w:bottom w:val="nil"/>
                <w:right w:val="nil"/>
                <w:between w:val="nil"/>
              </w:pBdr>
              <w:spacing w:line="240" w:lineRule="auto"/>
              <w:ind w:left="0" w:hanging="2"/>
              <w:jc w:val="left"/>
              <w:rPr>
                <w:color w:val="000000"/>
                <w:sz w:val="22"/>
                <w:szCs w:val="22"/>
              </w:rPr>
            </w:pPr>
            <w:proofErr w:type="spellStart"/>
            <w:r>
              <w:rPr>
                <w:color w:val="000000"/>
                <w:sz w:val="22"/>
                <w:szCs w:val="22"/>
              </w:rPr>
              <w:t>Neriman</w:t>
            </w:r>
            <w:proofErr w:type="spellEnd"/>
            <w:r>
              <w:rPr>
                <w:color w:val="000000"/>
                <w:sz w:val="22"/>
                <w:szCs w:val="22"/>
              </w:rPr>
              <w:t xml:space="preserve"> Yilmaz</w:t>
            </w:r>
          </w:p>
        </w:tc>
        <w:tc>
          <w:tcPr>
            <w:tcW w:w="4077" w:type="dxa"/>
            <w:tcBorders>
              <w:top w:val="single" w:sz="4" w:space="0" w:color="auto"/>
              <w:left w:val="single" w:sz="4" w:space="0" w:color="auto"/>
              <w:bottom w:val="single" w:sz="4" w:space="0" w:color="auto"/>
              <w:right w:val="single" w:sz="4" w:space="0" w:color="auto"/>
            </w:tcBorders>
          </w:tcPr>
          <w:p w14:paraId="796FB9FC" w14:textId="77777777" w:rsidR="003550A7" w:rsidRDefault="003550A7" w:rsidP="002B11C2">
            <w:pPr>
              <w:pBdr>
                <w:top w:val="nil"/>
                <w:left w:val="nil"/>
                <w:bottom w:val="nil"/>
                <w:right w:val="nil"/>
                <w:between w:val="nil"/>
              </w:pBdr>
              <w:spacing w:line="240" w:lineRule="auto"/>
              <w:ind w:left="0" w:hanging="2"/>
              <w:jc w:val="left"/>
              <w:rPr>
                <w:color w:val="000000"/>
                <w:sz w:val="22"/>
                <w:szCs w:val="22"/>
              </w:rPr>
            </w:pPr>
            <w:r>
              <w:rPr>
                <w:i/>
                <w:color w:val="000000"/>
                <w:sz w:val="22"/>
                <w:szCs w:val="22"/>
              </w:rPr>
              <w:t>Fusarium</w:t>
            </w:r>
            <w:r>
              <w:rPr>
                <w:color w:val="000000"/>
                <w:sz w:val="22"/>
                <w:szCs w:val="22"/>
              </w:rPr>
              <w:t xml:space="preserve"> species of Southern Africa</w:t>
            </w:r>
          </w:p>
        </w:tc>
        <w:tc>
          <w:tcPr>
            <w:tcW w:w="2126" w:type="dxa"/>
            <w:tcBorders>
              <w:top w:val="single" w:sz="4" w:space="0" w:color="auto"/>
              <w:left w:val="single" w:sz="4" w:space="0" w:color="auto"/>
              <w:bottom w:val="single" w:sz="4" w:space="0" w:color="auto"/>
              <w:right w:val="single" w:sz="4" w:space="0" w:color="auto"/>
            </w:tcBorders>
          </w:tcPr>
          <w:p w14:paraId="4E3EE0D9" w14:textId="77777777" w:rsidR="003550A7" w:rsidRDefault="003550A7" w:rsidP="002B11C2">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P Crous </w:t>
            </w:r>
          </w:p>
        </w:tc>
        <w:tc>
          <w:tcPr>
            <w:tcW w:w="2127" w:type="dxa"/>
            <w:tcBorders>
              <w:top w:val="single" w:sz="4" w:space="0" w:color="auto"/>
              <w:left w:val="single" w:sz="4" w:space="0" w:color="auto"/>
              <w:bottom w:val="single" w:sz="4" w:space="0" w:color="auto"/>
              <w:right w:val="single" w:sz="4" w:space="0" w:color="auto"/>
            </w:tcBorders>
          </w:tcPr>
          <w:p w14:paraId="5D44B8AD" w14:textId="77777777" w:rsidR="003550A7" w:rsidRDefault="003550A7" w:rsidP="002B11C2">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p w14:paraId="306DA881" w14:textId="77777777" w:rsidR="003550A7" w:rsidRDefault="003550A7" w:rsidP="002B11C2">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bl>
    <w:p w14:paraId="4620BA04" w14:textId="77777777" w:rsidR="00E23364" w:rsidRDefault="00E23364">
      <w:pPr>
        <w:pBdr>
          <w:top w:val="nil"/>
          <w:left w:val="nil"/>
          <w:bottom w:val="nil"/>
          <w:right w:val="nil"/>
          <w:between w:val="nil"/>
        </w:pBdr>
        <w:shd w:val="clear" w:color="auto" w:fill="FFFFFF"/>
        <w:spacing w:before="280" w:after="280" w:line="276" w:lineRule="auto"/>
        <w:ind w:left="0" w:hanging="2"/>
        <w:jc w:val="left"/>
        <w:rPr>
          <w:color w:val="000000"/>
          <w:sz w:val="22"/>
          <w:szCs w:val="22"/>
        </w:rPr>
      </w:pPr>
    </w:p>
    <w:p w14:paraId="708D0630" w14:textId="77777777" w:rsidR="00E23364" w:rsidRDefault="00E1636C">
      <w:pPr>
        <w:pBdr>
          <w:top w:val="nil"/>
          <w:left w:val="nil"/>
          <w:bottom w:val="nil"/>
          <w:right w:val="nil"/>
          <w:between w:val="nil"/>
        </w:pBdr>
        <w:shd w:val="clear" w:color="auto" w:fill="FFFFFF"/>
        <w:spacing w:before="280" w:after="280" w:line="276" w:lineRule="auto"/>
        <w:ind w:left="0" w:hanging="2"/>
        <w:jc w:val="left"/>
        <w:rPr>
          <w:color w:val="000000"/>
          <w:sz w:val="22"/>
          <w:szCs w:val="22"/>
        </w:rPr>
      </w:pPr>
      <w:r>
        <w:rPr>
          <w:b/>
          <w:color w:val="000000"/>
          <w:sz w:val="22"/>
          <w:szCs w:val="22"/>
        </w:rPr>
        <w:t>Ongoing Postdoctoral and Research Fellow supervisions</w:t>
      </w:r>
    </w:p>
    <w:tbl>
      <w:tblPr>
        <w:tblStyle w:val="17"/>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4077"/>
        <w:gridCol w:w="2126"/>
        <w:gridCol w:w="2127"/>
      </w:tblGrid>
      <w:tr w:rsidR="00E23364" w14:paraId="17637D5E" w14:textId="77777777">
        <w:tc>
          <w:tcPr>
            <w:tcW w:w="1843" w:type="dxa"/>
            <w:tcBorders>
              <w:top w:val="single" w:sz="4" w:space="0" w:color="000000"/>
              <w:left w:val="single" w:sz="4" w:space="0" w:color="000000"/>
              <w:bottom w:val="single" w:sz="4" w:space="0" w:color="000000"/>
            </w:tcBorders>
          </w:tcPr>
          <w:p w14:paraId="6D335E5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Gudrun Dittrich-Schroder</w:t>
            </w:r>
          </w:p>
        </w:tc>
        <w:tc>
          <w:tcPr>
            <w:tcW w:w="4077" w:type="dxa"/>
            <w:tcBorders>
              <w:top w:val="single" w:sz="4" w:space="0" w:color="000000"/>
              <w:bottom w:val="single" w:sz="4" w:space="0" w:color="000000"/>
            </w:tcBorders>
          </w:tcPr>
          <w:p w14:paraId="66B80A99"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Molecular ecology of forest pest invasions</w:t>
            </w:r>
          </w:p>
        </w:tc>
        <w:tc>
          <w:tcPr>
            <w:tcW w:w="2126" w:type="dxa"/>
            <w:tcBorders>
              <w:top w:val="single" w:sz="4" w:space="0" w:color="000000"/>
              <w:bottom w:val="single" w:sz="4" w:space="0" w:color="000000"/>
            </w:tcBorders>
          </w:tcPr>
          <w:p w14:paraId="3D7B7051"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c>
          <w:tcPr>
            <w:tcW w:w="2127" w:type="dxa"/>
            <w:tcBorders>
              <w:top w:val="single" w:sz="4" w:space="0" w:color="000000"/>
              <w:bottom w:val="single" w:sz="4" w:space="0" w:color="000000"/>
              <w:right w:val="single" w:sz="4" w:space="0" w:color="000000"/>
            </w:tcBorders>
          </w:tcPr>
          <w:p w14:paraId="43909A02"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p w14:paraId="1D711C9D" w14:textId="77777777" w:rsidR="00E23364" w:rsidRDefault="00E1636C">
            <w:pPr>
              <w:pBdr>
                <w:top w:val="nil"/>
                <w:left w:val="nil"/>
                <w:bottom w:val="nil"/>
                <w:right w:val="nil"/>
                <w:between w:val="nil"/>
              </w:pBdr>
              <w:spacing w:line="240" w:lineRule="auto"/>
              <w:ind w:left="0" w:hanging="2"/>
              <w:jc w:val="left"/>
              <w:rPr>
                <w:color w:val="000000"/>
                <w:sz w:val="22"/>
                <w:szCs w:val="22"/>
              </w:rPr>
            </w:pPr>
            <w:r>
              <w:rPr>
                <w:color w:val="000000"/>
                <w:sz w:val="22"/>
                <w:szCs w:val="22"/>
              </w:rPr>
              <w:t>MJ Wingfield</w:t>
            </w:r>
          </w:p>
        </w:tc>
      </w:tr>
      <w:tr w:rsidR="00B16030" w14:paraId="0501CBA9" w14:textId="77777777">
        <w:tc>
          <w:tcPr>
            <w:tcW w:w="1843" w:type="dxa"/>
            <w:tcBorders>
              <w:top w:val="single" w:sz="4" w:space="0" w:color="000000"/>
              <w:left w:val="single" w:sz="4" w:space="0" w:color="000000"/>
              <w:bottom w:val="single" w:sz="4" w:space="0" w:color="000000"/>
            </w:tcBorders>
          </w:tcPr>
          <w:p w14:paraId="7008CF82" w14:textId="3E9650BA" w:rsidR="00B16030" w:rsidRDefault="00B16030">
            <w:pPr>
              <w:pBdr>
                <w:top w:val="nil"/>
                <w:left w:val="nil"/>
                <w:bottom w:val="nil"/>
                <w:right w:val="nil"/>
                <w:between w:val="nil"/>
              </w:pBdr>
              <w:spacing w:line="240" w:lineRule="auto"/>
              <w:ind w:left="0" w:hanging="2"/>
              <w:jc w:val="left"/>
              <w:rPr>
                <w:color w:val="000000"/>
                <w:sz w:val="22"/>
                <w:szCs w:val="22"/>
              </w:rPr>
            </w:pPr>
            <w:r>
              <w:rPr>
                <w:color w:val="000000"/>
                <w:sz w:val="22"/>
                <w:szCs w:val="22"/>
              </w:rPr>
              <w:t xml:space="preserve">Privilege </w:t>
            </w:r>
            <w:proofErr w:type="spellStart"/>
            <w:r>
              <w:rPr>
                <w:color w:val="000000"/>
                <w:sz w:val="22"/>
                <w:szCs w:val="22"/>
              </w:rPr>
              <w:t>Makund</w:t>
            </w:r>
            <w:r w:rsidR="00550B7C">
              <w:rPr>
                <w:color w:val="000000"/>
                <w:sz w:val="22"/>
                <w:szCs w:val="22"/>
              </w:rPr>
              <w:t>e</w:t>
            </w:r>
            <w:proofErr w:type="spellEnd"/>
          </w:p>
        </w:tc>
        <w:tc>
          <w:tcPr>
            <w:tcW w:w="4077" w:type="dxa"/>
            <w:tcBorders>
              <w:top w:val="single" w:sz="4" w:space="0" w:color="000000"/>
              <w:bottom w:val="single" w:sz="4" w:space="0" w:color="000000"/>
            </w:tcBorders>
          </w:tcPr>
          <w:p w14:paraId="1D0DB15B" w14:textId="057FDC61" w:rsidR="00B16030" w:rsidRDefault="00B16030">
            <w:pPr>
              <w:pBdr>
                <w:top w:val="nil"/>
                <w:left w:val="nil"/>
                <w:bottom w:val="nil"/>
                <w:right w:val="nil"/>
                <w:between w:val="nil"/>
              </w:pBdr>
              <w:spacing w:line="240" w:lineRule="auto"/>
              <w:ind w:left="0" w:hanging="2"/>
              <w:jc w:val="left"/>
              <w:rPr>
                <w:color w:val="000000"/>
                <w:sz w:val="22"/>
                <w:szCs w:val="22"/>
              </w:rPr>
            </w:pPr>
            <w:r>
              <w:rPr>
                <w:color w:val="000000"/>
                <w:sz w:val="22"/>
                <w:szCs w:val="22"/>
              </w:rPr>
              <w:t>Management of insect pests in Forestry nurseries</w:t>
            </w:r>
          </w:p>
        </w:tc>
        <w:tc>
          <w:tcPr>
            <w:tcW w:w="2126" w:type="dxa"/>
            <w:tcBorders>
              <w:top w:val="single" w:sz="4" w:space="0" w:color="000000"/>
              <w:bottom w:val="single" w:sz="4" w:space="0" w:color="000000"/>
            </w:tcBorders>
          </w:tcPr>
          <w:p w14:paraId="31599E97" w14:textId="41D61EC6" w:rsidR="00B16030" w:rsidRDefault="00B16030">
            <w:pPr>
              <w:pBdr>
                <w:top w:val="nil"/>
                <w:left w:val="nil"/>
                <w:bottom w:val="nil"/>
                <w:right w:val="nil"/>
                <w:between w:val="nil"/>
              </w:pBdr>
              <w:spacing w:line="240" w:lineRule="auto"/>
              <w:ind w:left="0" w:hanging="2"/>
              <w:jc w:val="left"/>
              <w:rPr>
                <w:color w:val="000000"/>
                <w:sz w:val="22"/>
                <w:szCs w:val="22"/>
              </w:rPr>
            </w:pPr>
            <w:r>
              <w:rPr>
                <w:color w:val="000000"/>
                <w:sz w:val="22"/>
                <w:szCs w:val="22"/>
              </w:rPr>
              <w:t>B Hurley</w:t>
            </w:r>
          </w:p>
        </w:tc>
        <w:tc>
          <w:tcPr>
            <w:tcW w:w="2127" w:type="dxa"/>
            <w:tcBorders>
              <w:top w:val="single" w:sz="4" w:space="0" w:color="000000"/>
              <w:bottom w:val="single" w:sz="4" w:space="0" w:color="000000"/>
              <w:right w:val="single" w:sz="4" w:space="0" w:color="000000"/>
            </w:tcBorders>
          </w:tcPr>
          <w:p w14:paraId="5625D8FA" w14:textId="0CD6E154" w:rsidR="00B16030" w:rsidRDefault="00B16030">
            <w:pPr>
              <w:pBdr>
                <w:top w:val="nil"/>
                <w:left w:val="nil"/>
                <w:bottom w:val="nil"/>
                <w:right w:val="nil"/>
                <w:between w:val="nil"/>
              </w:pBdr>
              <w:spacing w:line="240" w:lineRule="auto"/>
              <w:ind w:left="0" w:hanging="2"/>
              <w:jc w:val="left"/>
              <w:rPr>
                <w:color w:val="000000"/>
                <w:sz w:val="22"/>
                <w:szCs w:val="22"/>
              </w:rPr>
            </w:pPr>
            <w:r>
              <w:rPr>
                <w:color w:val="000000"/>
                <w:sz w:val="22"/>
                <w:szCs w:val="22"/>
              </w:rPr>
              <w:t>B Slippers</w:t>
            </w:r>
          </w:p>
        </w:tc>
      </w:tr>
    </w:tbl>
    <w:p w14:paraId="0FE2236B" w14:textId="77777777" w:rsidR="00E23364" w:rsidRDefault="00E23364">
      <w:pPr>
        <w:pBdr>
          <w:top w:val="nil"/>
          <w:left w:val="nil"/>
          <w:bottom w:val="nil"/>
          <w:right w:val="nil"/>
          <w:between w:val="nil"/>
        </w:pBdr>
        <w:shd w:val="clear" w:color="auto" w:fill="FFFFFF"/>
        <w:tabs>
          <w:tab w:val="left" w:pos="966"/>
        </w:tabs>
        <w:spacing w:before="280" w:after="280" w:line="276" w:lineRule="auto"/>
        <w:ind w:left="0" w:hanging="2"/>
        <w:jc w:val="left"/>
        <w:rPr>
          <w:color w:val="000000"/>
          <w:sz w:val="22"/>
          <w:szCs w:val="22"/>
        </w:rPr>
      </w:pPr>
    </w:p>
    <w:p w14:paraId="17320309"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74AB3B0C" w14:textId="77777777" w:rsidR="00E23364" w:rsidRDefault="00E1636C">
      <w:pPr>
        <w:pBdr>
          <w:top w:val="nil"/>
          <w:left w:val="nil"/>
          <w:bottom w:val="nil"/>
          <w:right w:val="nil"/>
          <w:between w:val="nil"/>
        </w:pBdr>
        <w:shd w:val="clear" w:color="auto" w:fill="DFDFDF"/>
        <w:spacing w:line="276" w:lineRule="auto"/>
        <w:ind w:left="1" w:hanging="3"/>
        <w:jc w:val="center"/>
        <w:rPr>
          <w:color w:val="000000"/>
          <w:sz w:val="28"/>
          <w:szCs w:val="28"/>
        </w:rPr>
      </w:pPr>
      <w:r>
        <w:rPr>
          <w:b/>
          <w:color w:val="000000"/>
          <w:sz w:val="28"/>
          <w:szCs w:val="28"/>
        </w:rPr>
        <w:t>3.  RESEARCH FUNDING</w:t>
      </w:r>
    </w:p>
    <w:p w14:paraId="68051FD6"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27A344E9"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16"/>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759"/>
        <w:gridCol w:w="3045"/>
      </w:tblGrid>
      <w:tr w:rsidR="00E23364" w14:paraId="767A6447" w14:textId="77777777">
        <w:tc>
          <w:tcPr>
            <w:tcW w:w="10065" w:type="dxa"/>
            <w:gridSpan w:val="3"/>
          </w:tcPr>
          <w:p w14:paraId="3D977543"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3.1</w:t>
            </w:r>
            <w:r>
              <w:rPr>
                <w:b/>
                <w:color w:val="000000"/>
                <w:sz w:val="22"/>
                <w:szCs w:val="22"/>
              </w:rPr>
              <w:tab/>
              <w:t>Obtaining research funds</w:t>
            </w:r>
          </w:p>
        </w:tc>
      </w:tr>
      <w:tr w:rsidR="00E23364" w14:paraId="32B926C2" w14:textId="77777777">
        <w:trPr>
          <w:trHeight w:val="1272"/>
        </w:trPr>
        <w:tc>
          <w:tcPr>
            <w:tcW w:w="3261" w:type="dxa"/>
            <w:tcBorders>
              <w:bottom w:val="single" w:sz="4" w:space="0" w:color="000000"/>
            </w:tcBorders>
            <w:vAlign w:val="center"/>
          </w:tcPr>
          <w:p w14:paraId="5065E8EF"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 xml:space="preserve">Origin of research funds </w:t>
            </w:r>
            <w:r>
              <w:rPr>
                <w:i/>
                <w:color w:val="000000"/>
                <w:sz w:val="22"/>
                <w:szCs w:val="22"/>
              </w:rPr>
              <w:t>(e.g. contract research, THRIP, international funding organisations, other(s)</w:t>
            </w:r>
          </w:p>
        </w:tc>
        <w:tc>
          <w:tcPr>
            <w:tcW w:w="3759" w:type="dxa"/>
            <w:tcBorders>
              <w:bottom w:val="single" w:sz="4" w:space="0" w:color="000000"/>
            </w:tcBorders>
            <w:vAlign w:val="center"/>
          </w:tcPr>
          <w:p w14:paraId="70A5FD73"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Title of research project or programme</w:t>
            </w:r>
          </w:p>
        </w:tc>
        <w:tc>
          <w:tcPr>
            <w:tcW w:w="3045" w:type="dxa"/>
            <w:tcBorders>
              <w:bottom w:val="single" w:sz="4" w:space="0" w:color="000000"/>
            </w:tcBorders>
            <w:vAlign w:val="center"/>
          </w:tcPr>
          <w:p w14:paraId="2AF922CF" w14:textId="77777777" w:rsidR="00E23364" w:rsidRDefault="00E1636C">
            <w:pPr>
              <w:pBdr>
                <w:top w:val="nil"/>
                <w:left w:val="nil"/>
                <w:bottom w:val="nil"/>
                <w:right w:val="nil"/>
                <w:between w:val="nil"/>
              </w:pBdr>
              <w:spacing w:line="276" w:lineRule="auto"/>
              <w:ind w:left="0" w:hanging="2"/>
              <w:rPr>
                <w:color w:val="000000"/>
                <w:sz w:val="22"/>
                <w:szCs w:val="22"/>
              </w:rPr>
            </w:pPr>
            <w:r>
              <w:rPr>
                <w:b/>
                <w:color w:val="000000"/>
                <w:sz w:val="22"/>
                <w:szCs w:val="22"/>
              </w:rPr>
              <w:t>Duration</w:t>
            </w:r>
          </w:p>
        </w:tc>
      </w:tr>
      <w:tr w:rsidR="00E23364" w14:paraId="54719FD3" w14:textId="77777777">
        <w:tc>
          <w:tcPr>
            <w:tcW w:w="3261" w:type="dxa"/>
            <w:tcBorders>
              <w:bottom w:val="single" w:sz="4" w:space="0" w:color="000000"/>
            </w:tcBorders>
          </w:tcPr>
          <w:p w14:paraId="0410A5DD" w14:textId="77777777" w:rsidR="00E23364" w:rsidRDefault="00E1636C">
            <w:pPr>
              <w:pBdr>
                <w:top w:val="nil"/>
                <w:left w:val="nil"/>
                <w:bottom w:val="nil"/>
                <w:right w:val="nil"/>
                <w:between w:val="nil"/>
              </w:pBdr>
              <w:spacing w:line="276" w:lineRule="auto"/>
              <w:ind w:left="0" w:hanging="2"/>
              <w:jc w:val="left"/>
              <w:rPr>
                <w:color w:val="000000"/>
                <w:sz w:val="22"/>
                <w:szCs w:val="22"/>
              </w:rPr>
            </w:pPr>
            <w:proofErr w:type="spellStart"/>
            <w:r>
              <w:rPr>
                <w:color w:val="000000"/>
                <w:sz w:val="22"/>
                <w:szCs w:val="22"/>
              </w:rPr>
              <w:t>Sida</w:t>
            </w:r>
            <w:proofErr w:type="spellEnd"/>
            <w:r>
              <w:rPr>
                <w:color w:val="000000"/>
                <w:sz w:val="22"/>
                <w:szCs w:val="22"/>
              </w:rPr>
              <w:t xml:space="preserve"> (Sweden)-NRF</w:t>
            </w:r>
          </w:p>
        </w:tc>
        <w:tc>
          <w:tcPr>
            <w:tcW w:w="3759" w:type="dxa"/>
            <w:tcBorders>
              <w:bottom w:val="single" w:sz="4" w:space="0" w:color="000000"/>
            </w:tcBorders>
          </w:tcPr>
          <w:p w14:paraId="0DB7CA68"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i/>
                <w:color w:val="000000"/>
                <w:sz w:val="22"/>
                <w:szCs w:val="22"/>
              </w:rPr>
              <w:t>Sirex</w:t>
            </w:r>
            <w:r>
              <w:rPr>
                <w:color w:val="000000"/>
                <w:sz w:val="22"/>
                <w:szCs w:val="22"/>
              </w:rPr>
              <w:t>-</w:t>
            </w:r>
            <w:proofErr w:type="spellStart"/>
            <w:r>
              <w:rPr>
                <w:i/>
                <w:color w:val="000000"/>
                <w:sz w:val="22"/>
                <w:szCs w:val="22"/>
              </w:rPr>
              <w:t>Amylostereum</w:t>
            </w:r>
            <w:proofErr w:type="spellEnd"/>
            <w:r>
              <w:rPr>
                <w:color w:val="000000"/>
                <w:sz w:val="22"/>
                <w:szCs w:val="22"/>
              </w:rPr>
              <w:t xml:space="preserve"> interaction</w:t>
            </w:r>
          </w:p>
        </w:tc>
        <w:tc>
          <w:tcPr>
            <w:tcW w:w="3045" w:type="dxa"/>
            <w:tcBorders>
              <w:bottom w:val="single" w:sz="4" w:space="0" w:color="000000"/>
            </w:tcBorders>
          </w:tcPr>
          <w:p w14:paraId="5EDCB752"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2004-2006, 2010-2012</w:t>
            </w:r>
          </w:p>
        </w:tc>
      </w:tr>
      <w:tr w:rsidR="00E23364" w14:paraId="6E970D0A" w14:textId="77777777">
        <w:trPr>
          <w:trHeight w:val="970"/>
        </w:trPr>
        <w:tc>
          <w:tcPr>
            <w:tcW w:w="3261" w:type="dxa"/>
            <w:tcBorders>
              <w:top w:val="single" w:sz="4" w:space="0" w:color="000000"/>
              <w:bottom w:val="single" w:sz="4" w:space="0" w:color="000000"/>
            </w:tcBorders>
          </w:tcPr>
          <w:p w14:paraId="260D5618"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Forestry SA (as part of TPCP funding)</w:t>
            </w:r>
          </w:p>
        </w:tc>
        <w:tc>
          <w:tcPr>
            <w:tcW w:w="3759" w:type="dxa"/>
            <w:tcBorders>
              <w:top w:val="single" w:sz="4" w:space="0" w:color="000000"/>
              <w:bottom w:val="single" w:sz="4" w:space="0" w:color="000000"/>
            </w:tcBorders>
          </w:tcPr>
          <w:p w14:paraId="68AC9488"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Sirex, Insect pest control and biocontrol and general forest health research</w:t>
            </w:r>
          </w:p>
        </w:tc>
        <w:tc>
          <w:tcPr>
            <w:tcW w:w="3045" w:type="dxa"/>
            <w:tcBorders>
              <w:top w:val="single" w:sz="4" w:space="0" w:color="000000"/>
              <w:bottom w:val="single" w:sz="4" w:space="0" w:color="000000"/>
            </w:tcBorders>
          </w:tcPr>
          <w:p w14:paraId="3FCB1FFD"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2005-present</w:t>
            </w:r>
          </w:p>
        </w:tc>
      </w:tr>
      <w:tr w:rsidR="00E23364" w14:paraId="6EAB9039" w14:textId="77777777">
        <w:trPr>
          <w:trHeight w:val="970"/>
        </w:trPr>
        <w:tc>
          <w:tcPr>
            <w:tcW w:w="3261" w:type="dxa"/>
            <w:tcBorders>
              <w:top w:val="single" w:sz="4" w:space="0" w:color="000000"/>
              <w:bottom w:val="single" w:sz="4" w:space="0" w:color="000000"/>
            </w:tcBorders>
          </w:tcPr>
          <w:p w14:paraId="33DC3A8F"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Tree Protection Co-operative Programme</w:t>
            </w:r>
          </w:p>
        </w:tc>
        <w:tc>
          <w:tcPr>
            <w:tcW w:w="3759" w:type="dxa"/>
            <w:tcBorders>
              <w:top w:val="single" w:sz="4" w:space="0" w:color="000000"/>
              <w:bottom w:val="single" w:sz="4" w:space="0" w:color="000000"/>
            </w:tcBorders>
          </w:tcPr>
          <w:p w14:paraId="22BF5897"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Tree health research linked to the commercial forestry sector</w:t>
            </w:r>
          </w:p>
        </w:tc>
        <w:tc>
          <w:tcPr>
            <w:tcW w:w="3045" w:type="dxa"/>
            <w:tcBorders>
              <w:top w:val="single" w:sz="4" w:space="0" w:color="000000"/>
              <w:bottom w:val="single" w:sz="4" w:space="0" w:color="000000"/>
            </w:tcBorders>
          </w:tcPr>
          <w:p w14:paraId="21B66E20"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2005-present</w:t>
            </w:r>
          </w:p>
        </w:tc>
      </w:tr>
      <w:tr w:rsidR="00E23364" w14:paraId="761CEA7F" w14:textId="77777777">
        <w:tc>
          <w:tcPr>
            <w:tcW w:w="3261" w:type="dxa"/>
            <w:tcBorders>
              <w:top w:val="single" w:sz="4" w:space="0" w:color="000000"/>
              <w:bottom w:val="single" w:sz="4" w:space="0" w:color="000000"/>
            </w:tcBorders>
          </w:tcPr>
          <w:p w14:paraId="46C8C94D"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THRIP (as part of TPCP funding)</w:t>
            </w:r>
          </w:p>
        </w:tc>
        <w:tc>
          <w:tcPr>
            <w:tcW w:w="3759" w:type="dxa"/>
            <w:tcBorders>
              <w:top w:val="single" w:sz="4" w:space="0" w:color="000000"/>
              <w:bottom w:val="single" w:sz="4" w:space="0" w:color="000000"/>
            </w:tcBorders>
          </w:tcPr>
          <w:p w14:paraId="1FDF6CB6"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Tree health research</w:t>
            </w:r>
          </w:p>
        </w:tc>
        <w:tc>
          <w:tcPr>
            <w:tcW w:w="3045" w:type="dxa"/>
            <w:tcBorders>
              <w:top w:val="single" w:sz="4" w:space="0" w:color="000000"/>
              <w:bottom w:val="single" w:sz="4" w:space="0" w:color="000000"/>
            </w:tcBorders>
          </w:tcPr>
          <w:p w14:paraId="595A3E82"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2005-2015</w:t>
            </w:r>
          </w:p>
        </w:tc>
      </w:tr>
      <w:tr w:rsidR="00E23364" w14:paraId="02144C98" w14:textId="77777777">
        <w:tc>
          <w:tcPr>
            <w:tcW w:w="3261" w:type="dxa"/>
            <w:tcBorders>
              <w:top w:val="single" w:sz="4" w:space="0" w:color="000000"/>
              <w:bottom w:val="single" w:sz="4" w:space="0" w:color="000000"/>
            </w:tcBorders>
          </w:tcPr>
          <w:p w14:paraId="4E5D1235"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lastRenderedPageBreak/>
              <w:t>Centre of Excellence in Tree Health Biotechnology; DST-NRF</w:t>
            </w:r>
          </w:p>
        </w:tc>
        <w:tc>
          <w:tcPr>
            <w:tcW w:w="3759" w:type="dxa"/>
            <w:tcBorders>
              <w:top w:val="single" w:sz="4" w:space="0" w:color="000000"/>
              <w:bottom w:val="single" w:sz="4" w:space="0" w:color="000000"/>
            </w:tcBorders>
          </w:tcPr>
          <w:p w14:paraId="63904FB2"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Tree health research on native trees</w:t>
            </w:r>
          </w:p>
        </w:tc>
        <w:tc>
          <w:tcPr>
            <w:tcW w:w="3045" w:type="dxa"/>
            <w:tcBorders>
              <w:top w:val="single" w:sz="4" w:space="0" w:color="000000"/>
              <w:bottom w:val="single" w:sz="4" w:space="0" w:color="000000"/>
            </w:tcBorders>
          </w:tcPr>
          <w:p w14:paraId="324E54B4" w14:textId="16BEF020"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2005-</w:t>
            </w:r>
            <w:r w:rsidR="001E53AA">
              <w:rPr>
                <w:color w:val="000000"/>
                <w:sz w:val="22"/>
                <w:szCs w:val="22"/>
              </w:rPr>
              <w:t>2023</w:t>
            </w:r>
          </w:p>
        </w:tc>
      </w:tr>
      <w:tr w:rsidR="00E23364" w14:paraId="652344C3" w14:textId="77777777">
        <w:tc>
          <w:tcPr>
            <w:tcW w:w="3261" w:type="dxa"/>
            <w:tcBorders>
              <w:top w:val="single" w:sz="4" w:space="0" w:color="000000"/>
              <w:bottom w:val="single" w:sz="4" w:space="0" w:color="000000"/>
            </w:tcBorders>
          </w:tcPr>
          <w:p w14:paraId="5FCB1678" w14:textId="2AC9EF85"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Department of Forestry</w:t>
            </w:r>
            <w:r w:rsidR="005D2D0B">
              <w:rPr>
                <w:color w:val="000000"/>
                <w:sz w:val="22"/>
                <w:szCs w:val="22"/>
              </w:rPr>
              <w:t>,</w:t>
            </w:r>
            <w:r>
              <w:rPr>
                <w:color w:val="000000"/>
                <w:sz w:val="22"/>
                <w:szCs w:val="22"/>
              </w:rPr>
              <w:t xml:space="preserve"> Fisheries</w:t>
            </w:r>
            <w:r w:rsidR="005D2D0B">
              <w:rPr>
                <w:color w:val="000000"/>
                <w:sz w:val="22"/>
                <w:szCs w:val="22"/>
              </w:rPr>
              <w:t xml:space="preserve"> and the Environment</w:t>
            </w:r>
          </w:p>
        </w:tc>
        <w:tc>
          <w:tcPr>
            <w:tcW w:w="3759" w:type="dxa"/>
            <w:tcBorders>
              <w:top w:val="single" w:sz="4" w:space="0" w:color="000000"/>
              <w:bottom w:val="single" w:sz="4" w:space="0" w:color="000000"/>
            </w:tcBorders>
          </w:tcPr>
          <w:p w14:paraId="0D29DCBB"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Tree health research</w:t>
            </w:r>
          </w:p>
        </w:tc>
        <w:tc>
          <w:tcPr>
            <w:tcW w:w="3045" w:type="dxa"/>
            <w:tcBorders>
              <w:top w:val="single" w:sz="4" w:space="0" w:color="000000"/>
              <w:bottom w:val="single" w:sz="4" w:space="0" w:color="000000"/>
            </w:tcBorders>
          </w:tcPr>
          <w:p w14:paraId="1A05A1F7"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2005-present</w:t>
            </w:r>
          </w:p>
        </w:tc>
      </w:tr>
      <w:tr w:rsidR="00E23364" w14:paraId="2E0D2D97" w14:textId="77777777">
        <w:tc>
          <w:tcPr>
            <w:tcW w:w="3261" w:type="dxa"/>
            <w:tcBorders>
              <w:top w:val="single" w:sz="4" w:space="0" w:color="000000"/>
              <w:bottom w:val="single" w:sz="4" w:space="0" w:color="000000"/>
            </w:tcBorders>
          </w:tcPr>
          <w:p w14:paraId="1511EA59"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NRF competitive grant</w:t>
            </w:r>
          </w:p>
        </w:tc>
        <w:tc>
          <w:tcPr>
            <w:tcW w:w="3759" w:type="dxa"/>
            <w:tcBorders>
              <w:top w:val="single" w:sz="4" w:space="0" w:color="000000"/>
              <w:bottom w:val="single" w:sz="4" w:space="0" w:color="000000"/>
            </w:tcBorders>
          </w:tcPr>
          <w:p w14:paraId="6B581552"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Symbiosis and biological control</w:t>
            </w:r>
          </w:p>
        </w:tc>
        <w:tc>
          <w:tcPr>
            <w:tcW w:w="3045" w:type="dxa"/>
            <w:tcBorders>
              <w:top w:val="single" w:sz="4" w:space="0" w:color="000000"/>
              <w:bottom w:val="single" w:sz="4" w:space="0" w:color="000000"/>
            </w:tcBorders>
          </w:tcPr>
          <w:p w14:paraId="2D36E573"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2010-2012, 2014-2016</w:t>
            </w:r>
          </w:p>
        </w:tc>
      </w:tr>
      <w:tr w:rsidR="00E23364" w14:paraId="5D7B8A72" w14:textId="77777777">
        <w:tc>
          <w:tcPr>
            <w:tcW w:w="3261" w:type="dxa"/>
            <w:tcBorders>
              <w:top w:val="single" w:sz="4" w:space="0" w:color="000000"/>
              <w:bottom w:val="single" w:sz="4" w:space="0" w:color="000000"/>
            </w:tcBorders>
          </w:tcPr>
          <w:p w14:paraId="4A9AD844"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USDA Forest Service</w:t>
            </w:r>
          </w:p>
        </w:tc>
        <w:tc>
          <w:tcPr>
            <w:tcW w:w="3759" w:type="dxa"/>
            <w:tcBorders>
              <w:top w:val="single" w:sz="4" w:space="0" w:color="000000"/>
              <w:bottom w:val="single" w:sz="4" w:space="0" w:color="000000"/>
            </w:tcBorders>
          </w:tcPr>
          <w:p w14:paraId="31677D73"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Genetics of Sirex biocontrol</w:t>
            </w:r>
          </w:p>
        </w:tc>
        <w:tc>
          <w:tcPr>
            <w:tcW w:w="3045" w:type="dxa"/>
            <w:tcBorders>
              <w:top w:val="single" w:sz="4" w:space="0" w:color="000000"/>
              <w:bottom w:val="single" w:sz="4" w:space="0" w:color="000000"/>
            </w:tcBorders>
          </w:tcPr>
          <w:p w14:paraId="6A4468F6"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2012-2017</w:t>
            </w:r>
          </w:p>
        </w:tc>
      </w:tr>
      <w:tr w:rsidR="00E23364" w14:paraId="7DB3AD77" w14:textId="77777777">
        <w:tc>
          <w:tcPr>
            <w:tcW w:w="3261" w:type="dxa"/>
            <w:tcBorders>
              <w:top w:val="single" w:sz="4" w:space="0" w:color="000000"/>
              <w:bottom w:val="single" w:sz="4" w:space="0" w:color="000000"/>
            </w:tcBorders>
          </w:tcPr>
          <w:p w14:paraId="677B1286"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Natural Resources Canada</w:t>
            </w:r>
          </w:p>
        </w:tc>
        <w:tc>
          <w:tcPr>
            <w:tcW w:w="3759" w:type="dxa"/>
            <w:tcBorders>
              <w:top w:val="single" w:sz="4" w:space="0" w:color="000000"/>
              <w:bottom w:val="single" w:sz="4" w:space="0" w:color="000000"/>
            </w:tcBorders>
          </w:tcPr>
          <w:p w14:paraId="77829A15"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 xml:space="preserve">Biology of Sirex </w:t>
            </w:r>
          </w:p>
        </w:tc>
        <w:tc>
          <w:tcPr>
            <w:tcW w:w="3045" w:type="dxa"/>
            <w:tcBorders>
              <w:top w:val="single" w:sz="4" w:space="0" w:color="000000"/>
              <w:bottom w:val="single" w:sz="4" w:space="0" w:color="000000"/>
            </w:tcBorders>
          </w:tcPr>
          <w:p w14:paraId="685E1E0C" w14:textId="1812BFCB"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2015-</w:t>
            </w:r>
            <w:r w:rsidR="009D1C55">
              <w:rPr>
                <w:color w:val="000000"/>
                <w:sz w:val="22"/>
                <w:szCs w:val="22"/>
              </w:rPr>
              <w:t>2022</w:t>
            </w:r>
          </w:p>
        </w:tc>
      </w:tr>
      <w:tr w:rsidR="00E23364" w14:paraId="40B784E5" w14:textId="77777777">
        <w:tc>
          <w:tcPr>
            <w:tcW w:w="3261" w:type="dxa"/>
            <w:tcBorders>
              <w:top w:val="single" w:sz="4" w:space="0" w:color="000000"/>
              <w:bottom w:val="single" w:sz="4" w:space="0" w:color="000000"/>
            </w:tcBorders>
          </w:tcPr>
          <w:p w14:paraId="711298C7"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Australian Sirex Control Program</w:t>
            </w:r>
          </w:p>
        </w:tc>
        <w:tc>
          <w:tcPr>
            <w:tcW w:w="3759" w:type="dxa"/>
            <w:tcBorders>
              <w:top w:val="single" w:sz="4" w:space="0" w:color="000000"/>
              <w:bottom w:val="single" w:sz="4" w:space="0" w:color="000000"/>
            </w:tcBorders>
          </w:tcPr>
          <w:p w14:paraId="717BEF85"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Invasion history and management of Sirex</w:t>
            </w:r>
          </w:p>
        </w:tc>
        <w:tc>
          <w:tcPr>
            <w:tcW w:w="3045" w:type="dxa"/>
            <w:tcBorders>
              <w:top w:val="single" w:sz="4" w:space="0" w:color="000000"/>
              <w:bottom w:val="single" w:sz="4" w:space="0" w:color="000000"/>
            </w:tcBorders>
          </w:tcPr>
          <w:p w14:paraId="3AA0AA71" w14:textId="1F6512C3"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2016-</w:t>
            </w:r>
            <w:r w:rsidR="009D1C55">
              <w:rPr>
                <w:color w:val="000000"/>
                <w:sz w:val="22"/>
                <w:szCs w:val="22"/>
              </w:rPr>
              <w:t>2022</w:t>
            </w:r>
          </w:p>
        </w:tc>
      </w:tr>
      <w:tr w:rsidR="00E23364" w14:paraId="6B4B2151" w14:textId="77777777">
        <w:tc>
          <w:tcPr>
            <w:tcW w:w="3261" w:type="dxa"/>
            <w:tcBorders>
              <w:top w:val="single" w:sz="4" w:space="0" w:color="000000"/>
            </w:tcBorders>
          </w:tcPr>
          <w:p w14:paraId="5B7228D8"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Future Africa; University of Pretoria, Bosch, Carnegie, Microsoft, others</w:t>
            </w:r>
          </w:p>
        </w:tc>
        <w:tc>
          <w:tcPr>
            <w:tcW w:w="3759" w:type="dxa"/>
            <w:tcBorders>
              <w:top w:val="single" w:sz="4" w:space="0" w:color="000000"/>
            </w:tcBorders>
          </w:tcPr>
          <w:p w14:paraId="4595D6A3"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Transdisciplinary Research &amp; Leadership for Innovation</w:t>
            </w:r>
          </w:p>
        </w:tc>
        <w:tc>
          <w:tcPr>
            <w:tcW w:w="3045" w:type="dxa"/>
            <w:tcBorders>
              <w:top w:val="single" w:sz="4" w:space="0" w:color="000000"/>
            </w:tcBorders>
          </w:tcPr>
          <w:p w14:paraId="205801D6"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color w:val="000000"/>
                <w:sz w:val="22"/>
                <w:szCs w:val="22"/>
              </w:rPr>
              <w:t>2015-present</w:t>
            </w:r>
          </w:p>
        </w:tc>
      </w:tr>
      <w:tr w:rsidR="001E53AA" w14:paraId="414F6991" w14:textId="77777777">
        <w:tc>
          <w:tcPr>
            <w:tcW w:w="3261" w:type="dxa"/>
            <w:tcBorders>
              <w:top w:val="single" w:sz="4" w:space="0" w:color="000000"/>
            </w:tcBorders>
          </w:tcPr>
          <w:p w14:paraId="7E90F17B" w14:textId="3D1D96B1" w:rsidR="001E53AA" w:rsidRDefault="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Innovation Africa @UP, University of Pretoria</w:t>
            </w:r>
          </w:p>
        </w:tc>
        <w:tc>
          <w:tcPr>
            <w:tcW w:w="3759" w:type="dxa"/>
            <w:tcBorders>
              <w:top w:val="single" w:sz="4" w:space="0" w:color="000000"/>
            </w:tcBorders>
          </w:tcPr>
          <w:p w14:paraId="198CF8BE" w14:textId="76550BBC" w:rsidR="001E53AA" w:rsidRDefault="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 xml:space="preserve">Development of an experimental farm and </w:t>
            </w:r>
            <w:r w:rsidR="009D080C">
              <w:rPr>
                <w:color w:val="000000"/>
                <w:sz w:val="22"/>
                <w:szCs w:val="22"/>
              </w:rPr>
              <w:t xml:space="preserve">industry-government University </w:t>
            </w:r>
            <w:r>
              <w:rPr>
                <w:color w:val="000000"/>
                <w:sz w:val="22"/>
                <w:szCs w:val="22"/>
              </w:rPr>
              <w:t>innovation platform</w:t>
            </w:r>
          </w:p>
        </w:tc>
        <w:tc>
          <w:tcPr>
            <w:tcW w:w="3045" w:type="dxa"/>
            <w:tcBorders>
              <w:top w:val="single" w:sz="4" w:space="0" w:color="000000"/>
            </w:tcBorders>
          </w:tcPr>
          <w:p w14:paraId="502F4AA5" w14:textId="365CA375" w:rsidR="001E53AA" w:rsidRDefault="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2020-present</w:t>
            </w:r>
          </w:p>
        </w:tc>
      </w:tr>
      <w:tr w:rsidR="001E53AA" w14:paraId="151E89F5" w14:textId="77777777">
        <w:tc>
          <w:tcPr>
            <w:tcW w:w="3261" w:type="dxa"/>
            <w:tcBorders>
              <w:top w:val="single" w:sz="4" w:space="0" w:color="000000"/>
            </w:tcBorders>
          </w:tcPr>
          <w:p w14:paraId="3C30ACA4" w14:textId="76454FC4" w:rsidR="001E53AA" w:rsidRDefault="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 xml:space="preserve">SA National Seed Organization, </w:t>
            </w:r>
            <w:proofErr w:type="spellStart"/>
            <w:r>
              <w:rPr>
                <w:color w:val="000000"/>
                <w:sz w:val="22"/>
                <w:szCs w:val="22"/>
              </w:rPr>
              <w:t>GrainSA</w:t>
            </w:r>
            <w:proofErr w:type="spellEnd"/>
            <w:r>
              <w:rPr>
                <w:color w:val="000000"/>
                <w:sz w:val="22"/>
                <w:szCs w:val="22"/>
              </w:rPr>
              <w:t>, Maize Trust, Bayer, Syngenta</w:t>
            </w:r>
          </w:p>
        </w:tc>
        <w:tc>
          <w:tcPr>
            <w:tcW w:w="3759" w:type="dxa"/>
            <w:tcBorders>
              <w:top w:val="single" w:sz="4" w:space="0" w:color="000000"/>
            </w:tcBorders>
          </w:tcPr>
          <w:p w14:paraId="325BD99C" w14:textId="38EF18D8" w:rsidR="001E53AA" w:rsidRDefault="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 xml:space="preserve">Various grants to develop a grain diagnostic clinic, sentinel plot, </w:t>
            </w:r>
            <w:proofErr w:type="spellStart"/>
            <w:r>
              <w:rPr>
                <w:color w:val="000000"/>
                <w:sz w:val="22"/>
                <w:szCs w:val="22"/>
              </w:rPr>
              <w:t>Lepitoptera</w:t>
            </w:r>
            <w:proofErr w:type="spellEnd"/>
            <w:r>
              <w:rPr>
                <w:color w:val="000000"/>
                <w:sz w:val="22"/>
                <w:szCs w:val="22"/>
              </w:rPr>
              <w:t xml:space="preserve"> resistance research and monitoring</w:t>
            </w:r>
          </w:p>
        </w:tc>
        <w:tc>
          <w:tcPr>
            <w:tcW w:w="3045" w:type="dxa"/>
            <w:tcBorders>
              <w:top w:val="single" w:sz="4" w:space="0" w:color="000000"/>
            </w:tcBorders>
          </w:tcPr>
          <w:p w14:paraId="08B7FAD6" w14:textId="458CC845" w:rsidR="001E53AA" w:rsidRDefault="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2020-present</w:t>
            </w:r>
          </w:p>
        </w:tc>
      </w:tr>
      <w:tr w:rsidR="001E53AA" w14:paraId="7121C916" w14:textId="77777777">
        <w:tc>
          <w:tcPr>
            <w:tcW w:w="3261" w:type="dxa"/>
            <w:tcBorders>
              <w:top w:val="single" w:sz="4" w:space="0" w:color="000000"/>
            </w:tcBorders>
          </w:tcPr>
          <w:p w14:paraId="7D82535C" w14:textId="7C2FC18B" w:rsidR="001E53AA" w:rsidRDefault="001E53AA" w:rsidP="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Department of Science and Innovation</w:t>
            </w:r>
          </w:p>
        </w:tc>
        <w:tc>
          <w:tcPr>
            <w:tcW w:w="3759" w:type="dxa"/>
            <w:tcBorders>
              <w:top w:val="single" w:sz="4" w:space="0" w:color="000000"/>
            </w:tcBorders>
          </w:tcPr>
          <w:p w14:paraId="0BC4E012" w14:textId="4F20E81B" w:rsidR="001E53AA" w:rsidRDefault="001E53AA" w:rsidP="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Plant micro-phenotyping and next generation multigene diagnostics</w:t>
            </w:r>
          </w:p>
        </w:tc>
        <w:tc>
          <w:tcPr>
            <w:tcW w:w="3045" w:type="dxa"/>
            <w:tcBorders>
              <w:top w:val="single" w:sz="4" w:space="0" w:color="000000"/>
            </w:tcBorders>
          </w:tcPr>
          <w:p w14:paraId="1AD4CF4F" w14:textId="3C754254" w:rsidR="001E53AA" w:rsidRDefault="001E53AA" w:rsidP="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2024-2025</w:t>
            </w:r>
          </w:p>
        </w:tc>
      </w:tr>
      <w:tr w:rsidR="001E53AA" w14:paraId="0E24AA64" w14:textId="77777777">
        <w:tc>
          <w:tcPr>
            <w:tcW w:w="3261" w:type="dxa"/>
            <w:tcBorders>
              <w:top w:val="single" w:sz="4" w:space="0" w:color="000000"/>
            </w:tcBorders>
          </w:tcPr>
          <w:p w14:paraId="53D32875" w14:textId="107C795C" w:rsidR="001E53AA" w:rsidRDefault="001E53AA" w:rsidP="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Technology Innovation Agency</w:t>
            </w:r>
          </w:p>
        </w:tc>
        <w:tc>
          <w:tcPr>
            <w:tcW w:w="3759" w:type="dxa"/>
            <w:tcBorders>
              <w:top w:val="single" w:sz="4" w:space="0" w:color="000000"/>
            </w:tcBorders>
          </w:tcPr>
          <w:p w14:paraId="66C3E492" w14:textId="22884CF0" w:rsidR="001E53AA" w:rsidRDefault="001E53AA" w:rsidP="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Development of Information Hub App and data management platform</w:t>
            </w:r>
          </w:p>
        </w:tc>
        <w:tc>
          <w:tcPr>
            <w:tcW w:w="3045" w:type="dxa"/>
            <w:tcBorders>
              <w:top w:val="single" w:sz="4" w:space="0" w:color="000000"/>
            </w:tcBorders>
          </w:tcPr>
          <w:p w14:paraId="0424AD9A" w14:textId="27C20FBE" w:rsidR="001E53AA" w:rsidRDefault="001E53AA" w:rsidP="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2020-present</w:t>
            </w:r>
          </w:p>
        </w:tc>
      </w:tr>
      <w:tr w:rsidR="001E53AA" w14:paraId="237281C6" w14:textId="77777777">
        <w:tc>
          <w:tcPr>
            <w:tcW w:w="3261" w:type="dxa"/>
            <w:tcBorders>
              <w:top w:val="single" w:sz="4" w:space="0" w:color="000000"/>
            </w:tcBorders>
          </w:tcPr>
          <w:p w14:paraId="3C4A1191" w14:textId="77777777" w:rsidR="001E53AA" w:rsidRDefault="001E53AA" w:rsidP="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Various</w:t>
            </w:r>
          </w:p>
        </w:tc>
        <w:tc>
          <w:tcPr>
            <w:tcW w:w="3759" w:type="dxa"/>
            <w:tcBorders>
              <w:top w:val="single" w:sz="4" w:space="0" w:color="000000"/>
            </w:tcBorders>
          </w:tcPr>
          <w:p w14:paraId="0090CC4F" w14:textId="77777777" w:rsidR="001E53AA" w:rsidRDefault="001E53AA" w:rsidP="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Smaller grants linked to academic meeting, sabbatical, smaller research projects, etc</w:t>
            </w:r>
          </w:p>
        </w:tc>
        <w:tc>
          <w:tcPr>
            <w:tcW w:w="3045" w:type="dxa"/>
            <w:tcBorders>
              <w:top w:val="single" w:sz="4" w:space="0" w:color="000000"/>
            </w:tcBorders>
          </w:tcPr>
          <w:p w14:paraId="4DFAA400" w14:textId="4ADBC628" w:rsidR="001E53AA" w:rsidRDefault="001E53AA" w:rsidP="001E53AA">
            <w:pPr>
              <w:pBdr>
                <w:top w:val="nil"/>
                <w:left w:val="nil"/>
                <w:bottom w:val="nil"/>
                <w:right w:val="nil"/>
                <w:between w:val="nil"/>
              </w:pBdr>
              <w:spacing w:line="276" w:lineRule="auto"/>
              <w:ind w:left="0" w:hanging="2"/>
              <w:jc w:val="left"/>
              <w:rPr>
                <w:color w:val="000000"/>
                <w:sz w:val="22"/>
                <w:szCs w:val="22"/>
              </w:rPr>
            </w:pPr>
            <w:r>
              <w:rPr>
                <w:color w:val="000000"/>
                <w:sz w:val="22"/>
                <w:szCs w:val="22"/>
              </w:rPr>
              <w:t>Continuous</w:t>
            </w:r>
          </w:p>
        </w:tc>
      </w:tr>
    </w:tbl>
    <w:p w14:paraId="7AE94BD6"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p w14:paraId="630F58CF"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5ECEF801" w14:textId="77777777" w:rsidR="00E23364" w:rsidRDefault="00E1636C">
      <w:pPr>
        <w:pBdr>
          <w:top w:val="nil"/>
          <w:left w:val="nil"/>
          <w:bottom w:val="nil"/>
          <w:right w:val="nil"/>
          <w:between w:val="nil"/>
        </w:pBdr>
        <w:shd w:val="clear" w:color="auto" w:fill="DFDFDF"/>
        <w:tabs>
          <w:tab w:val="center" w:pos="5102"/>
          <w:tab w:val="right" w:pos="10204"/>
        </w:tabs>
        <w:spacing w:line="276" w:lineRule="auto"/>
        <w:ind w:left="1" w:hanging="3"/>
        <w:jc w:val="left"/>
        <w:rPr>
          <w:color w:val="000000"/>
          <w:sz w:val="28"/>
          <w:szCs w:val="28"/>
        </w:rPr>
      </w:pPr>
      <w:r>
        <w:rPr>
          <w:b/>
          <w:color w:val="000000"/>
          <w:sz w:val="28"/>
          <w:szCs w:val="28"/>
        </w:rPr>
        <w:tab/>
        <w:t>4.  RESEARCH OUTPUTS</w:t>
      </w:r>
      <w:r>
        <w:rPr>
          <w:b/>
          <w:color w:val="000000"/>
          <w:sz w:val="28"/>
          <w:szCs w:val="28"/>
        </w:rPr>
        <w:tab/>
      </w:r>
    </w:p>
    <w:p w14:paraId="450D3367"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2679C59E" w14:textId="77777777" w:rsidR="00E23364" w:rsidRDefault="00E23364">
      <w:pPr>
        <w:pBdr>
          <w:top w:val="nil"/>
          <w:left w:val="nil"/>
          <w:bottom w:val="nil"/>
          <w:right w:val="nil"/>
          <w:between w:val="nil"/>
        </w:pBdr>
        <w:shd w:val="clear" w:color="auto" w:fill="FFFFFF"/>
        <w:spacing w:before="280" w:after="280" w:line="276" w:lineRule="auto"/>
        <w:ind w:left="0" w:hanging="2"/>
        <w:jc w:val="left"/>
        <w:rPr>
          <w:color w:val="000000"/>
          <w:sz w:val="22"/>
          <w:szCs w:val="22"/>
        </w:rPr>
      </w:pPr>
    </w:p>
    <w:tbl>
      <w:tblPr>
        <w:tblStyle w:val="15"/>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E23364" w14:paraId="37BA301F" w14:textId="77777777">
        <w:tc>
          <w:tcPr>
            <w:tcW w:w="10080" w:type="dxa"/>
          </w:tcPr>
          <w:p w14:paraId="289F1804" w14:textId="77777777" w:rsidR="00E23364" w:rsidRDefault="00E1636C">
            <w:pPr>
              <w:pBdr>
                <w:top w:val="nil"/>
                <w:left w:val="nil"/>
                <w:bottom w:val="nil"/>
                <w:right w:val="nil"/>
                <w:between w:val="nil"/>
              </w:pBdr>
              <w:spacing w:after="280" w:line="276" w:lineRule="auto"/>
              <w:ind w:left="0" w:hanging="2"/>
              <w:jc w:val="left"/>
              <w:rPr>
                <w:color w:val="000000"/>
                <w:sz w:val="22"/>
                <w:szCs w:val="22"/>
              </w:rPr>
            </w:pPr>
            <w:bookmarkStart w:id="0" w:name="_heading=h.gjdgxs" w:colFirst="0" w:colLast="0"/>
            <w:bookmarkEnd w:id="0"/>
            <w:r>
              <w:rPr>
                <w:b/>
                <w:color w:val="000000"/>
                <w:sz w:val="22"/>
                <w:szCs w:val="22"/>
              </w:rPr>
              <w:t>4.1   Publications in peer-reviewed or refereed journals</w:t>
            </w:r>
          </w:p>
          <w:p w14:paraId="7A690E37" w14:textId="1FF680DC" w:rsidR="00E23364" w:rsidRDefault="00E1636C">
            <w:pPr>
              <w:spacing w:after="240" w:line="276" w:lineRule="auto"/>
              <w:ind w:left="0" w:hanging="2"/>
              <w:jc w:val="left"/>
              <w:rPr>
                <w:sz w:val="22"/>
                <w:szCs w:val="22"/>
              </w:rPr>
            </w:pPr>
            <w:bookmarkStart w:id="1" w:name="_heading=h.30j0zll" w:colFirst="0" w:colLast="0"/>
            <w:bookmarkEnd w:id="1"/>
            <w:r>
              <w:rPr>
                <w:sz w:val="22"/>
                <w:szCs w:val="22"/>
              </w:rPr>
              <w:t xml:space="preserve">Slippers B, Wingfield MJ, Wingfield BD, Coutinho TA. 2000. Relationships among </w:t>
            </w:r>
            <w:proofErr w:type="spellStart"/>
            <w:r>
              <w:rPr>
                <w:i/>
                <w:sz w:val="22"/>
                <w:szCs w:val="22"/>
              </w:rPr>
              <w:t>Amylostereum</w:t>
            </w:r>
            <w:proofErr w:type="spellEnd"/>
            <w:r>
              <w:rPr>
                <w:sz w:val="22"/>
                <w:szCs w:val="22"/>
              </w:rPr>
              <w:t xml:space="preserve"> species associated with </w:t>
            </w:r>
            <w:proofErr w:type="spellStart"/>
            <w:r>
              <w:rPr>
                <w:sz w:val="22"/>
                <w:szCs w:val="22"/>
              </w:rPr>
              <w:t>Siricid</w:t>
            </w:r>
            <w:proofErr w:type="spellEnd"/>
            <w:r>
              <w:rPr>
                <w:sz w:val="22"/>
                <w:szCs w:val="22"/>
              </w:rPr>
              <w:t xml:space="preserve"> </w:t>
            </w:r>
            <w:proofErr w:type="spellStart"/>
            <w:r>
              <w:rPr>
                <w:sz w:val="22"/>
                <w:szCs w:val="22"/>
              </w:rPr>
              <w:t>woodwasps</w:t>
            </w:r>
            <w:proofErr w:type="spellEnd"/>
            <w:r>
              <w:rPr>
                <w:sz w:val="22"/>
                <w:szCs w:val="22"/>
              </w:rPr>
              <w:t xml:space="preserve"> inferred from mitochondrial ribosomal DNA sequences. </w:t>
            </w:r>
            <w:proofErr w:type="spellStart"/>
            <w:r>
              <w:rPr>
                <w:i/>
                <w:sz w:val="22"/>
                <w:szCs w:val="22"/>
              </w:rPr>
              <w:t>Mycologia</w:t>
            </w:r>
            <w:proofErr w:type="spellEnd"/>
            <w:r>
              <w:rPr>
                <w:sz w:val="22"/>
                <w:szCs w:val="22"/>
              </w:rPr>
              <w:t xml:space="preserve"> 92, 955-963.</w:t>
            </w:r>
            <w:r w:rsidR="00655747">
              <w:rPr>
                <w:sz w:val="22"/>
                <w:szCs w:val="22"/>
              </w:rPr>
              <w:t xml:space="preserve"> </w:t>
            </w:r>
          </w:p>
          <w:p w14:paraId="2B536019" w14:textId="4EBA2C99" w:rsidR="00E23364" w:rsidRDefault="00E1636C">
            <w:pPr>
              <w:spacing w:after="240" w:line="276" w:lineRule="auto"/>
              <w:ind w:left="0" w:hanging="2"/>
              <w:jc w:val="left"/>
              <w:rPr>
                <w:sz w:val="22"/>
                <w:szCs w:val="22"/>
              </w:rPr>
            </w:pPr>
            <w:bookmarkStart w:id="2" w:name="_heading=h.1fob9te" w:colFirst="0" w:colLast="0"/>
            <w:bookmarkEnd w:id="2"/>
            <w:r>
              <w:rPr>
                <w:sz w:val="22"/>
                <w:szCs w:val="22"/>
              </w:rPr>
              <w:t xml:space="preserve">Meyer L, Slippers B, Korsten L, </w:t>
            </w:r>
            <w:proofErr w:type="spellStart"/>
            <w:r>
              <w:rPr>
                <w:sz w:val="22"/>
                <w:szCs w:val="22"/>
              </w:rPr>
              <w:t>Kotzé</w:t>
            </w:r>
            <w:proofErr w:type="spellEnd"/>
            <w:r>
              <w:rPr>
                <w:sz w:val="22"/>
                <w:szCs w:val="22"/>
              </w:rPr>
              <w:t xml:space="preserve"> JM, Wingfield MJ. 2001. Two distinct </w:t>
            </w:r>
            <w:proofErr w:type="spellStart"/>
            <w:r>
              <w:rPr>
                <w:i/>
                <w:sz w:val="22"/>
                <w:szCs w:val="22"/>
              </w:rPr>
              <w:t>Guignardia</w:t>
            </w:r>
            <w:proofErr w:type="spellEnd"/>
            <w:r>
              <w:rPr>
                <w:sz w:val="22"/>
                <w:szCs w:val="22"/>
              </w:rPr>
              <w:t xml:space="preserve"> species associated with citrus in South Africa: research letter. </w:t>
            </w:r>
            <w:r w:rsidRPr="00655747">
              <w:rPr>
                <w:i/>
                <w:sz w:val="22"/>
                <w:szCs w:val="22"/>
              </w:rPr>
              <w:t>South African Journal of Science</w:t>
            </w:r>
            <w:r>
              <w:rPr>
                <w:sz w:val="22"/>
                <w:szCs w:val="22"/>
              </w:rPr>
              <w:t xml:space="preserve"> 97, 191-194.</w:t>
            </w:r>
            <w:r w:rsidR="00655747">
              <w:rPr>
                <w:sz w:val="22"/>
                <w:szCs w:val="22"/>
              </w:rPr>
              <w:t xml:space="preserve"> </w:t>
            </w:r>
          </w:p>
          <w:p w14:paraId="389A6C55" w14:textId="574DB7A8" w:rsidR="00E23364" w:rsidRDefault="00E1636C">
            <w:pPr>
              <w:spacing w:after="240" w:line="276" w:lineRule="auto"/>
              <w:ind w:left="0" w:hanging="2"/>
              <w:jc w:val="left"/>
              <w:rPr>
                <w:sz w:val="22"/>
                <w:szCs w:val="22"/>
              </w:rPr>
            </w:pPr>
            <w:bookmarkStart w:id="3" w:name="_heading=h.3znysh7" w:colFirst="0" w:colLast="0"/>
            <w:bookmarkEnd w:id="3"/>
            <w:r>
              <w:rPr>
                <w:sz w:val="22"/>
                <w:szCs w:val="22"/>
              </w:rPr>
              <w:t xml:space="preserve">Slippers B, Wingfield MJ, Coutinho TA, Wingfield BD. 2001. Population structure and possible origin of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xml:space="preserve"> in South Africa. </w:t>
            </w:r>
            <w:r>
              <w:rPr>
                <w:i/>
                <w:sz w:val="22"/>
                <w:szCs w:val="22"/>
              </w:rPr>
              <w:t>Plant Pathology</w:t>
            </w:r>
            <w:r>
              <w:rPr>
                <w:sz w:val="22"/>
                <w:szCs w:val="22"/>
              </w:rPr>
              <w:t xml:space="preserve"> 50, 206-210.</w:t>
            </w:r>
            <w:r w:rsidR="00655747">
              <w:rPr>
                <w:sz w:val="22"/>
                <w:szCs w:val="22"/>
              </w:rPr>
              <w:t xml:space="preserve"> </w:t>
            </w:r>
          </w:p>
          <w:p w14:paraId="173ADD23" w14:textId="5B8B8C36" w:rsidR="00E23364" w:rsidRDefault="00E1636C">
            <w:pPr>
              <w:spacing w:after="240" w:line="276" w:lineRule="auto"/>
              <w:ind w:left="0" w:hanging="2"/>
              <w:jc w:val="left"/>
              <w:rPr>
                <w:sz w:val="22"/>
                <w:szCs w:val="22"/>
              </w:rPr>
            </w:pPr>
            <w:bookmarkStart w:id="4" w:name="_heading=h.2et92p0" w:colFirst="0" w:colLast="0"/>
            <w:bookmarkEnd w:id="4"/>
            <w:r>
              <w:rPr>
                <w:sz w:val="22"/>
                <w:szCs w:val="22"/>
              </w:rPr>
              <w:lastRenderedPageBreak/>
              <w:t xml:space="preserve">Wingfield MJ, Slippers B, Roux J, Wingfield BD. 2001. Worldwide movement of exotic forest fungi, especially in the Tropics and the Southern Hemisphere. </w:t>
            </w:r>
            <w:r w:rsidRPr="00655747">
              <w:rPr>
                <w:i/>
                <w:sz w:val="22"/>
                <w:szCs w:val="22"/>
              </w:rPr>
              <w:t>Bioscience</w:t>
            </w:r>
            <w:r>
              <w:rPr>
                <w:sz w:val="22"/>
                <w:szCs w:val="22"/>
              </w:rPr>
              <w:t xml:space="preserve"> 51, 134-140.</w:t>
            </w:r>
            <w:r w:rsidR="00655747">
              <w:rPr>
                <w:sz w:val="22"/>
                <w:szCs w:val="22"/>
              </w:rPr>
              <w:t xml:space="preserve"> </w:t>
            </w:r>
          </w:p>
          <w:p w14:paraId="48423C8A" w14:textId="138EC7D7" w:rsidR="00E23364" w:rsidRDefault="00E1636C">
            <w:pPr>
              <w:spacing w:after="240" w:line="276" w:lineRule="auto"/>
              <w:ind w:left="0" w:hanging="2"/>
              <w:jc w:val="left"/>
              <w:rPr>
                <w:sz w:val="22"/>
                <w:szCs w:val="22"/>
              </w:rPr>
            </w:pPr>
            <w:bookmarkStart w:id="5" w:name="_heading=h.tyjcwt" w:colFirst="0" w:colLast="0"/>
            <w:bookmarkEnd w:id="5"/>
            <w:r>
              <w:rPr>
                <w:sz w:val="22"/>
                <w:szCs w:val="22"/>
              </w:rPr>
              <w:t xml:space="preserve">Slippers B, Wingfield BD, Coutinho TA, Wingfield MJ. 2002. DNA sequence and RFLP data reflect relationships between </w:t>
            </w:r>
            <w:proofErr w:type="spellStart"/>
            <w:r>
              <w:rPr>
                <w:i/>
                <w:sz w:val="22"/>
                <w:szCs w:val="22"/>
              </w:rPr>
              <w:t>Amylostereum</w:t>
            </w:r>
            <w:proofErr w:type="spellEnd"/>
            <w:r>
              <w:rPr>
                <w:sz w:val="22"/>
                <w:szCs w:val="22"/>
              </w:rPr>
              <w:t xml:space="preserve"> species and their associated wood wasp vectors. </w:t>
            </w:r>
            <w:r>
              <w:rPr>
                <w:i/>
                <w:sz w:val="22"/>
                <w:szCs w:val="22"/>
              </w:rPr>
              <w:t>Molecular Ecology</w:t>
            </w:r>
            <w:r>
              <w:rPr>
                <w:sz w:val="22"/>
                <w:szCs w:val="22"/>
              </w:rPr>
              <w:t xml:space="preserve"> 11, 1845-1854.</w:t>
            </w:r>
          </w:p>
          <w:p w14:paraId="30195625" w14:textId="67953CE0" w:rsidR="00E23364" w:rsidRDefault="00E1636C">
            <w:pPr>
              <w:spacing w:after="240" w:line="276" w:lineRule="auto"/>
              <w:ind w:left="0" w:hanging="2"/>
              <w:jc w:val="left"/>
              <w:rPr>
                <w:sz w:val="22"/>
                <w:szCs w:val="22"/>
              </w:rPr>
            </w:pPr>
            <w:bookmarkStart w:id="6" w:name="_heading=h.3dy6vkm" w:colFirst="0" w:colLast="0"/>
            <w:bookmarkEnd w:id="6"/>
            <w:r>
              <w:rPr>
                <w:sz w:val="22"/>
                <w:szCs w:val="22"/>
              </w:rPr>
              <w:t xml:space="preserve">De Wet J, Burgess T, Slippers B, </w:t>
            </w:r>
            <w:proofErr w:type="spellStart"/>
            <w:r>
              <w:rPr>
                <w:sz w:val="22"/>
                <w:szCs w:val="22"/>
              </w:rPr>
              <w:t>Preisig</w:t>
            </w:r>
            <w:proofErr w:type="spellEnd"/>
            <w:r>
              <w:rPr>
                <w:sz w:val="22"/>
                <w:szCs w:val="22"/>
              </w:rPr>
              <w:t xml:space="preserve"> O, Wingfield BD, Wingfield MJ. 2003. Multiple gene genealogies and microsatellite markers reflect relationships between morphotypes of </w:t>
            </w:r>
            <w:proofErr w:type="spellStart"/>
            <w:r>
              <w:rPr>
                <w:i/>
                <w:sz w:val="22"/>
                <w:szCs w:val="22"/>
              </w:rPr>
              <w:t>Sphaeropsis</w:t>
            </w:r>
            <w:proofErr w:type="spellEnd"/>
            <w:r>
              <w:rPr>
                <w:i/>
                <w:sz w:val="22"/>
                <w:szCs w:val="22"/>
              </w:rPr>
              <w:t xml:space="preserve"> </w:t>
            </w:r>
            <w:proofErr w:type="spellStart"/>
            <w:r>
              <w:rPr>
                <w:i/>
                <w:sz w:val="22"/>
                <w:szCs w:val="22"/>
              </w:rPr>
              <w:t>sapinea</w:t>
            </w:r>
            <w:proofErr w:type="spellEnd"/>
            <w:r>
              <w:rPr>
                <w:sz w:val="22"/>
                <w:szCs w:val="22"/>
              </w:rPr>
              <w:t xml:space="preserve"> and distinguish a new species of </w:t>
            </w:r>
            <w:proofErr w:type="spellStart"/>
            <w:r>
              <w:rPr>
                <w:i/>
                <w:sz w:val="22"/>
                <w:szCs w:val="22"/>
              </w:rPr>
              <w:t>Diplodia</w:t>
            </w:r>
            <w:proofErr w:type="spellEnd"/>
            <w:r>
              <w:rPr>
                <w:sz w:val="22"/>
                <w:szCs w:val="22"/>
              </w:rPr>
              <w:t xml:space="preserve">. </w:t>
            </w:r>
            <w:r>
              <w:rPr>
                <w:i/>
                <w:sz w:val="22"/>
                <w:szCs w:val="22"/>
              </w:rPr>
              <w:t>Mycological Research</w:t>
            </w:r>
            <w:r>
              <w:rPr>
                <w:sz w:val="22"/>
                <w:szCs w:val="22"/>
              </w:rPr>
              <w:t xml:space="preserve"> 107, 557-566.</w:t>
            </w:r>
          </w:p>
          <w:p w14:paraId="570AA561" w14:textId="634D38EF" w:rsidR="00E23364" w:rsidRDefault="00E1636C">
            <w:pPr>
              <w:spacing w:after="240" w:line="276" w:lineRule="auto"/>
              <w:ind w:left="0" w:hanging="2"/>
              <w:jc w:val="left"/>
              <w:rPr>
                <w:sz w:val="22"/>
                <w:szCs w:val="22"/>
              </w:rPr>
            </w:pPr>
            <w:bookmarkStart w:id="7" w:name="_heading=h.1t3h5sf" w:colFirst="0" w:colLast="0"/>
            <w:bookmarkEnd w:id="7"/>
            <w:r>
              <w:rPr>
                <w:sz w:val="22"/>
                <w:szCs w:val="22"/>
              </w:rPr>
              <w:t xml:space="preserve">Denman S, Crous PW, Groenewald JZE, Slippers B, Wingfield BD, Wingfield MJ. 2003. Circumscription of </w:t>
            </w:r>
            <w:r>
              <w:rPr>
                <w:i/>
                <w:sz w:val="22"/>
                <w:szCs w:val="22"/>
              </w:rPr>
              <w:t>Botryosphaeria</w:t>
            </w:r>
            <w:r>
              <w:rPr>
                <w:sz w:val="22"/>
                <w:szCs w:val="22"/>
              </w:rPr>
              <w:t xml:space="preserve"> species associated with Proteaceae based on morphology and DNA sequence data. </w:t>
            </w:r>
            <w:proofErr w:type="spellStart"/>
            <w:r>
              <w:rPr>
                <w:i/>
                <w:sz w:val="22"/>
                <w:szCs w:val="22"/>
              </w:rPr>
              <w:t>Mycologia</w:t>
            </w:r>
            <w:proofErr w:type="spellEnd"/>
            <w:r>
              <w:rPr>
                <w:sz w:val="22"/>
                <w:szCs w:val="22"/>
              </w:rPr>
              <w:t xml:space="preserve"> 95, 294-307.</w:t>
            </w:r>
            <w:r w:rsidR="00655747">
              <w:rPr>
                <w:sz w:val="22"/>
                <w:szCs w:val="22"/>
              </w:rPr>
              <w:t xml:space="preserve"> </w:t>
            </w:r>
          </w:p>
          <w:p w14:paraId="4E774F35" w14:textId="248E27AE" w:rsidR="00E23364" w:rsidRDefault="00E1636C">
            <w:pPr>
              <w:spacing w:after="240" w:line="276" w:lineRule="auto"/>
              <w:ind w:left="0" w:hanging="2"/>
              <w:jc w:val="left"/>
              <w:rPr>
                <w:sz w:val="22"/>
                <w:szCs w:val="22"/>
              </w:rPr>
            </w:pPr>
            <w:bookmarkStart w:id="8" w:name="_heading=h.4d34og8" w:colFirst="0" w:colLast="0"/>
            <w:bookmarkEnd w:id="8"/>
            <w:r>
              <w:rPr>
                <w:sz w:val="22"/>
                <w:szCs w:val="22"/>
              </w:rPr>
              <w:t xml:space="preserve">Slippers B, Coutinho TA, Wingfield BD, Wingfield MJ. 2003. A review of the genus </w:t>
            </w:r>
            <w:proofErr w:type="spellStart"/>
            <w:r>
              <w:rPr>
                <w:sz w:val="22"/>
                <w:szCs w:val="22"/>
              </w:rPr>
              <w:t>Amylostereum</w:t>
            </w:r>
            <w:proofErr w:type="spellEnd"/>
            <w:r>
              <w:rPr>
                <w:sz w:val="22"/>
                <w:szCs w:val="22"/>
              </w:rPr>
              <w:t xml:space="preserve"> and its association with </w:t>
            </w:r>
            <w:proofErr w:type="spellStart"/>
            <w:r>
              <w:rPr>
                <w:sz w:val="22"/>
                <w:szCs w:val="22"/>
              </w:rPr>
              <w:t>woodwasps</w:t>
            </w:r>
            <w:proofErr w:type="spellEnd"/>
            <w:r>
              <w:rPr>
                <w:sz w:val="22"/>
                <w:szCs w:val="22"/>
              </w:rPr>
              <w:t xml:space="preserve">. </w:t>
            </w:r>
            <w:r>
              <w:rPr>
                <w:i/>
                <w:sz w:val="22"/>
                <w:szCs w:val="22"/>
              </w:rPr>
              <w:t>South African Journal of Science</w:t>
            </w:r>
            <w:r>
              <w:rPr>
                <w:sz w:val="22"/>
                <w:szCs w:val="22"/>
              </w:rPr>
              <w:t xml:space="preserve"> 99, 70-74.</w:t>
            </w:r>
            <w:r w:rsidR="00655747">
              <w:rPr>
                <w:sz w:val="22"/>
                <w:szCs w:val="22"/>
              </w:rPr>
              <w:t xml:space="preserve"> </w:t>
            </w:r>
          </w:p>
          <w:p w14:paraId="52267D58" w14:textId="7C95058A" w:rsidR="00E23364" w:rsidRDefault="00E1636C">
            <w:pPr>
              <w:spacing w:after="240" w:line="276" w:lineRule="auto"/>
              <w:ind w:left="0" w:hanging="2"/>
              <w:jc w:val="left"/>
              <w:rPr>
                <w:sz w:val="22"/>
                <w:szCs w:val="22"/>
              </w:rPr>
            </w:pPr>
            <w:bookmarkStart w:id="9" w:name="_heading=h.2s8eyo1" w:colFirst="0" w:colLast="0"/>
            <w:bookmarkEnd w:id="9"/>
            <w:proofErr w:type="spellStart"/>
            <w:r>
              <w:rPr>
                <w:sz w:val="22"/>
                <w:szCs w:val="22"/>
              </w:rPr>
              <w:t>Gezahgne</w:t>
            </w:r>
            <w:proofErr w:type="spellEnd"/>
            <w:r>
              <w:rPr>
                <w:sz w:val="22"/>
                <w:szCs w:val="22"/>
              </w:rPr>
              <w:t xml:space="preserve"> A, Roux J, Slippers B, Wingfield MJ. 2004. Identification of the causal agent of</w:t>
            </w:r>
            <w:r>
              <w:rPr>
                <w:i/>
                <w:sz w:val="22"/>
                <w:szCs w:val="22"/>
              </w:rPr>
              <w:t xml:space="preserve"> Botryosphaeria</w:t>
            </w:r>
            <w:r>
              <w:rPr>
                <w:sz w:val="22"/>
                <w:szCs w:val="22"/>
              </w:rPr>
              <w:t xml:space="preserve"> stem canker in Ethiopian Eucalyptus plantations. </w:t>
            </w:r>
            <w:r>
              <w:rPr>
                <w:i/>
                <w:sz w:val="22"/>
                <w:szCs w:val="22"/>
              </w:rPr>
              <w:t>South African Journal of Botany</w:t>
            </w:r>
            <w:r>
              <w:rPr>
                <w:sz w:val="22"/>
                <w:szCs w:val="22"/>
              </w:rPr>
              <w:t xml:space="preserve"> 70, 241-248.</w:t>
            </w:r>
            <w:r w:rsidR="00655747">
              <w:rPr>
                <w:sz w:val="22"/>
                <w:szCs w:val="22"/>
              </w:rPr>
              <w:t xml:space="preserve"> </w:t>
            </w:r>
          </w:p>
          <w:p w14:paraId="29A371AF" w14:textId="7C027C56" w:rsidR="00E23364" w:rsidRDefault="00E1636C">
            <w:pPr>
              <w:spacing w:after="240" w:line="276" w:lineRule="auto"/>
              <w:ind w:left="0" w:hanging="2"/>
              <w:jc w:val="left"/>
              <w:rPr>
                <w:sz w:val="22"/>
                <w:szCs w:val="22"/>
              </w:rPr>
            </w:pPr>
            <w:bookmarkStart w:id="10" w:name="_heading=h.17dp8vu" w:colFirst="0" w:colLast="0"/>
            <w:bookmarkEnd w:id="10"/>
            <w:proofErr w:type="spellStart"/>
            <w:r>
              <w:rPr>
                <w:sz w:val="22"/>
                <w:szCs w:val="22"/>
              </w:rPr>
              <w:t>Pavlic</w:t>
            </w:r>
            <w:proofErr w:type="spellEnd"/>
            <w:r>
              <w:rPr>
                <w:sz w:val="22"/>
                <w:szCs w:val="22"/>
              </w:rPr>
              <w:t xml:space="preserve"> D, Slippers B, Coutinho TA, </w:t>
            </w:r>
            <w:proofErr w:type="spellStart"/>
            <w:r>
              <w:rPr>
                <w:sz w:val="22"/>
                <w:szCs w:val="22"/>
              </w:rPr>
              <w:t>Gryzenhout</w:t>
            </w:r>
            <w:proofErr w:type="spellEnd"/>
            <w:r>
              <w:rPr>
                <w:sz w:val="22"/>
                <w:szCs w:val="22"/>
              </w:rPr>
              <w:t xml:space="preserve"> M, Wingfield MJ. 2004. </w:t>
            </w:r>
            <w:proofErr w:type="spellStart"/>
            <w:r>
              <w:rPr>
                <w:i/>
                <w:sz w:val="22"/>
                <w:szCs w:val="22"/>
              </w:rPr>
              <w:t>Lasiodiplodia</w:t>
            </w:r>
            <w:proofErr w:type="spellEnd"/>
            <w:r>
              <w:rPr>
                <w:i/>
                <w:sz w:val="22"/>
                <w:szCs w:val="22"/>
              </w:rPr>
              <w:t xml:space="preserve"> </w:t>
            </w:r>
            <w:proofErr w:type="spellStart"/>
            <w:r>
              <w:rPr>
                <w:i/>
                <w:sz w:val="22"/>
                <w:szCs w:val="22"/>
              </w:rPr>
              <w:t>gonubiensis</w:t>
            </w:r>
            <w:proofErr w:type="spellEnd"/>
            <w:r>
              <w:rPr>
                <w:i/>
                <w:sz w:val="22"/>
                <w:szCs w:val="22"/>
              </w:rPr>
              <w:t xml:space="preserve"> sp. </w:t>
            </w:r>
            <w:proofErr w:type="spellStart"/>
            <w:r>
              <w:rPr>
                <w:i/>
                <w:sz w:val="22"/>
                <w:szCs w:val="22"/>
              </w:rPr>
              <w:t>nov</w:t>
            </w:r>
            <w:r>
              <w:rPr>
                <w:sz w:val="22"/>
                <w:szCs w:val="22"/>
              </w:rPr>
              <w:t>.</w:t>
            </w:r>
            <w:proofErr w:type="spellEnd"/>
            <w:r>
              <w:rPr>
                <w:sz w:val="22"/>
                <w:szCs w:val="22"/>
              </w:rPr>
              <w:t xml:space="preserve">, a new </w:t>
            </w:r>
            <w:r>
              <w:rPr>
                <w:i/>
                <w:sz w:val="22"/>
                <w:szCs w:val="22"/>
              </w:rPr>
              <w:t>Botryosphaeria</w:t>
            </w:r>
            <w:r>
              <w:rPr>
                <w:sz w:val="22"/>
                <w:szCs w:val="22"/>
              </w:rPr>
              <w:t xml:space="preserve"> anamorph from native </w:t>
            </w:r>
            <w:proofErr w:type="spellStart"/>
            <w:r>
              <w:rPr>
                <w:i/>
                <w:sz w:val="22"/>
                <w:szCs w:val="22"/>
              </w:rPr>
              <w:t>Syzygium</w:t>
            </w:r>
            <w:proofErr w:type="spellEnd"/>
            <w:r>
              <w:rPr>
                <w:i/>
                <w:sz w:val="22"/>
                <w:szCs w:val="22"/>
              </w:rPr>
              <w:t xml:space="preserve"> </w:t>
            </w:r>
            <w:proofErr w:type="spellStart"/>
            <w:r>
              <w:rPr>
                <w:i/>
                <w:sz w:val="22"/>
                <w:szCs w:val="22"/>
              </w:rPr>
              <w:t>cordatum</w:t>
            </w:r>
            <w:proofErr w:type="spellEnd"/>
            <w:r>
              <w:rPr>
                <w:sz w:val="22"/>
                <w:szCs w:val="22"/>
              </w:rPr>
              <w:t xml:space="preserve"> in South Africa. </w:t>
            </w:r>
            <w:r>
              <w:rPr>
                <w:i/>
                <w:sz w:val="22"/>
                <w:szCs w:val="22"/>
              </w:rPr>
              <w:t>Studies in Mycology</w:t>
            </w:r>
            <w:r>
              <w:rPr>
                <w:sz w:val="22"/>
                <w:szCs w:val="22"/>
              </w:rPr>
              <w:t xml:space="preserve"> 50, 313-322.</w:t>
            </w:r>
            <w:r w:rsidR="008B7273">
              <w:rPr>
                <w:sz w:val="22"/>
                <w:szCs w:val="22"/>
              </w:rPr>
              <w:t xml:space="preserve"> </w:t>
            </w:r>
          </w:p>
          <w:p w14:paraId="7E4D22CF" w14:textId="0668DD2A" w:rsidR="00E23364" w:rsidRDefault="00E1636C">
            <w:pPr>
              <w:spacing w:after="240" w:line="276" w:lineRule="auto"/>
              <w:ind w:left="0" w:hanging="2"/>
              <w:jc w:val="left"/>
              <w:rPr>
                <w:sz w:val="22"/>
                <w:szCs w:val="22"/>
              </w:rPr>
            </w:pPr>
            <w:bookmarkStart w:id="11" w:name="_heading=h.3rdcrjn" w:colFirst="0" w:colLast="0"/>
            <w:bookmarkEnd w:id="11"/>
            <w:r>
              <w:rPr>
                <w:sz w:val="22"/>
                <w:szCs w:val="22"/>
              </w:rPr>
              <w:t xml:space="preserve">Slippers B, Burgess T, Wingfield BD, Crous PW, Coutinho TA, Wingfield MJ. 2004a. Development of simple sequence repeat markers for </w:t>
            </w:r>
            <w:r>
              <w:rPr>
                <w:i/>
                <w:sz w:val="22"/>
                <w:szCs w:val="22"/>
              </w:rPr>
              <w:t xml:space="preserve">Botryosphaeria spp. </w:t>
            </w:r>
            <w:r>
              <w:rPr>
                <w:sz w:val="22"/>
                <w:szCs w:val="22"/>
              </w:rPr>
              <w:t>with</w:t>
            </w:r>
            <w:r>
              <w:rPr>
                <w:i/>
                <w:sz w:val="22"/>
                <w:szCs w:val="22"/>
              </w:rPr>
              <w:t xml:space="preserve"> </w:t>
            </w:r>
            <w:proofErr w:type="spellStart"/>
            <w:r>
              <w:rPr>
                <w:i/>
                <w:sz w:val="22"/>
                <w:szCs w:val="22"/>
              </w:rPr>
              <w:t>Fusicoccum</w:t>
            </w:r>
            <w:proofErr w:type="spellEnd"/>
            <w:r>
              <w:rPr>
                <w:sz w:val="22"/>
                <w:szCs w:val="22"/>
              </w:rPr>
              <w:t xml:space="preserve"> anamorphs. </w:t>
            </w:r>
            <w:r>
              <w:rPr>
                <w:i/>
                <w:sz w:val="22"/>
                <w:szCs w:val="22"/>
              </w:rPr>
              <w:t>Molecular Ecology Notes</w:t>
            </w:r>
            <w:r>
              <w:rPr>
                <w:sz w:val="22"/>
                <w:szCs w:val="22"/>
              </w:rPr>
              <w:t xml:space="preserve"> 4, 675-677.</w:t>
            </w:r>
            <w:r w:rsidR="008B7273">
              <w:rPr>
                <w:sz w:val="22"/>
                <w:szCs w:val="22"/>
              </w:rPr>
              <w:t xml:space="preserve"> </w:t>
            </w:r>
          </w:p>
          <w:p w14:paraId="703D500A" w14:textId="7FF959B6" w:rsidR="00E23364" w:rsidRDefault="00E1636C">
            <w:pPr>
              <w:spacing w:after="240" w:line="276" w:lineRule="auto"/>
              <w:ind w:left="0" w:hanging="2"/>
              <w:jc w:val="left"/>
              <w:rPr>
                <w:sz w:val="22"/>
                <w:szCs w:val="22"/>
              </w:rPr>
            </w:pPr>
            <w:bookmarkStart w:id="12" w:name="_heading=h.26in1rg" w:colFirst="0" w:colLast="0"/>
            <w:bookmarkEnd w:id="12"/>
            <w:r>
              <w:rPr>
                <w:sz w:val="22"/>
                <w:szCs w:val="22"/>
              </w:rPr>
              <w:t xml:space="preserve">Slippers B, Crous PW, Denman S, Coutinho TA, Wingfield BD, Wingfield MJ. 2004b. Combined multiple gene genealogies and phenotypic characters differentiate several species previously identified as </w:t>
            </w:r>
            <w:r>
              <w:rPr>
                <w:i/>
                <w:sz w:val="22"/>
                <w:szCs w:val="22"/>
              </w:rPr>
              <w:t xml:space="preserve">Botryosphaeria </w:t>
            </w:r>
            <w:proofErr w:type="spellStart"/>
            <w:r>
              <w:rPr>
                <w:i/>
                <w:sz w:val="22"/>
                <w:szCs w:val="22"/>
              </w:rPr>
              <w:t>dothidea</w:t>
            </w:r>
            <w:proofErr w:type="spellEnd"/>
            <w:r>
              <w:rPr>
                <w:sz w:val="22"/>
                <w:szCs w:val="22"/>
              </w:rPr>
              <w:t xml:space="preserve">. </w:t>
            </w:r>
            <w:proofErr w:type="spellStart"/>
            <w:r>
              <w:rPr>
                <w:i/>
                <w:sz w:val="22"/>
                <w:szCs w:val="22"/>
              </w:rPr>
              <w:t>Mycologia</w:t>
            </w:r>
            <w:proofErr w:type="spellEnd"/>
            <w:r>
              <w:rPr>
                <w:sz w:val="22"/>
                <w:szCs w:val="22"/>
              </w:rPr>
              <w:t xml:space="preserve"> 96, 83-101.</w:t>
            </w:r>
            <w:r w:rsidR="00655747">
              <w:rPr>
                <w:sz w:val="22"/>
                <w:szCs w:val="22"/>
              </w:rPr>
              <w:t xml:space="preserve"> </w:t>
            </w:r>
          </w:p>
          <w:p w14:paraId="7B215EA6" w14:textId="1BF3A9EF" w:rsidR="008B7273" w:rsidRDefault="00E1636C" w:rsidP="008B7273">
            <w:pPr>
              <w:spacing w:after="240" w:line="276" w:lineRule="auto"/>
              <w:ind w:left="0" w:hanging="2"/>
              <w:jc w:val="left"/>
              <w:rPr>
                <w:sz w:val="22"/>
                <w:szCs w:val="22"/>
              </w:rPr>
            </w:pPr>
            <w:bookmarkStart w:id="13" w:name="_heading=h.lnxbz9" w:colFirst="0" w:colLast="0"/>
            <w:bookmarkEnd w:id="13"/>
            <w:r>
              <w:rPr>
                <w:sz w:val="22"/>
                <w:szCs w:val="22"/>
              </w:rPr>
              <w:t xml:space="preserve">Slippers B, Fourie G, Crous PW, Coutinho TA, Wingfield BD, Carnegie AJ, Wingfield MJ. 2004c. Speciation and distribution of </w:t>
            </w:r>
            <w:r>
              <w:rPr>
                <w:i/>
                <w:sz w:val="22"/>
                <w:szCs w:val="22"/>
              </w:rPr>
              <w:t>Botryosphaeria spp.</w:t>
            </w:r>
            <w:r>
              <w:rPr>
                <w:sz w:val="22"/>
                <w:szCs w:val="22"/>
              </w:rPr>
              <w:t xml:space="preserve"> on native and introduced Eucalyptus trees in Australia and South Africa. </w:t>
            </w:r>
            <w:r>
              <w:rPr>
                <w:i/>
                <w:sz w:val="22"/>
                <w:szCs w:val="22"/>
              </w:rPr>
              <w:t>Studies in Mycology</w:t>
            </w:r>
            <w:r>
              <w:rPr>
                <w:sz w:val="22"/>
                <w:szCs w:val="22"/>
              </w:rPr>
              <w:t xml:space="preserve"> 50, 343-358.</w:t>
            </w:r>
            <w:r w:rsidR="008B7273">
              <w:rPr>
                <w:sz w:val="22"/>
                <w:szCs w:val="22"/>
              </w:rPr>
              <w:t xml:space="preserve"> </w:t>
            </w:r>
          </w:p>
          <w:p w14:paraId="27EF73FA" w14:textId="6DCAF13D" w:rsidR="00E23364" w:rsidRDefault="00E1636C">
            <w:pPr>
              <w:spacing w:after="240" w:line="276" w:lineRule="auto"/>
              <w:ind w:left="0" w:hanging="2"/>
              <w:jc w:val="left"/>
              <w:rPr>
                <w:sz w:val="22"/>
                <w:szCs w:val="22"/>
              </w:rPr>
            </w:pPr>
            <w:bookmarkStart w:id="14" w:name="_heading=h.35nkun2" w:colFirst="0" w:colLast="0"/>
            <w:bookmarkEnd w:id="14"/>
            <w:r>
              <w:rPr>
                <w:sz w:val="22"/>
                <w:szCs w:val="22"/>
              </w:rPr>
              <w:t xml:space="preserve">Slippers B, Fourie G, Crous PW, Coutinho TA, Wingfield BD, Wingfield MJ. 2004d. Multiple gene sequences delimit </w:t>
            </w:r>
            <w:r>
              <w:rPr>
                <w:i/>
                <w:sz w:val="22"/>
                <w:szCs w:val="22"/>
              </w:rPr>
              <w:t xml:space="preserve">Botryosphaeria australis sp. </w:t>
            </w:r>
            <w:proofErr w:type="spellStart"/>
            <w:r>
              <w:rPr>
                <w:i/>
                <w:sz w:val="22"/>
                <w:szCs w:val="22"/>
              </w:rPr>
              <w:t>nov.</w:t>
            </w:r>
            <w:proofErr w:type="spellEnd"/>
            <w:r>
              <w:rPr>
                <w:i/>
                <w:sz w:val="22"/>
                <w:szCs w:val="22"/>
              </w:rPr>
              <w:t xml:space="preserve"> </w:t>
            </w:r>
            <w:r>
              <w:rPr>
                <w:sz w:val="22"/>
                <w:szCs w:val="22"/>
              </w:rPr>
              <w:t>from</w:t>
            </w:r>
            <w:r>
              <w:rPr>
                <w:i/>
                <w:sz w:val="22"/>
                <w:szCs w:val="22"/>
              </w:rPr>
              <w:t xml:space="preserve"> B. lutea</w:t>
            </w:r>
            <w:r>
              <w:rPr>
                <w:sz w:val="22"/>
                <w:szCs w:val="22"/>
              </w:rPr>
              <w:t xml:space="preserve">. </w:t>
            </w:r>
            <w:proofErr w:type="spellStart"/>
            <w:r>
              <w:rPr>
                <w:i/>
                <w:sz w:val="22"/>
                <w:szCs w:val="22"/>
              </w:rPr>
              <w:t>Mycologia</w:t>
            </w:r>
            <w:proofErr w:type="spellEnd"/>
            <w:r>
              <w:rPr>
                <w:sz w:val="22"/>
                <w:szCs w:val="22"/>
              </w:rPr>
              <w:t xml:space="preserve"> 96, 1030-1041.</w:t>
            </w:r>
            <w:r w:rsidR="00655747">
              <w:rPr>
                <w:sz w:val="22"/>
                <w:szCs w:val="22"/>
              </w:rPr>
              <w:t xml:space="preserve"> </w:t>
            </w:r>
          </w:p>
          <w:p w14:paraId="28410AC6" w14:textId="1D95B2F0" w:rsidR="00E23364" w:rsidRDefault="00E1636C">
            <w:pPr>
              <w:spacing w:after="240" w:line="276" w:lineRule="auto"/>
              <w:ind w:left="0" w:hanging="2"/>
              <w:jc w:val="left"/>
              <w:rPr>
                <w:sz w:val="22"/>
                <w:szCs w:val="22"/>
              </w:rPr>
            </w:pPr>
            <w:bookmarkStart w:id="15" w:name="_heading=h.1ksv4uv" w:colFirst="0" w:colLast="0"/>
            <w:bookmarkEnd w:id="15"/>
            <w:r>
              <w:rPr>
                <w:sz w:val="22"/>
                <w:szCs w:val="22"/>
              </w:rPr>
              <w:t xml:space="preserve">van der Waals JE, Korsten L, Slippers B. 2004. Genetic diversity among </w:t>
            </w:r>
            <w:r>
              <w:rPr>
                <w:i/>
                <w:sz w:val="22"/>
                <w:szCs w:val="22"/>
              </w:rPr>
              <w:t xml:space="preserve">Alternaria </w:t>
            </w:r>
            <w:proofErr w:type="spellStart"/>
            <w:r>
              <w:rPr>
                <w:i/>
                <w:sz w:val="22"/>
                <w:szCs w:val="22"/>
              </w:rPr>
              <w:t>solani</w:t>
            </w:r>
            <w:proofErr w:type="spellEnd"/>
            <w:r>
              <w:rPr>
                <w:sz w:val="22"/>
                <w:szCs w:val="22"/>
              </w:rPr>
              <w:t xml:space="preserve"> isolates from potatoes in South Africa. </w:t>
            </w:r>
            <w:r>
              <w:rPr>
                <w:i/>
                <w:sz w:val="22"/>
                <w:szCs w:val="22"/>
              </w:rPr>
              <w:t>Plant Disease</w:t>
            </w:r>
            <w:r>
              <w:rPr>
                <w:sz w:val="22"/>
                <w:szCs w:val="22"/>
              </w:rPr>
              <w:t xml:space="preserve"> 88, 959-964.</w:t>
            </w:r>
            <w:r w:rsidR="00046174">
              <w:rPr>
                <w:sz w:val="22"/>
                <w:szCs w:val="22"/>
              </w:rPr>
              <w:t xml:space="preserve"> </w:t>
            </w:r>
          </w:p>
          <w:p w14:paraId="6247164F" w14:textId="12FE6BBF" w:rsidR="00E23364" w:rsidRDefault="00E1636C">
            <w:pPr>
              <w:spacing w:after="240" w:line="276" w:lineRule="auto"/>
              <w:ind w:left="0" w:hanging="2"/>
              <w:jc w:val="left"/>
              <w:rPr>
                <w:sz w:val="22"/>
                <w:szCs w:val="22"/>
              </w:rPr>
            </w:pPr>
            <w:bookmarkStart w:id="16" w:name="_heading=h.44sinio" w:colFirst="0" w:colLast="0"/>
            <w:bookmarkEnd w:id="16"/>
            <w:r>
              <w:rPr>
                <w:sz w:val="22"/>
                <w:szCs w:val="22"/>
              </w:rPr>
              <w:t xml:space="preserve">Barber PA, Burgess TI, Hardy GESJ, Slippers B, Keane PJ, Wingfield MJ. 2005. </w:t>
            </w:r>
            <w:r>
              <w:rPr>
                <w:i/>
                <w:sz w:val="22"/>
                <w:szCs w:val="22"/>
              </w:rPr>
              <w:t>Botryosphaeria</w:t>
            </w:r>
            <w:r>
              <w:rPr>
                <w:sz w:val="22"/>
                <w:szCs w:val="22"/>
              </w:rPr>
              <w:t xml:space="preserve"> species from </w:t>
            </w:r>
            <w:r w:rsidRPr="007E3392">
              <w:rPr>
                <w:i/>
                <w:iCs/>
                <w:sz w:val="22"/>
                <w:szCs w:val="22"/>
              </w:rPr>
              <w:t>Eucalyptus</w:t>
            </w:r>
            <w:r>
              <w:rPr>
                <w:sz w:val="22"/>
                <w:szCs w:val="22"/>
              </w:rPr>
              <w:t xml:space="preserve"> in Australia are </w:t>
            </w:r>
            <w:proofErr w:type="spellStart"/>
            <w:r>
              <w:rPr>
                <w:sz w:val="22"/>
                <w:szCs w:val="22"/>
              </w:rPr>
              <w:t>pleoanamorphic</w:t>
            </w:r>
            <w:proofErr w:type="spellEnd"/>
            <w:r>
              <w:rPr>
                <w:sz w:val="22"/>
                <w:szCs w:val="22"/>
              </w:rPr>
              <w:t xml:space="preserve">, producing </w:t>
            </w:r>
            <w:proofErr w:type="spellStart"/>
            <w:r>
              <w:rPr>
                <w:i/>
                <w:sz w:val="22"/>
                <w:szCs w:val="22"/>
              </w:rPr>
              <w:t>Dichomera</w:t>
            </w:r>
            <w:proofErr w:type="spellEnd"/>
            <w:r>
              <w:rPr>
                <w:sz w:val="22"/>
                <w:szCs w:val="22"/>
              </w:rPr>
              <w:t xml:space="preserve"> </w:t>
            </w:r>
            <w:proofErr w:type="spellStart"/>
            <w:r>
              <w:rPr>
                <w:sz w:val="22"/>
                <w:szCs w:val="22"/>
              </w:rPr>
              <w:t>synanamorphs</w:t>
            </w:r>
            <w:proofErr w:type="spellEnd"/>
            <w:r>
              <w:rPr>
                <w:sz w:val="22"/>
                <w:szCs w:val="22"/>
              </w:rPr>
              <w:t xml:space="preserve"> in culture. </w:t>
            </w:r>
            <w:r>
              <w:rPr>
                <w:i/>
                <w:sz w:val="22"/>
                <w:szCs w:val="22"/>
              </w:rPr>
              <w:t>Mycological Research</w:t>
            </w:r>
            <w:r>
              <w:rPr>
                <w:sz w:val="22"/>
                <w:szCs w:val="22"/>
              </w:rPr>
              <w:t xml:space="preserve"> 109, 1347-1363.</w:t>
            </w:r>
            <w:r w:rsidR="00655747">
              <w:rPr>
                <w:sz w:val="22"/>
                <w:szCs w:val="22"/>
              </w:rPr>
              <w:t xml:space="preserve"> </w:t>
            </w:r>
          </w:p>
          <w:p w14:paraId="5C2FC05F" w14:textId="45782799" w:rsidR="00E23364" w:rsidRDefault="00E1636C">
            <w:pPr>
              <w:spacing w:after="240" w:line="276" w:lineRule="auto"/>
              <w:ind w:left="0" w:hanging="2"/>
              <w:jc w:val="left"/>
              <w:rPr>
                <w:sz w:val="22"/>
                <w:szCs w:val="22"/>
              </w:rPr>
            </w:pPr>
            <w:bookmarkStart w:id="17" w:name="_heading=h.2jxsxqh" w:colFirst="0" w:colLast="0"/>
            <w:bookmarkEnd w:id="17"/>
            <w:proofErr w:type="spellStart"/>
            <w:r>
              <w:rPr>
                <w:sz w:val="22"/>
                <w:szCs w:val="22"/>
              </w:rPr>
              <w:t>Gure</w:t>
            </w:r>
            <w:proofErr w:type="spellEnd"/>
            <w:r>
              <w:rPr>
                <w:sz w:val="22"/>
                <w:szCs w:val="22"/>
              </w:rPr>
              <w:t xml:space="preserve"> A, Slippers B, </w:t>
            </w:r>
            <w:proofErr w:type="spellStart"/>
            <w:r>
              <w:rPr>
                <w:sz w:val="22"/>
                <w:szCs w:val="22"/>
              </w:rPr>
              <w:t>Stenlid</w:t>
            </w:r>
            <w:proofErr w:type="spellEnd"/>
            <w:r>
              <w:rPr>
                <w:sz w:val="22"/>
                <w:szCs w:val="22"/>
              </w:rPr>
              <w:t xml:space="preserve"> J. 2005. Seed-borne </w:t>
            </w:r>
            <w:r>
              <w:rPr>
                <w:i/>
                <w:sz w:val="22"/>
                <w:szCs w:val="22"/>
              </w:rPr>
              <w:t>Botryosphaeria spp</w:t>
            </w:r>
            <w:r>
              <w:rPr>
                <w:sz w:val="22"/>
                <w:szCs w:val="22"/>
              </w:rPr>
              <w:t xml:space="preserve">. from native </w:t>
            </w:r>
            <w:r>
              <w:rPr>
                <w:i/>
                <w:sz w:val="22"/>
                <w:szCs w:val="22"/>
              </w:rPr>
              <w:t>Prunus</w:t>
            </w:r>
            <w:r>
              <w:rPr>
                <w:sz w:val="22"/>
                <w:szCs w:val="22"/>
              </w:rPr>
              <w:t xml:space="preserve"> and </w:t>
            </w:r>
            <w:r>
              <w:rPr>
                <w:i/>
                <w:sz w:val="22"/>
                <w:szCs w:val="22"/>
              </w:rPr>
              <w:t>Podocarpus</w:t>
            </w:r>
            <w:r>
              <w:rPr>
                <w:sz w:val="22"/>
                <w:szCs w:val="22"/>
              </w:rPr>
              <w:t xml:space="preserve"> trees in Ethiopia, with a description of the anamorph </w:t>
            </w:r>
            <w:proofErr w:type="spellStart"/>
            <w:r>
              <w:rPr>
                <w:i/>
                <w:sz w:val="22"/>
                <w:szCs w:val="22"/>
              </w:rPr>
              <w:t>Diplodia</w:t>
            </w:r>
            <w:proofErr w:type="spellEnd"/>
            <w:r>
              <w:rPr>
                <w:i/>
                <w:sz w:val="22"/>
                <w:szCs w:val="22"/>
              </w:rPr>
              <w:t xml:space="preserve"> </w:t>
            </w:r>
            <w:proofErr w:type="spellStart"/>
            <w:r>
              <w:rPr>
                <w:i/>
                <w:sz w:val="22"/>
                <w:szCs w:val="22"/>
              </w:rPr>
              <w:t>rosulata</w:t>
            </w:r>
            <w:proofErr w:type="spellEnd"/>
            <w:r>
              <w:rPr>
                <w:i/>
                <w:sz w:val="22"/>
                <w:szCs w:val="22"/>
              </w:rPr>
              <w:t xml:space="preserve"> sp. </w:t>
            </w:r>
            <w:proofErr w:type="spellStart"/>
            <w:r>
              <w:rPr>
                <w:i/>
                <w:sz w:val="22"/>
                <w:szCs w:val="22"/>
              </w:rPr>
              <w:t>nov</w:t>
            </w:r>
            <w:r>
              <w:rPr>
                <w:sz w:val="22"/>
                <w:szCs w:val="22"/>
              </w:rPr>
              <w:t>.</w:t>
            </w:r>
            <w:proofErr w:type="spellEnd"/>
            <w:r>
              <w:rPr>
                <w:sz w:val="22"/>
                <w:szCs w:val="22"/>
              </w:rPr>
              <w:t xml:space="preserve"> </w:t>
            </w:r>
            <w:r>
              <w:rPr>
                <w:i/>
                <w:sz w:val="22"/>
                <w:szCs w:val="22"/>
              </w:rPr>
              <w:t>Mycological Research</w:t>
            </w:r>
            <w:r>
              <w:rPr>
                <w:sz w:val="22"/>
                <w:szCs w:val="22"/>
              </w:rPr>
              <w:t xml:space="preserve"> 109, 1005-1014.</w:t>
            </w:r>
            <w:r w:rsidR="00046174">
              <w:rPr>
                <w:sz w:val="22"/>
                <w:szCs w:val="22"/>
              </w:rPr>
              <w:t xml:space="preserve"> </w:t>
            </w:r>
          </w:p>
          <w:p w14:paraId="2EF3D707" w14:textId="2D93EEAD" w:rsidR="00E23364" w:rsidRDefault="00E1636C">
            <w:pPr>
              <w:spacing w:after="240" w:line="276" w:lineRule="auto"/>
              <w:ind w:left="0" w:hanging="2"/>
              <w:jc w:val="left"/>
              <w:rPr>
                <w:sz w:val="22"/>
                <w:szCs w:val="22"/>
              </w:rPr>
            </w:pPr>
            <w:bookmarkStart w:id="18" w:name="_heading=h.z337ya" w:colFirst="0" w:colLast="0"/>
            <w:bookmarkEnd w:id="18"/>
            <w:r>
              <w:rPr>
                <w:sz w:val="22"/>
                <w:szCs w:val="22"/>
              </w:rPr>
              <w:lastRenderedPageBreak/>
              <w:t xml:space="preserve">Rodas CA, Lombard L, </w:t>
            </w:r>
            <w:proofErr w:type="spellStart"/>
            <w:r>
              <w:rPr>
                <w:sz w:val="22"/>
                <w:szCs w:val="22"/>
              </w:rPr>
              <w:t>Gryzenhout</w:t>
            </w:r>
            <w:proofErr w:type="spellEnd"/>
            <w:r>
              <w:rPr>
                <w:sz w:val="22"/>
                <w:szCs w:val="22"/>
              </w:rPr>
              <w:t xml:space="preserve"> M, Slippers B, Wingfield MJ. 2005. </w:t>
            </w:r>
            <w:proofErr w:type="spellStart"/>
            <w:r>
              <w:rPr>
                <w:i/>
                <w:sz w:val="22"/>
                <w:szCs w:val="22"/>
              </w:rPr>
              <w:t>Cylindrocladium</w:t>
            </w:r>
            <w:proofErr w:type="spellEnd"/>
            <w:r>
              <w:rPr>
                <w:sz w:val="22"/>
                <w:szCs w:val="22"/>
              </w:rPr>
              <w:t xml:space="preserve"> blight of </w:t>
            </w:r>
            <w:r>
              <w:rPr>
                <w:i/>
                <w:sz w:val="22"/>
                <w:szCs w:val="22"/>
              </w:rPr>
              <w:t>Eucalyptus grandis</w:t>
            </w:r>
            <w:r>
              <w:rPr>
                <w:sz w:val="22"/>
                <w:szCs w:val="22"/>
              </w:rPr>
              <w:t xml:space="preserve"> in Colombia. </w:t>
            </w:r>
            <w:r>
              <w:rPr>
                <w:i/>
                <w:sz w:val="22"/>
                <w:szCs w:val="22"/>
              </w:rPr>
              <w:t>Australasian Plant Pathology</w:t>
            </w:r>
            <w:r>
              <w:rPr>
                <w:sz w:val="22"/>
                <w:szCs w:val="22"/>
              </w:rPr>
              <w:t xml:space="preserve"> 34, 143-149.</w:t>
            </w:r>
            <w:r w:rsidR="00655747">
              <w:rPr>
                <w:sz w:val="22"/>
                <w:szCs w:val="22"/>
              </w:rPr>
              <w:t xml:space="preserve"> </w:t>
            </w:r>
          </w:p>
          <w:p w14:paraId="5B8CEB34" w14:textId="1F383160" w:rsidR="00E23364" w:rsidRDefault="00E1636C">
            <w:pPr>
              <w:spacing w:after="240" w:line="276" w:lineRule="auto"/>
              <w:ind w:left="0" w:hanging="2"/>
              <w:jc w:val="left"/>
              <w:rPr>
                <w:sz w:val="22"/>
                <w:szCs w:val="22"/>
              </w:rPr>
            </w:pPr>
            <w:bookmarkStart w:id="19" w:name="_heading=h.3j2qqm3" w:colFirst="0" w:colLast="0"/>
            <w:bookmarkEnd w:id="19"/>
            <w:r>
              <w:rPr>
                <w:sz w:val="22"/>
                <w:szCs w:val="22"/>
              </w:rPr>
              <w:t xml:space="preserve">Slippers B, Johnson GI, Crous PW, Coutinho TA, Wingfield BD, Wingfield MJ. 2005a. Phylogenetic and morphological re-evaluation of the </w:t>
            </w:r>
            <w:r>
              <w:rPr>
                <w:i/>
                <w:sz w:val="22"/>
                <w:szCs w:val="22"/>
              </w:rPr>
              <w:t>Botryosphaeria</w:t>
            </w:r>
            <w:r>
              <w:rPr>
                <w:sz w:val="22"/>
                <w:szCs w:val="22"/>
              </w:rPr>
              <w:t xml:space="preserve"> species causing diseases of </w:t>
            </w:r>
            <w:r>
              <w:rPr>
                <w:i/>
                <w:sz w:val="22"/>
                <w:szCs w:val="22"/>
              </w:rPr>
              <w:t>Mangifera indica</w:t>
            </w:r>
            <w:r>
              <w:rPr>
                <w:sz w:val="22"/>
                <w:szCs w:val="22"/>
              </w:rPr>
              <w:t xml:space="preserve">. </w:t>
            </w:r>
            <w:proofErr w:type="spellStart"/>
            <w:r>
              <w:rPr>
                <w:i/>
                <w:sz w:val="22"/>
                <w:szCs w:val="22"/>
              </w:rPr>
              <w:t>Mycologia</w:t>
            </w:r>
            <w:proofErr w:type="spellEnd"/>
            <w:r>
              <w:rPr>
                <w:sz w:val="22"/>
                <w:szCs w:val="22"/>
              </w:rPr>
              <w:t xml:space="preserve"> 97, 99-110.</w:t>
            </w:r>
            <w:r w:rsidR="00655747">
              <w:rPr>
                <w:sz w:val="22"/>
                <w:szCs w:val="22"/>
              </w:rPr>
              <w:t xml:space="preserve"> </w:t>
            </w:r>
          </w:p>
          <w:p w14:paraId="4828048E" w14:textId="49CAF123" w:rsidR="00E23364" w:rsidRDefault="00E1636C">
            <w:pPr>
              <w:spacing w:after="240" w:line="276" w:lineRule="auto"/>
              <w:ind w:left="0" w:hanging="2"/>
              <w:jc w:val="left"/>
              <w:rPr>
                <w:sz w:val="22"/>
                <w:szCs w:val="22"/>
              </w:rPr>
            </w:pPr>
            <w:bookmarkStart w:id="20" w:name="_heading=h.1y810tw" w:colFirst="0" w:colLast="0"/>
            <w:bookmarkEnd w:id="20"/>
            <w:r>
              <w:rPr>
                <w:sz w:val="22"/>
                <w:szCs w:val="22"/>
              </w:rPr>
              <w:t xml:space="preserve">Slippers B, </w:t>
            </w:r>
            <w:proofErr w:type="spellStart"/>
            <w:r>
              <w:rPr>
                <w:sz w:val="22"/>
                <w:szCs w:val="22"/>
              </w:rPr>
              <w:t>Stenlid</w:t>
            </w:r>
            <w:proofErr w:type="spellEnd"/>
            <w:r>
              <w:rPr>
                <w:sz w:val="22"/>
                <w:szCs w:val="22"/>
              </w:rPr>
              <w:t xml:space="preserve"> J, Wingfield MJ. 2005b. Emerging pathogens: fungal host jumps following anthropogenic introduction. </w:t>
            </w:r>
            <w:r>
              <w:rPr>
                <w:i/>
                <w:sz w:val="22"/>
                <w:szCs w:val="22"/>
              </w:rPr>
              <w:t>Trends in Ecology &amp; Evolution</w:t>
            </w:r>
            <w:r>
              <w:rPr>
                <w:sz w:val="22"/>
                <w:szCs w:val="22"/>
              </w:rPr>
              <w:t xml:space="preserve"> 20, 420-421.</w:t>
            </w:r>
            <w:r w:rsidR="008F310D">
              <w:rPr>
                <w:sz w:val="22"/>
                <w:szCs w:val="22"/>
              </w:rPr>
              <w:t xml:space="preserve"> </w:t>
            </w:r>
          </w:p>
          <w:p w14:paraId="42438D2F" w14:textId="0991AD93" w:rsidR="00E23364" w:rsidRDefault="00E1636C">
            <w:pPr>
              <w:spacing w:after="240" w:line="276" w:lineRule="auto"/>
              <w:ind w:left="0" w:hanging="2"/>
              <w:jc w:val="left"/>
              <w:rPr>
                <w:sz w:val="22"/>
                <w:szCs w:val="22"/>
              </w:rPr>
            </w:pPr>
            <w:bookmarkStart w:id="21" w:name="_heading=h.4i7ojhp" w:colFirst="0" w:colLast="0"/>
            <w:bookmarkEnd w:id="21"/>
            <w:r>
              <w:rPr>
                <w:sz w:val="22"/>
                <w:szCs w:val="22"/>
              </w:rPr>
              <w:t xml:space="preserve">Slippers B, </w:t>
            </w:r>
            <w:proofErr w:type="spellStart"/>
            <w:r>
              <w:rPr>
                <w:sz w:val="22"/>
                <w:szCs w:val="22"/>
              </w:rPr>
              <w:t>Summerel</w:t>
            </w:r>
            <w:proofErr w:type="spellEnd"/>
            <w:r>
              <w:rPr>
                <w:sz w:val="22"/>
                <w:szCs w:val="22"/>
              </w:rPr>
              <w:t xml:space="preserve"> BA, </w:t>
            </w:r>
            <w:proofErr w:type="spellStart"/>
            <w:r>
              <w:rPr>
                <w:sz w:val="22"/>
                <w:szCs w:val="22"/>
              </w:rPr>
              <w:t>Crous</w:t>
            </w:r>
            <w:proofErr w:type="spellEnd"/>
            <w:r>
              <w:rPr>
                <w:sz w:val="22"/>
                <w:szCs w:val="22"/>
              </w:rPr>
              <w:t xml:space="preserve"> PW, Coutinho TA, Wingfield BD, Wingfield MJ. 2005c. Preliminary studies on </w:t>
            </w:r>
            <w:r>
              <w:rPr>
                <w:i/>
                <w:sz w:val="22"/>
                <w:szCs w:val="22"/>
              </w:rPr>
              <w:t>Botryosphaeria</w:t>
            </w:r>
            <w:r>
              <w:rPr>
                <w:sz w:val="22"/>
                <w:szCs w:val="22"/>
              </w:rPr>
              <w:t xml:space="preserve"> species from Southern Hemisphere conifers in Australasia and South Africa. </w:t>
            </w:r>
            <w:r>
              <w:rPr>
                <w:i/>
                <w:sz w:val="22"/>
                <w:szCs w:val="22"/>
              </w:rPr>
              <w:t>Australasian Plant Pathology</w:t>
            </w:r>
            <w:r>
              <w:rPr>
                <w:sz w:val="22"/>
                <w:szCs w:val="22"/>
              </w:rPr>
              <w:t xml:space="preserve"> 34, 213-220.</w:t>
            </w:r>
            <w:r w:rsidR="00655747">
              <w:rPr>
                <w:sz w:val="22"/>
                <w:szCs w:val="22"/>
              </w:rPr>
              <w:t xml:space="preserve"> </w:t>
            </w:r>
          </w:p>
          <w:p w14:paraId="348C167F" w14:textId="34BC9C6C" w:rsidR="00E23364" w:rsidRDefault="00E1636C">
            <w:pPr>
              <w:spacing w:after="240" w:line="276" w:lineRule="auto"/>
              <w:ind w:left="0" w:hanging="2"/>
              <w:jc w:val="left"/>
              <w:rPr>
                <w:sz w:val="22"/>
                <w:szCs w:val="22"/>
              </w:rPr>
            </w:pPr>
            <w:bookmarkStart w:id="22" w:name="_heading=h.2xcytpi" w:colFirst="0" w:colLast="0"/>
            <w:bookmarkEnd w:id="22"/>
            <w:r>
              <w:rPr>
                <w:sz w:val="22"/>
                <w:szCs w:val="22"/>
              </w:rPr>
              <w:t xml:space="preserve">Crous PW, Rong IH, Wood A, Lee S, Glen H, Botha W, Slippers B, de Beer WZ, Wingfield MJ, Hawksworth DL. 2006a. How many species of fungi are there at the tip of Africa? </w:t>
            </w:r>
            <w:r>
              <w:rPr>
                <w:i/>
                <w:sz w:val="22"/>
                <w:szCs w:val="22"/>
              </w:rPr>
              <w:t>Studies in Mycology</w:t>
            </w:r>
            <w:r>
              <w:rPr>
                <w:sz w:val="22"/>
                <w:szCs w:val="22"/>
              </w:rPr>
              <w:t xml:space="preserve"> 55, 13-33.</w:t>
            </w:r>
            <w:r w:rsidR="008B7273">
              <w:rPr>
                <w:sz w:val="22"/>
                <w:szCs w:val="22"/>
              </w:rPr>
              <w:t xml:space="preserve"> </w:t>
            </w:r>
          </w:p>
          <w:p w14:paraId="7D47D87B" w14:textId="4C4BED12" w:rsidR="00E23364" w:rsidRDefault="00E1636C">
            <w:pPr>
              <w:spacing w:after="240" w:line="276" w:lineRule="auto"/>
              <w:ind w:left="0" w:hanging="2"/>
              <w:jc w:val="left"/>
              <w:rPr>
                <w:sz w:val="22"/>
                <w:szCs w:val="22"/>
              </w:rPr>
            </w:pPr>
            <w:bookmarkStart w:id="23" w:name="_heading=h.1ci93xb" w:colFirst="0" w:colLast="0"/>
            <w:bookmarkEnd w:id="23"/>
            <w:r>
              <w:rPr>
                <w:sz w:val="22"/>
                <w:szCs w:val="22"/>
              </w:rPr>
              <w:t xml:space="preserve">Crous PW, Slippers B, Wingfield MJ, </w:t>
            </w:r>
            <w:proofErr w:type="spellStart"/>
            <w:r>
              <w:rPr>
                <w:sz w:val="22"/>
                <w:szCs w:val="22"/>
              </w:rPr>
              <w:t>Rheeder</w:t>
            </w:r>
            <w:proofErr w:type="spellEnd"/>
            <w:r>
              <w:rPr>
                <w:sz w:val="22"/>
                <w:szCs w:val="22"/>
              </w:rPr>
              <w:t xml:space="preserve"> J, </w:t>
            </w:r>
            <w:proofErr w:type="spellStart"/>
            <w:r>
              <w:rPr>
                <w:sz w:val="22"/>
                <w:szCs w:val="22"/>
              </w:rPr>
              <w:t>Marasas</w:t>
            </w:r>
            <w:proofErr w:type="spellEnd"/>
            <w:r>
              <w:rPr>
                <w:sz w:val="22"/>
                <w:szCs w:val="22"/>
              </w:rPr>
              <w:t xml:space="preserve"> WFO, Philips AJL, Alves A, Burgess T, Barber P, Groenewald JZ. 2006b. Phylogenetic lineages in the </w:t>
            </w:r>
            <w:proofErr w:type="spellStart"/>
            <w:r>
              <w:rPr>
                <w:sz w:val="22"/>
                <w:szCs w:val="22"/>
              </w:rPr>
              <w:t>Botryosphaeriaceae</w:t>
            </w:r>
            <w:proofErr w:type="spellEnd"/>
            <w:r>
              <w:rPr>
                <w:sz w:val="22"/>
                <w:szCs w:val="22"/>
              </w:rPr>
              <w:t xml:space="preserve">. </w:t>
            </w:r>
            <w:r>
              <w:rPr>
                <w:i/>
                <w:sz w:val="22"/>
                <w:szCs w:val="22"/>
              </w:rPr>
              <w:t>Studies in Mycology</w:t>
            </w:r>
            <w:r>
              <w:rPr>
                <w:sz w:val="22"/>
                <w:szCs w:val="22"/>
              </w:rPr>
              <w:t xml:space="preserve"> 55, 235-253.</w:t>
            </w:r>
            <w:r w:rsidR="008B7273">
              <w:rPr>
                <w:sz w:val="22"/>
                <w:szCs w:val="22"/>
              </w:rPr>
              <w:t xml:space="preserve"> </w:t>
            </w:r>
          </w:p>
          <w:p w14:paraId="4848D86D" w14:textId="17D29E1D" w:rsidR="00E23364" w:rsidRDefault="00E1636C">
            <w:pPr>
              <w:spacing w:after="240" w:line="276" w:lineRule="auto"/>
              <w:ind w:left="0" w:hanging="2"/>
              <w:jc w:val="left"/>
              <w:rPr>
                <w:sz w:val="22"/>
                <w:szCs w:val="22"/>
              </w:rPr>
            </w:pPr>
            <w:bookmarkStart w:id="24" w:name="_heading=h.3whwml4" w:colFirst="0" w:colLast="0"/>
            <w:bookmarkEnd w:id="24"/>
            <w:r>
              <w:rPr>
                <w:sz w:val="22"/>
                <w:szCs w:val="22"/>
              </w:rPr>
              <w:t xml:space="preserve">Franzen I, Slippers B, </w:t>
            </w:r>
            <w:proofErr w:type="spellStart"/>
            <w:r>
              <w:rPr>
                <w:sz w:val="22"/>
                <w:szCs w:val="22"/>
              </w:rPr>
              <w:t>Vasiliauskas</w:t>
            </w:r>
            <w:proofErr w:type="spellEnd"/>
            <w:r>
              <w:rPr>
                <w:sz w:val="22"/>
                <w:szCs w:val="22"/>
              </w:rPr>
              <w:t xml:space="preserve"> R, </w:t>
            </w:r>
            <w:proofErr w:type="spellStart"/>
            <w:r>
              <w:rPr>
                <w:sz w:val="22"/>
                <w:szCs w:val="22"/>
              </w:rPr>
              <w:t>Stenlid</w:t>
            </w:r>
            <w:proofErr w:type="spellEnd"/>
            <w:r>
              <w:rPr>
                <w:sz w:val="22"/>
                <w:szCs w:val="22"/>
              </w:rPr>
              <w:t xml:space="preserve"> J. 2006. Development of microsatellite markers for the red-listed wood-decay fungus </w:t>
            </w:r>
            <w:proofErr w:type="spellStart"/>
            <w:r>
              <w:rPr>
                <w:i/>
                <w:sz w:val="22"/>
                <w:szCs w:val="22"/>
              </w:rPr>
              <w:t>Phlebia</w:t>
            </w:r>
            <w:proofErr w:type="spellEnd"/>
            <w:r>
              <w:rPr>
                <w:i/>
                <w:sz w:val="22"/>
                <w:szCs w:val="22"/>
              </w:rPr>
              <w:t xml:space="preserve"> </w:t>
            </w:r>
            <w:proofErr w:type="spellStart"/>
            <w:r>
              <w:rPr>
                <w:i/>
                <w:sz w:val="22"/>
                <w:szCs w:val="22"/>
              </w:rPr>
              <w:t>centrifuga</w:t>
            </w:r>
            <w:proofErr w:type="spellEnd"/>
            <w:r>
              <w:rPr>
                <w:sz w:val="22"/>
                <w:szCs w:val="22"/>
              </w:rPr>
              <w:t xml:space="preserve">. </w:t>
            </w:r>
            <w:r>
              <w:rPr>
                <w:i/>
                <w:sz w:val="22"/>
                <w:szCs w:val="22"/>
              </w:rPr>
              <w:t>Molecular Ecology Notes</w:t>
            </w:r>
            <w:r>
              <w:rPr>
                <w:sz w:val="22"/>
                <w:szCs w:val="22"/>
              </w:rPr>
              <w:t xml:space="preserve"> 6, 870-872.</w:t>
            </w:r>
            <w:r w:rsidR="008B7273">
              <w:rPr>
                <w:sz w:val="22"/>
                <w:szCs w:val="22"/>
              </w:rPr>
              <w:t xml:space="preserve"> </w:t>
            </w:r>
          </w:p>
          <w:p w14:paraId="2DA39D3F" w14:textId="06087875" w:rsidR="00E23364" w:rsidRDefault="00E1636C">
            <w:pPr>
              <w:spacing w:after="240" w:line="276" w:lineRule="auto"/>
              <w:ind w:left="0" w:hanging="2"/>
              <w:jc w:val="left"/>
              <w:rPr>
                <w:sz w:val="22"/>
                <w:szCs w:val="22"/>
              </w:rPr>
            </w:pPr>
            <w:bookmarkStart w:id="25" w:name="_heading=h.2bn6wsx" w:colFirst="0" w:colLast="0"/>
            <w:bookmarkEnd w:id="25"/>
            <w:proofErr w:type="spellStart"/>
            <w:r>
              <w:rPr>
                <w:sz w:val="22"/>
                <w:szCs w:val="22"/>
              </w:rPr>
              <w:t>Jurc</w:t>
            </w:r>
            <w:proofErr w:type="spellEnd"/>
            <w:r>
              <w:rPr>
                <w:sz w:val="22"/>
                <w:szCs w:val="22"/>
              </w:rPr>
              <w:t xml:space="preserve"> D, </w:t>
            </w:r>
            <w:proofErr w:type="spellStart"/>
            <w:r>
              <w:rPr>
                <w:sz w:val="22"/>
                <w:szCs w:val="22"/>
              </w:rPr>
              <w:t>Ogris</w:t>
            </w:r>
            <w:proofErr w:type="spellEnd"/>
            <w:r>
              <w:rPr>
                <w:sz w:val="22"/>
                <w:szCs w:val="22"/>
              </w:rPr>
              <w:t xml:space="preserve"> N, Slippers B, </w:t>
            </w:r>
            <w:proofErr w:type="spellStart"/>
            <w:r>
              <w:rPr>
                <w:sz w:val="22"/>
                <w:szCs w:val="22"/>
              </w:rPr>
              <w:t>Stenlid</w:t>
            </w:r>
            <w:proofErr w:type="spellEnd"/>
            <w:r>
              <w:rPr>
                <w:sz w:val="22"/>
                <w:szCs w:val="22"/>
              </w:rPr>
              <w:t xml:space="preserve"> J. 2006. First report of </w:t>
            </w:r>
            <w:proofErr w:type="spellStart"/>
            <w:r>
              <w:rPr>
                <w:sz w:val="22"/>
                <w:szCs w:val="22"/>
              </w:rPr>
              <w:t>Eutypella</w:t>
            </w:r>
            <w:proofErr w:type="spellEnd"/>
            <w:r>
              <w:rPr>
                <w:sz w:val="22"/>
                <w:szCs w:val="22"/>
              </w:rPr>
              <w:t xml:space="preserve"> canker of </w:t>
            </w:r>
            <w:r>
              <w:rPr>
                <w:i/>
                <w:sz w:val="22"/>
                <w:szCs w:val="22"/>
              </w:rPr>
              <w:t>Acer pseudoplatanus</w:t>
            </w:r>
            <w:r>
              <w:rPr>
                <w:sz w:val="22"/>
                <w:szCs w:val="22"/>
              </w:rPr>
              <w:t xml:space="preserve"> in Europe. </w:t>
            </w:r>
            <w:r>
              <w:rPr>
                <w:i/>
                <w:sz w:val="22"/>
                <w:szCs w:val="22"/>
              </w:rPr>
              <w:t>Plant Pathology</w:t>
            </w:r>
            <w:r>
              <w:rPr>
                <w:sz w:val="22"/>
                <w:szCs w:val="22"/>
              </w:rPr>
              <w:t xml:space="preserve"> 55, 577-577.</w:t>
            </w:r>
            <w:r w:rsidR="00655747">
              <w:rPr>
                <w:sz w:val="22"/>
                <w:szCs w:val="22"/>
              </w:rPr>
              <w:t xml:space="preserve"> </w:t>
            </w:r>
          </w:p>
          <w:p w14:paraId="78D456F2" w14:textId="0E01E3A5" w:rsidR="00E23364" w:rsidRDefault="00E1636C">
            <w:pPr>
              <w:spacing w:after="240" w:line="276" w:lineRule="auto"/>
              <w:ind w:left="0" w:hanging="2"/>
              <w:jc w:val="left"/>
              <w:rPr>
                <w:sz w:val="22"/>
                <w:szCs w:val="22"/>
              </w:rPr>
            </w:pPr>
            <w:bookmarkStart w:id="26" w:name="_heading=h.qsh70q" w:colFirst="0" w:colLast="0"/>
            <w:bookmarkEnd w:id="26"/>
            <w:r>
              <w:rPr>
                <w:sz w:val="22"/>
                <w:szCs w:val="22"/>
              </w:rPr>
              <w:t xml:space="preserve">Mohali S, Slippers B, Wingfield MJ. 2006. Two new </w:t>
            </w:r>
            <w:proofErr w:type="spellStart"/>
            <w:r>
              <w:rPr>
                <w:i/>
                <w:sz w:val="22"/>
                <w:szCs w:val="22"/>
              </w:rPr>
              <w:t>Fusicoccum</w:t>
            </w:r>
            <w:proofErr w:type="spellEnd"/>
            <w:r>
              <w:rPr>
                <w:sz w:val="22"/>
                <w:szCs w:val="22"/>
              </w:rPr>
              <w:t xml:space="preserve"> species from </w:t>
            </w:r>
            <w:r>
              <w:rPr>
                <w:i/>
                <w:sz w:val="22"/>
                <w:szCs w:val="22"/>
              </w:rPr>
              <w:t>Acacia</w:t>
            </w:r>
            <w:r>
              <w:rPr>
                <w:sz w:val="22"/>
                <w:szCs w:val="22"/>
              </w:rPr>
              <w:t xml:space="preserve"> and </w:t>
            </w:r>
            <w:r>
              <w:rPr>
                <w:i/>
                <w:sz w:val="22"/>
                <w:szCs w:val="22"/>
              </w:rPr>
              <w:t>Eucalyptus</w:t>
            </w:r>
            <w:r>
              <w:rPr>
                <w:sz w:val="22"/>
                <w:szCs w:val="22"/>
              </w:rPr>
              <w:t xml:space="preserve"> in Venezuela, based on morphology and DNA sequence data. </w:t>
            </w:r>
            <w:r>
              <w:rPr>
                <w:i/>
                <w:sz w:val="22"/>
                <w:szCs w:val="22"/>
              </w:rPr>
              <w:t>Mycological Research</w:t>
            </w:r>
            <w:r>
              <w:rPr>
                <w:sz w:val="22"/>
                <w:szCs w:val="22"/>
              </w:rPr>
              <w:t xml:space="preserve"> 110, 405-413.</w:t>
            </w:r>
            <w:r w:rsidR="00655747">
              <w:rPr>
                <w:sz w:val="22"/>
                <w:szCs w:val="22"/>
              </w:rPr>
              <w:t xml:space="preserve"> </w:t>
            </w:r>
          </w:p>
          <w:p w14:paraId="051872AF" w14:textId="7986DAD3" w:rsidR="00E23364" w:rsidRDefault="00E1636C">
            <w:pPr>
              <w:spacing w:after="240" w:line="276" w:lineRule="auto"/>
              <w:ind w:left="0" w:hanging="2"/>
              <w:jc w:val="left"/>
              <w:rPr>
                <w:sz w:val="22"/>
                <w:szCs w:val="22"/>
              </w:rPr>
            </w:pPr>
            <w:bookmarkStart w:id="27" w:name="_heading=h.3as4poj" w:colFirst="0" w:colLast="0"/>
            <w:bookmarkEnd w:id="27"/>
            <w:r>
              <w:rPr>
                <w:sz w:val="22"/>
                <w:szCs w:val="22"/>
              </w:rPr>
              <w:t xml:space="preserve">Aanen DK, Ros VID, de Fine Licht HH, Mitchell J, De Beer ZW, Slippers B, </w:t>
            </w:r>
            <w:proofErr w:type="spellStart"/>
            <w:r>
              <w:rPr>
                <w:sz w:val="22"/>
                <w:szCs w:val="22"/>
              </w:rPr>
              <w:t>Rouland-LeFèvre</w:t>
            </w:r>
            <w:proofErr w:type="spellEnd"/>
            <w:r>
              <w:rPr>
                <w:sz w:val="22"/>
                <w:szCs w:val="22"/>
              </w:rPr>
              <w:t xml:space="preserve"> C, Boomsma JJ. 2007. Patterns of interaction specificity of fungus-growing termites and </w:t>
            </w:r>
            <w:r>
              <w:rPr>
                <w:i/>
                <w:sz w:val="22"/>
                <w:szCs w:val="22"/>
              </w:rPr>
              <w:t>Termitomyces</w:t>
            </w:r>
            <w:r>
              <w:rPr>
                <w:sz w:val="22"/>
                <w:szCs w:val="22"/>
              </w:rPr>
              <w:t xml:space="preserve"> symbionts in South Africa. </w:t>
            </w:r>
            <w:r>
              <w:rPr>
                <w:i/>
                <w:sz w:val="22"/>
                <w:szCs w:val="22"/>
              </w:rPr>
              <w:t>BMC Evolutionary Biology</w:t>
            </w:r>
            <w:r>
              <w:rPr>
                <w:sz w:val="22"/>
                <w:szCs w:val="22"/>
              </w:rPr>
              <w:t xml:space="preserve"> 7, 115.</w:t>
            </w:r>
            <w:r w:rsidR="008F310D">
              <w:rPr>
                <w:sz w:val="22"/>
                <w:szCs w:val="22"/>
              </w:rPr>
              <w:t xml:space="preserve"> </w:t>
            </w:r>
          </w:p>
          <w:p w14:paraId="15F4654A" w14:textId="4585BF19" w:rsidR="00E23364" w:rsidRDefault="00E1636C">
            <w:pPr>
              <w:spacing w:after="240" w:line="276" w:lineRule="auto"/>
              <w:ind w:left="0" w:hanging="2"/>
              <w:jc w:val="left"/>
              <w:rPr>
                <w:sz w:val="22"/>
                <w:szCs w:val="22"/>
              </w:rPr>
            </w:pPr>
            <w:bookmarkStart w:id="28" w:name="_heading=h.1pxezwc" w:colFirst="0" w:colLast="0"/>
            <w:bookmarkEnd w:id="28"/>
            <w:r>
              <w:rPr>
                <w:sz w:val="22"/>
                <w:szCs w:val="22"/>
              </w:rPr>
              <w:t xml:space="preserve">Hurley BP, Slippers B, Coutinho TA, Wingfield BD, Govender P, Wingfield MJ. 2007a. Molecular detection of fungi carried by </w:t>
            </w:r>
            <w:proofErr w:type="spellStart"/>
            <w:r>
              <w:rPr>
                <w:i/>
                <w:sz w:val="22"/>
                <w:szCs w:val="22"/>
              </w:rPr>
              <w:t>Bradysia</w:t>
            </w:r>
            <w:proofErr w:type="spellEnd"/>
            <w:r>
              <w:rPr>
                <w:i/>
                <w:sz w:val="22"/>
                <w:szCs w:val="22"/>
              </w:rPr>
              <w:t xml:space="preserve"> </w:t>
            </w:r>
            <w:proofErr w:type="spellStart"/>
            <w:r>
              <w:rPr>
                <w:i/>
                <w:sz w:val="22"/>
                <w:szCs w:val="22"/>
              </w:rPr>
              <w:t>difformis</w:t>
            </w:r>
            <w:proofErr w:type="spellEnd"/>
            <w:r>
              <w:rPr>
                <w:sz w:val="22"/>
                <w:szCs w:val="22"/>
              </w:rPr>
              <w:t xml:space="preserve"> (</w:t>
            </w:r>
            <w:proofErr w:type="spellStart"/>
            <w:r>
              <w:rPr>
                <w:sz w:val="22"/>
                <w:szCs w:val="22"/>
              </w:rPr>
              <w:t>Sciaridae</w:t>
            </w:r>
            <w:proofErr w:type="spellEnd"/>
            <w:r>
              <w:rPr>
                <w:sz w:val="22"/>
                <w:szCs w:val="22"/>
              </w:rPr>
              <w:t xml:space="preserve">: Diptera) in South African forestry nurseries. </w:t>
            </w:r>
            <w:r>
              <w:rPr>
                <w:i/>
                <w:sz w:val="22"/>
                <w:szCs w:val="22"/>
              </w:rPr>
              <w:t>Southern Hemisphere Forestry Journal</w:t>
            </w:r>
            <w:r>
              <w:rPr>
                <w:sz w:val="22"/>
                <w:szCs w:val="22"/>
              </w:rPr>
              <w:t xml:space="preserve"> 69, 103-109.</w:t>
            </w:r>
            <w:r w:rsidR="008F310D">
              <w:rPr>
                <w:sz w:val="22"/>
                <w:szCs w:val="22"/>
              </w:rPr>
              <w:t xml:space="preserve"> </w:t>
            </w:r>
          </w:p>
          <w:p w14:paraId="5BDE86D2" w14:textId="3700F1E2" w:rsidR="00E23364" w:rsidRDefault="00E1636C">
            <w:pPr>
              <w:spacing w:after="240" w:line="276" w:lineRule="auto"/>
              <w:ind w:left="0" w:hanging="2"/>
              <w:jc w:val="left"/>
              <w:rPr>
                <w:sz w:val="22"/>
                <w:szCs w:val="22"/>
              </w:rPr>
            </w:pPr>
            <w:bookmarkStart w:id="29" w:name="_heading=h.49x2ik5" w:colFirst="0" w:colLast="0"/>
            <w:bookmarkEnd w:id="29"/>
            <w:r>
              <w:rPr>
                <w:sz w:val="22"/>
                <w:szCs w:val="22"/>
              </w:rPr>
              <w:t xml:space="preserve">Hurley BP, Slippers B, Wingfield MJ. 2007b. A comparison of control results for the alien invasive </w:t>
            </w:r>
            <w:proofErr w:type="spellStart"/>
            <w:r>
              <w:rPr>
                <w:sz w:val="22"/>
                <w:szCs w:val="22"/>
              </w:rPr>
              <w:t>woodwasp</w:t>
            </w:r>
            <w:proofErr w:type="spellEnd"/>
            <w:r>
              <w:rPr>
                <w:sz w:val="22"/>
                <w:szCs w:val="22"/>
              </w:rPr>
              <w:t xml:space="preserve">, </w:t>
            </w:r>
            <w:r>
              <w:rPr>
                <w:i/>
                <w:sz w:val="22"/>
                <w:szCs w:val="22"/>
              </w:rPr>
              <w:t xml:space="preserve">Sirex </w:t>
            </w:r>
            <w:proofErr w:type="spellStart"/>
            <w:r>
              <w:rPr>
                <w:i/>
                <w:sz w:val="22"/>
                <w:szCs w:val="22"/>
              </w:rPr>
              <w:t>noctilio</w:t>
            </w:r>
            <w:proofErr w:type="spellEnd"/>
            <w:r>
              <w:rPr>
                <w:sz w:val="22"/>
                <w:szCs w:val="22"/>
              </w:rPr>
              <w:t xml:space="preserve">, in the southern hemisphere. </w:t>
            </w:r>
            <w:r>
              <w:rPr>
                <w:i/>
                <w:sz w:val="22"/>
                <w:szCs w:val="22"/>
              </w:rPr>
              <w:t>Agricultural and Forest Entomology</w:t>
            </w:r>
            <w:r>
              <w:rPr>
                <w:sz w:val="22"/>
                <w:szCs w:val="22"/>
              </w:rPr>
              <w:t xml:space="preserve"> 9, 159-171.</w:t>
            </w:r>
            <w:r w:rsidR="00870E77">
              <w:rPr>
                <w:bCs/>
                <w:sz w:val="22"/>
                <w:szCs w:val="22"/>
              </w:rPr>
              <w:t xml:space="preserve"> </w:t>
            </w:r>
          </w:p>
          <w:p w14:paraId="02E71650" w14:textId="3A4C2FBD" w:rsidR="00E23364" w:rsidRDefault="00E1636C">
            <w:pPr>
              <w:spacing w:after="240" w:line="276" w:lineRule="auto"/>
              <w:ind w:left="0" w:hanging="2"/>
              <w:jc w:val="left"/>
              <w:rPr>
                <w:sz w:val="22"/>
                <w:szCs w:val="22"/>
              </w:rPr>
            </w:pPr>
            <w:bookmarkStart w:id="30" w:name="_heading=h.2p2csry" w:colFirst="0" w:colLast="0"/>
            <w:bookmarkEnd w:id="30"/>
            <w:r>
              <w:rPr>
                <w:sz w:val="22"/>
                <w:szCs w:val="22"/>
              </w:rPr>
              <w:t xml:space="preserve">Mohali S, Slippers B, Wingfield MJ. 2007. Identification of </w:t>
            </w:r>
            <w:proofErr w:type="spellStart"/>
            <w:r>
              <w:rPr>
                <w:sz w:val="22"/>
                <w:szCs w:val="22"/>
              </w:rPr>
              <w:t>Botryosphaeriaceae</w:t>
            </w:r>
            <w:proofErr w:type="spellEnd"/>
            <w:r>
              <w:rPr>
                <w:sz w:val="22"/>
                <w:szCs w:val="22"/>
              </w:rPr>
              <w:t xml:space="preserve"> from </w:t>
            </w:r>
            <w:r>
              <w:rPr>
                <w:i/>
                <w:sz w:val="22"/>
                <w:szCs w:val="22"/>
              </w:rPr>
              <w:t xml:space="preserve">Eucalyptus, Acacia </w:t>
            </w:r>
            <w:r>
              <w:rPr>
                <w:sz w:val="22"/>
                <w:szCs w:val="22"/>
              </w:rPr>
              <w:t>and</w:t>
            </w:r>
            <w:r>
              <w:rPr>
                <w:i/>
                <w:sz w:val="22"/>
                <w:szCs w:val="22"/>
              </w:rPr>
              <w:t xml:space="preserve"> Pinus</w:t>
            </w:r>
            <w:r>
              <w:rPr>
                <w:sz w:val="22"/>
                <w:szCs w:val="22"/>
              </w:rPr>
              <w:t xml:space="preserve"> in Venezuela. </w:t>
            </w:r>
            <w:r>
              <w:rPr>
                <w:i/>
                <w:sz w:val="22"/>
                <w:szCs w:val="22"/>
              </w:rPr>
              <w:t>Fungal Diversity</w:t>
            </w:r>
            <w:r>
              <w:rPr>
                <w:sz w:val="22"/>
                <w:szCs w:val="22"/>
              </w:rPr>
              <w:t xml:space="preserve"> 25, 103-125.</w:t>
            </w:r>
            <w:r w:rsidR="008F310D">
              <w:rPr>
                <w:sz w:val="22"/>
                <w:szCs w:val="22"/>
              </w:rPr>
              <w:t xml:space="preserve"> </w:t>
            </w:r>
          </w:p>
          <w:p w14:paraId="764F9D60" w14:textId="17D027D3" w:rsidR="00E23364" w:rsidRDefault="00E1636C">
            <w:pPr>
              <w:spacing w:after="240" w:line="276" w:lineRule="auto"/>
              <w:ind w:left="0" w:hanging="2"/>
              <w:jc w:val="left"/>
              <w:rPr>
                <w:sz w:val="22"/>
                <w:szCs w:val="22"/>
              </w:rPr>
            </w:pPr>
            <w:bookmarkStart w:id="31" w:name="_heading=h.147n2zr" w:colFirst="0" w:colLast="0"/>
            <w:bookmarkEnd w:id="31"/>
            <w:proofErr w:type="spellStart"/>
            <w:r>
              <w:rPr>
                <w:sz w:val="22"/>
                <w:szCs w:val="22"/>
              </w:rPr>
              <w:t>Pavlic</w:t>
            </w:r>
            <w:proofErr w:type="spellEnd"/>
            <w:r>
              <w:rPr>
                <w:sz w:val="22"/>
                <w:szCs w:val="22"/>
              </w:rPr>
              <w:t xml:space="preserve"> D, Slippers B, Coutinho TA, Wingfield MJ. 2007. </w:t>
            </w:r>
            <w:proofErr w:type="spellStart"/>
            <w:r>
              <w:rPr>
                <w:sz w:val="22"/>
                <w:szCs w:val="22"/>
              </w:rPr>
              <w:t>Botryosphaeriaceae</w:t>
            </w:r>
            <w:proofErr w:type="spellEnd"/>
            <w:r>
              <w:rPr>
                <w:sz w:val="22"/>
                <w:szCs w:val="22"/>
              </w:rPr>
              <w:t xml:space="preserve"> occurring on native </w:t>
            </w:r>
            <w:proofErr w:type="spellStart"/>
            <w:r>
              <w:rPr>
                <w:i/>
                <w:sz w:val="22"/>
                <w:szCs w:val="22"/>
              </w:rPr>
              <w:t>Syzygium</w:t>
            </w:r>
            <w:proofErr w:type="spellEnd"/>
            <w:r>
              <w:rPr>
                <w:i/>
                <w:sz w:val="22"/>
                <w:szCs w:val="22"/>
              </w:rPr>
              <w:t xml:space="preserve"> </w:t>
            </w:r>
            <w:proofErr w:type="spellStart"/>
            <w:r>
              <w:rPr>
                <w:i/>
                <w:sz w:val="22"/>
                <w:szCs w:val="22"/>
              </w:rPr>
              <w:t>cordatum</w:t>
            </w:r>
            <w:proofErr w:type="spellEnd"/>
            <w:r>
              <w:rPr>
                <w:sz w:val="22"/>
                <w:szCs w:val="22"/>
              </w:rPr>
              <w:t xml:space="preserve"> in South Africa and their potential threat to </w:t>
            </w:r>
            <w:r>
              <w:rPr>
                <w:i/>
                <w:sz w:val="22"/>
                <w:szCs w:val="22"/>
              </w:rPr>
              <w:t>Eucalyptus</w:t>
            </w:r>
            <w:r>
              <w:rPr>
                <w:sz w:val="22"/>
                <w:szCs w:val="22"/>
              </w:rPr>
              <w:t xml:space="preserve">. </w:t>
            </w:r>
            <w:r>
              <w:rPr>
                <w:i/>
                <w:sz w:val="22"/>
                <w:szCs w:val="22"/>
              </w:rPr>
              <w:t>Plant Pathology</w:t>
            </w:r>
            <w:r>
              <w:rPr>
                <w:sz w:val="22"/>
                <w:szCs w:val="22"/>
              </w:rPr>
              <w:t xml:space="preserve"> 56, 624-636.</w:t>
            </w:r>
            <w:r w:rsidR="00655747">
              <w:rPr>
                <w:sz w:val="22"/>
                <w:szCs w:val="22"/>
              </w:rPr>
              <w:t xml:space="preserve"> </w:t>
            </w:r>
          </w:p>
          <w:p w14:paraId="6755736C" w14:textId="27948C0A" w:rsidR="00E23364" w:rsidRDefault="00E1636C">
            <w:pPr>
              <w:spacing w:after="240" w:line="276" w:lineRule="auto"/>
              <w:ind w:left="0" w:hanging="2"/>
              <w:jc w:val="left"/>
              <w:rPr>
                <w:sz w:val="22"/>
                <w:szCs w:val="22"/>
              </w:rPr>
            </w:pPr>
            <w:bookmarkStart w:id="32" w:name="_heading=h.3o7alnk" w:colFirst="0" w:colLast="0"/>
            <w:bookmarkEnd w:id="32"/>
            <w:r>
              <w:rPr>
                <w:sz w:val="22"/>
                <w:szCs w:val="22"/>
              </w:rPr>
              <w:lastRenderedPageBreak/>
              <w:t xml:space="preserve">Slippers B, Smit WA, Crous PW, Coutinho TA, Wingfield BD, Wingfield MJ. 2007. Taxonomy, phylogeny and identification of </w:t>
            </w:r>
            <w:proofErr w:type="spellStart"/>
            <w:r>
              <w:rPr>
                <w:sz w:val="22"/>
                <w:szCs w:val="22"/>
              </w:rPr>
              <w:t>Botryosphaeriaceae</w:t>
            </w:r>
            <w:proofErr w:type="spellEnd"/>
            <w:r>
              <w:rPr>
                <w:sz w:val="22"/>
                <w:szCs w:val="22"/>
              </w:rPr>
              <w:t xml:space="preserve"> associated with pome and stone fruit trees in South Africa and other regions of the world. </w:t>
            </w:r>
            <w:r>
              <w:rPr>
                <w:i/>
                <w:sz w:val="22"/>
                <w:szCs w:val="22"/>
              </w:rPr>
              <w:t>Plant Pathology</w:t>
            </w:r>
            <w:r>
              <w:rPr>
                <w:sz w:val="22"/>
                <w:szCs w:val="22"/>
              </w:rPr>
              <w:t xml:space="preserve"> 56, 128-139.</w:t>
            </w:r>
            <w:r w:rsidR="00655747">
              <w:rPr>
                <w:sz w:val="22"/>
                <w:szCs w:val="22"/>
              </w:rPr>
              <w:t xml:space="preserve"> </w:t>
            </w:r>
          </w:p>
          <w:p w14:paraId="5439D744" w14:textId="08CD32EE" w:rsidR="00E23364" w:rsidRDefault="00E1636C">
            <w:pPr>
              <w:spacing w:after="240" w:line="276" w:lineRule="auto"/>
              <w:ind w:left="0" w:hanging="2"/>
              <w:jc w:val="left"/>
              <w:rPr>
                <w:sz w:val="22"/>
                <w:szCs w:val="22"/>
              </w:rPr>
            </w:pPr>
            <w:bookmarkStart w:id="33" w:name="_heading=h.23ckvvd" w:colFirst="0" w:colLast="0"/>
            <w:bookmarkEnd w:id="33"/>
            <w:r>
              <w:rPr>
                <w:sz w:val="22"/>
                <w:szCs w:val="22"/>
              </w:rPr>
              <w:t xml:space="preserve">Slippers B, Wingfield MJ. 2007. </w:t>
            </w:r>
            <w:proofErr w:type="spellStart"/>
            <w:r>
              <w:rPr>
                <w:sz w:val="22"/>
                <w:szCs w:val="22"/>
              </w:rPr>
              <w:t>Botryosphaeriaceae</w:t>
            </w:r>
            <w:proofErr w:type="spellEnd"/>
            <w:r>
              <w:rPr>
                <w:sz w:val="22"/>
                <w:szCs w:val="22"/>
              </w:rPr>
              <w:t xml:space="preserve"> as endophytes and latent pathogens of woody plants: diversity, ecology and impact. </w:t>
            </w:r>
            <w:r>
              <w:rPr>
                <w:i/>
                <w:sz w:val="22"/>
                <w:szCs w:val="22"/>
              </w:rPr>
              <w:t>Fungal Biology Reviews</w:t>
            </w:r>
            <w:r>
              <w:rPr>
                <w:sz w:val="22"/>
                <w:szCs w:val="22"/>
              </w:rPr>
              <w:t xml:space="preserve"> 21, 90-106.</w:t>
            </w:r>
            <w:r w:rsidR="00655747">
              <w:rPr>
                <w:bCs/>
                <w:sz w:val="22"/>
                <w:szCs w:val="22"/>
              </w:rPr>
              <w:t xml:space="preserve"> </w:t>
            </w:r>
          </w:p>
          <w:p w14:paraId="4A042E29" w14:textId="43277907" w:rsidR="00E23364" w:rsidRDefault="00E1636C">
            <w:pPr>
              <w:spacing w:after="240" w:line="276" w:lineRule="auto"/>
              <w:ind w:left="0" w:hanging="2"/>
              <w:jc w:val="left"/>
              <w:rPr>
                <w:sz w:val="22"/>
                <w:szCs w:val="22"/>
              </w:rPr>
            </w:pPr>
            <w:bookmarkStart w:id="34" w:name="_heading=h.ihv636" w:colFirst="0" w:colLast="0"/>
            <w:bookmarkEnd w:id="34"/>
            <w:r>
              <w:rPr>
                <w:sz w:val="22"/>
                <w:szCs w:val="22"/>
              </w:rPr>
              <w:t xml:space="preserve">De Wet J, Slippers B, </w:t>
            </w:r>
            <w:proofErr w:type="spellStart"/>
            <w:r>
              <w:rPr>
                <w:sz w:val="22"/>
                <w:szCs w:val="22"/>
              </w:rPr>
              <w:t>Preisig</w:t>
            </w:r>
            <w:proofErr w:type="spellEnd"/>
            <w:r>
              <w:rPr>
                <w:sz w:val="22"/>
                <w:szCs w:val="22"/>
              </w:rPr>
              <w:t xml:space="preserve"> O, Wingfield BD, Wingfield MJ. 2008. Phylogeny of the </w:t>
            </w:r>
            <w:proofErr w:type="spellStart"/>
            <w:r>
              <w:rPr>
                <w:sz w:val="22"/>
                <w:szCs w:val="22"/>
              </w:rPr>
              <w:t>Botryosphaeriaceae</w:t>
            </w:r>
            <w:proofErr w:type="spellEnd"/>
            <w:r>
              <w:rPr>
                <w:sz w:val="22"/>
                <w:szCs w:val="22"/>
              </w:rPr>
              <w:t xml:space="preserve"> reveals patterns of host association. </w:t>
            </w:r>
            <w:r>
              <w:rPr>
                <w:i/>
                <w:sz w:val="22"/>
                <w:szCs w:val="22"/>
              </w:rPr>
              <w:t>Molecular Phylogenetics and Evolution</w:t>
            </w:r>
            <w:r>
              <w:rPr>
                <w:sz w:val="22"/>
                <w:szCs w:val="22"/>
              </w:rPr>
              <w:t xml:space="preserve"> 46, 116-126.</w:t>
            </w:r>
            <w:r w:rsidR="008F310D">
              <w:rPr>
                <w:sz w:val="22"/>
                <w:szCs w:val="22"/>
              </w:rPr>
              <w:t xml:space="preserve"> </w:t>
            </w:r>
          </w:p>
          <w:p w14:paraId="1D6BA84C" w14:textId="5C5ACD98" w:rsidR="00E23364" w:rsidRDefault="00E1636C">
            <w:pPr>
              <w:spacing w:after="240" w:line="276" w:lineRule="auto"/>
              <w:ind w:left="0" w:hanging="2"/>
              <w:jc w:val="left"/>
              <w:rPr>
                <w:sz w:val="22"/>
                <w:szCs w:val="22"/>
              </w:rPr>
            </w:pPr>
            <w:bookmarkStart w:id="35" w:name="_heading=h.32hioqz" w:colFirst="0" w:colLast="0"/>
            <w:bookmarkEnd w:id="35"/>
            <w:r>
              <w:rPr>
                <w:sz w:val="22"/>
                <w:szCs w:val="22"/>
              </w:rPr>
              <w:t xml:space="preserve">Durán A, </w:t>
            </w:r>
            <w:proofErr w:type="spellStart"/>
            <w:r>
              <w:rPr>
                <w:sz w:val="22"/>
                <w:szCs w:val="22"/>
              </w:rPr>
              <w:t>Gryzenhout</w:t>
            </w:r>
            <w:proofErr w:type="spellEnd"/>
            <w:r>
              <w:rPr>
                <w:sz w:val="22"/>
                <w:szCs w:val="22"/>
              </w:rPr>
              <w:t xml:space="preserve"> M, Slippers B, Ahumada R, Rotella A, Flores F, Wingfield BD, Wingfield MJ. 2008. </w:t>
            </w:r>
            <w:r>
              <w:rPr>
                <w:i/>
                <w:sz w:val="22"/>
                <w:szCs w:val="22"/>
              </w:rPr>
              <w:t xml:space="preserve">Phytophthora </w:t>
            </w:r>
            <w:proofErr w:type="spellStart"/>
            <w:r>
              <w:rPr>
                <w:i/>
                <w:sz w:val="22"/>
                <w:szCs w:val="22"/>
              </w:rPr>
              <w:t>pinifolia</w:t>
            </w:r>
            <w:proofErr w:type="spellEnd"/>
            <w:r>
              <w:rPr>
                <w:i/>
                <w:sz w:val="22"/>
                <w:szCs w:val="22"/>
              </w:rPr>
              <w:t xml:space="preserve"> sp. </w:t>
            </w:r>
            <w:proofErr w:type="spellStart"/>
            <w:r>
              <w:rPr>
                <w:i/>
                <w:sz w:val="22"/>
                <w:szCs w:val="22"/>
              </w:rPr>
              <w:t>nov.</w:t>
            </w:r>
            <w:proofErr w:type="spellEnd"/>
            <w:r>
              <w:rPr>
                <w:sz w:val="22"/>
                <w:szCs w:val="22"/>
              </w:rPr>
              <w:t xml:space="preserve"> associated with a serious needle disease of </w:t>
            </w:r>
            <w:r>
              <w:rPr>
                <w:i/>
                <w:sz w:val="22"/>
                <w:szCs w:val="22"/>
              </w:rPr>
              <w:t>Pinus radiata</w:t>
            </w:r>
            <w:r>
              <w:rPr>
                <w:sz w:val="22"/>
                <w:szCs w:val="22"/>
              </w:rPr>
              <w:t xml:space="preserve"> in Chile. </w:t>
            </w:r>
            <w:r>
              <w:rPr>
                <w:i/>
                <w:sz w:val="22"/>
                <w:szCs w:val="22"/>
              </w:rPr>
              <w:t>Plant Pathology</w:t>
            </w:r>
            <w:r>
              <w:rPr>
                <w:sz w:val="22"/>
                <w:szCs w:val="22"/>
              </w:rPr>
              <w:t xml:space="preserve"> 57, 715-727.</w:t>
            </w:r>
            <w:r w:rsidR="00655747">
              <w:rPr>
                <w:sz w:val="22"/>
                <w:szCs w:val="22"/>
              </w:rPr>
              <w:t xml:space="preserve"> </w:t>
            </w:r>
          </w:p>
          <w:p w14:paraId="46243770" w14:textId="228E2812" w:rsidR="00E23364" w:rsidRDefault="00E1636C">
            <w:pPr>
              <w:spacing w:after="240" w:line="276" w:lineRule="auto"/>
              <w:ind w:left="0" w:hanging="2"/>
              <w:jc w:val="left"/>
              <w:rPr>
                <w:sz w:val="22"/>
                <w:szCs w:val="22"/>
              </w:rPr>
            </w:pPr>
            <w:bookmarkStart w:id="36" w:name="_heading=h.1hmsyys" w:colFirst="0" w:colLast="0"/>
            <w:bookmarkEnd w:id="36"/>
            <w:r>
              <w:rPr>
                <w:sz w:val="22"/>
                <w:szCs w:val="22"/>
              </w:rPr>
              <w:t>Hurley BP, Slippers B, Croft PK, Hatting HJ, van der Linde M, Morris AR, Dyer C, Wingfield MJ. 2008. Factors influencing parasitism of</w:t>
            </w:r>
            <w:r>
              <w:rPr>
                <w:i/>
                <w:sz w:val="22"/>
                <w:szCs w:val="22"/>
              </w:rPr>
              <w:t xml:space="preserve"> Sirex </w:t>
            </w:r>
            <w:proofErr w:type="spellStart"/>
            <w:r>
              <w:rPr>
                <w:i/>
                <w:sz w:val="22"/>
                <w:szCs w:val="22"/>
              </w:rPr>
              <w:t>noctilio</w:t>
            </w:r>
            <w:proofErr w:type="spellEnd"/>
            <w:r>
              <w:rPr>
                <w:sz w:val="22"/>
                <w:szCs w:val="22"/>
              </w:rPr>
              <w:t xml:space="preserve"> (Hymenoptera: Siricidae) by the nematode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xml:space="preserve"> (Nematoda: </w:t>
            </w:r>
            <w:proofErr w:type="spellStart"/>
            <w:r>
              <w:rPr>
                <w:sz w:val="22"/>
                <w:szCs w:val="22"/>
              </w:rPr>
              <w:t>Neotylenchidae</w:t>
            </w:r>
            <w:proofErr w:type="spellEnd"/>
            <w:r>
              <w:rPr>
                <w:sz w:val="22"/>
                <w:szCs w:val="22"/>
              </w:rPr>
              <w:t xml:space="preserve">) in summer rainfall areas of South Africa. </w:t>
            </w:r>
            <w:r>
              <w:rPr>
                <w:i/>
                <w:sz w:val="22"/>
                <w:szCs w:val="22"/>
              </w:rPr>
              <w:t>Biological Control</w:t>
            </w:r>
            <w:r>
              <w:rPr>
                <w:sz w:val="22"/>
                <w:szCs w:val="22"/>
              </w:rPr>
              <w:t xml:space="preserve"> 45, 450-459.</w:t>
            </w:r>
            <w:r w:rsidR="002733F9">
              <w:rPr>
                <w:bCs/>
                <w:sz w:val="22"/>
                <w:szCs w:val="22"/>
              </w:rPr>
              <w:t xml:space="preserve"> </w:t>
            </w:r>
          </w:p>
          <w:p w14:paraId="766F96A1" w14:textId="42A40AF0" w:rsidR="00E23364" w:rsidRPr="009668BF" w:rsidRDefault="00E1636C">
            <w:pPr>
              <w:spacing w:after="240" w:line="276" w:lineRule="auto"/>
              <w:ind w:left="0" w:hanging="2"/>
              <w:jc w:val="left"/>
              <w:rPr>
                <w:sz w:val="22"/>
                <w:szCs w:val="22"/>
                <w:lang w:val="nl-NL"/>
              </w:rPr>
            </w:pPr>
            <w:bookmarkStart w:id="37" w:name="_heading=h.41mghml" w:colFirst="0" w:colLast="0"/>
            <w:bookmarkEnd w:id="37"/>
            <w:proofErr w:type="spellStart"/>
            <w:r>
              <w:rPr>
                <w:sz w:val="22"/>
                <w:szCs w:val="22"/>
              </w:rPr>
              <w:t>Pavlic</w:t>
            </w:r>
            <w:proofErr w:type="spellEnd"/>
            <w:r>
              <w:rPr>
                <w:sz w:val="22"/>
                <w:szCs w:val="22"/>
              </w:rPr>
              <w:t xml:space="preserve"> D, Wingfield MJ, Barber P, Slippers B, Hardy GESJ, Burgess TI. 2008. Seven new species of the </w:t>
            </w:r>
            <w:proofErr w:type="spellStart"/>
            <w:r>
              <w:rPr>
                <w:sz w:val="22"/>
                <w:szCs w:val="22"/>
              </w:rPr>
              <w:t>Botryosphaeriaceae</w:t>
            </w:r>
            <w:proofErr w:type="spellEnd"/>
            <w:r>
              <w:rPr>
                <w:sz w:val="22"/>
                <w:szCs w:val="22"/>
              </w:rPr>
              <w:t xml:space="preserve"> from baobab and other native trees in Western Australia. </w:t>
            </w:r>
            <w:proofErr w:type="spellStart"/>
            <w:r w:rsidRPr="009668BF">
              <w:rPr>
                <w:i/>
                <w:sz w:val="22"/>
                <w:szCs w:val="22"/>
                <w:lang w:val="nl-NL"/>
              </w:rPr>
              <w:t>Mycologia</w:t>
            </w:r>
            <w:proofErr w:type="spellEnd"/>
            <w:r w:rsidRPr="009668BF">
              <w:rPr>
                <w:sz w:val="22"/>
                <w:szCs w:val="22"/>
                <w:lang w:val="nl-NL"/>
              </w:rPr>
              <w:t xml:space="preserve"> 100, 851-866.</w:t>
            </w:r>
            <w:r w:rsidR="00655747" w:rsidRPr="009668BF">
              <w:rPr>
                <w:sz w:val="22"/>
                <w:szCs w:val="22"/>
                <w:lang w:val="nl-NL"/>
              </w:rPr>
              <w:t xml:space="preserve"> </w:t>
            </w:r>
          </w:p>
          <w:p w14:paraId="31F2A19D" w14:textId="2A446F35" w:rsidR="00E23364" w:rsidRDefault="00E1636C">
            <w:pPr>
              <w:spacing w:after="240" w:line="276" w:lineRule="auto"/>
              <w:ind w:left="0" w:hanging="2"/>
              <w:jc w:val="left"/>
              <w:rPr>
                <w:sz w:val="22"/>
                <w:szCs w:val="22"/>
              </w:rPr>
            </w:pPr>
            <w:bookmarkStart w:id="38" w:name="_heading=h.2grqrue" w:colFirst="0" w:colLast="0"/>
            <w:bookmarkEnd w:id="38"/>
            <w:r w:rsidRPr="009668BF">
              <w:rPr>
                <w:sz w:val="22"/>
                <w:szCs w:val="22"/>
                <w:lang w:val="nl-NL"/>
              </w:rPr>
              <w:t xml:space="preserve">van der Nest MA, Slippers B, </w:t>
            </w:r>
            <w:proofErr w:type="spellStart"/>
            <w:r w:rsidRPr="009668BF">
              <w:rPr>
                <w:sz w:val="22"/>
                <w:szCs w:val="22"/>
                <w:lang w:val="nl-NL"/>
              </w:rPr>
              <w:t>Stenlid</w:t>
            </w:r>
            <w:proofErr w:type="spellEnd"/>
            <w:r w:rsidRPr="009668BF">
              <w:rPr>
                <w:sz w:val="22"/>
                <w:szCs w:val="22"/>
                <w:lang w:val="nl-NL"/>
              </w:rPr>
              <w:t xml:space="preserve"> J, </w:t>
            </w:r>
            <w:proofErr w:type="spellStart"/>
            <w:r w:rsidRPr="009668BF">
              <w:rPr>
                <w:sz w:val="22"/>
                <w:szCs w:val="22"/>
                <w:lang w:val="nl-NL"/>
              </w:rPr>
              <w:t>Wilken</w:t>
            </w:r>
            <w:proofErr w:type="spellEnd"/>
            <w:r w:rsidRPr="009668BF">
              <w:rPr>
                <w:sz w:val="22"/>
                <w:szCs w:val="22"/>
                <w:lang w:val="nl-NL"/>
              </w:rPr>
              <w:t xml:space="preserve"> PM, </w:t>
            </w:r>
            <w:proofErr w:type="spellStart"/>
            <w:r w:rsidRPr="009668BF">
              <w:rPr>
                <w:sz w:val="22"/>
                <w:szCs w:val="22"/>
                <w:lang w:val="nl-NL"/>
              </w:rPr>
              <w:t>Vasaitis</w:t>
            </w:r>
            <w:proofErr w:type="spellEnd"/>
            <w:r w:rsidRPr="009668BF">
              <w:rPr>
                <w:sz w:val="22"/>
                <w:szCs w:val="22"/>
                <w:lang w:val="nl-NL"/>
              </w:rPr>
              <w:t xml:space="preserve"> R, Wingfield MJ, Wingfield BD. 2008. </w:t>
            </w:r>
            <w:r>
              <w:rPr>
                <w:sz w:val="22"/>
                <w:szCs w:val="22"/>
              </w:rPr>
              <w:t xml:space="preserve">Characterization of the systems governing sexual and self-recognition in the white rot homobasidiomycete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xml:space="preserve">. </w:t>
            </w:r>
            <w:r>
              <w:rPr>
                <w:i/>
                <w:sz w:val="22"/>
                <w:szCs w:val="22"/>
              </w:rPr>
              <w:t>Current Genetics</w:t>
            </w:r>
            <w:r>
              <w:rPr>
                <w:sz w:val="22"/>
                <w:szCs w:val="22"/>
              </w:rPr>
              <w:t xml:space="preserve"> 53, 323-336.</w:t>
            </w:r>
            <w:r w:rsidR="008F310D">
              <w:rPr>
                <w:sz w:val="22"/>
                <w:szCs w:val="22"/>
              </w:rPr>
              <w:t xml:space="preserve"> </w:t>
            </w:r>
          </w:p>
          <w:p w14:paraId="442ED914" w14:textId="1E6B0BD0" w:rsidR="00E23364" w:rsidRDefault="00E1636C">
            <w:pPr>
              <w:spacing w:after="240" w:line="276" w:lineRule="auto"/>
              <w:ind w:left="0" w:hanging="2"/>
              <w:jc w:val="left"/>
              <w:rPr>
                <w:sz w:val="22"/>
                <w:szCs w:val="22"/>
              </w:rPr>
            </w:pPr>
            <w:bookmarkStart w:id="39" w:name="_heading=h.vx1227" w:colFirst="0" w:colLast="0"/>
            <w:bookmarkEnd w:id="39"/>
            <w:r>
              <w:rPr>
                <w:sz w:val="22"/>
                <w:szCs w:val="22"/>
              </w:rPr>
              <w:t xml:space="preserve">Wingfield MJ, Slippers B, Hurley BP, Coutinho TA, Wingfield BD, Roux J. 2008. Eucalypt pests and diseases: growing threats to plantation productivity. </w:t>
            </w:r>
            <w:r>
              <w:rPr>
                <w:i/>
                <w:sz w:val="22"/>
                <w:szCs w:val="22"/>
              </w:rPr>
              <w:t>Southern Forests: a Journal of Forest Science</w:t>
            </w:r>
            <w:r>
              <w:rPr>
                <w:sz w:val="22"/>
                <w:szCs w:val="22"/>
              </w:rPr>
              <w:t xml:space="preserve"> 70, 139-144.</w:t>
            </w:r>
            <w:r w:rsidR="008F310D">
              <w:rPr>
                <w:sz w:val="22"/>
                <w:szCs w:val="22"/>
              </w:rPr>
              <w:t xml:space="preserve"> </w:t>
            </w:r>
          </w:p>
          <w:p w14:paraId="544AB453" w14:textId="0BB0EFF3" w:rsidR="00E23364" w:rsidRPr="009668BF" w:rsidRDefault="00E1636C">
            <w:pPr>
              <w:spacing w:after="240" w:line="276" w:lineRule="auto"/>
              <w:ind w:left="0" w:hanging="2"/>
              <w:jc w:val="left"/>
              <w:rPr>
                <w:sz w:val="22"/>
                <w:szCs w:val="22"/>
                <w:lang w:val="nl-NL"/>
              </w:rPr>
            </w:pPr>
            <w:bookmarkStart w:id="40" w:name="_heading=h.3fwokq0" w:colFirst="0" w:colLast="0"/>
            <w:bookmarkEnd w:id="40"/>
            <w:r w:rsidRPr="009668BF">
              <w:rPr>
                <w:sz w:val="22"/>
                <w:szCs w:val="22"/>
                <w:lang w:val="nl-NL"/>
              </w:rPr>
              <w:t xml:space="preserve">Aanen DK, Slippers B, Wingfield MJ. 2009. </w:t>
            </w:r>
            <w:r>
              <w:rPr>
                <w:sz w:val="22"/>
                <w:szCs w:val="22"/>
              </w:rPr>
              <w:t xml:space="preserve">Biological pest control in beetle agriculture. </w:t>
            </w:r>
            <w:r w:rsidRPr="009668BF">
              <w:rPr>
                <w:i/>
                <w:sz w:val="22"/>
                <w:szCs w:val="22"/>
                <w:lang w:val="nl-NL"/>
              </w:rPr>
              <w:t>Trends in Microbiology</w:t>
            </w:r>
            <w:r w:rsidRPr="009668BF">
              <w:rPr>
                <w:sz w:val="22"/>
                <w:szCs w:val="22"/>
                <w:lang w:val="nl-NL"/>
              </w:rPr>
              <w:t xml:space="preserve"> 17, 179-182.</w:t>
            </w:r>
            <w:r w:rsidR="008F310D" w:rsidRPr="009668BF">
              <w:rPr>
                <w:sz w:val="22"/>
                <w:szCs w:val="22"/>
                <w:lang w:val="nl-NL"/>
              </w:rPr>
              <w:t xml:space="preserve"> </w:t>
            </w:r>
          </w:p>
          <w:p w14:paraId="50F4A8BF" w14:textId="1DF1F866" w:rsidR="00E23364" w:rsidRDefault="00E1636C">
            <w:pPr>
              <w:spacing w:after="240" w:line="276" w:lineRule="auto"/>
              <w:ind w:left="0" w:hanging="2"/>
              <w:jc w:val="left"/>
              <w:rPr>
                <w:sz w:val="22"/>
                <w:szCs w:val="22"/>
              </w:rPr>
            </w:pPr>
            <w:bookmarkStart w:id="41" w:name="_heading=h.1v1yuxt" w:colFirst="0" w:colLast="0"/>
            <w:bookmarkEnd w:id="41"/>
            <w:r w:rsidRPr="009668BF">
              <w:rPr>
                <w:sz w:val="22"/>
                <w:szCs w:val="22"/>
                <w:lang w:val="nl-NL"/>
              </w:rPr>
              <w:t xml:space="preserve">De Wet J, Slippers B, </w:t>
            </w:r>
            <w:proofErr w:type="spellStart"/>
            <w:r w:rsidRPr="009668BF">
              <w:rPr>
                <w:sz w:val="22"/>
                <w:szCs w:val="22"/>
                <w:lang w:val="nl-NL"/>
              </w:rPr>
              <w:t>Preisig</w:t>
            </w:r>
            <w:proofErr w:type="spellEnd"/>
            <w:r w:rsidRPr="009668BF">
              <w:rPr>
                <w:sz w:val="22"/>
                <w:szCs w:val="22"/>
                <w:lang w:val="nl-NL"/>
              </w:rPr>
              <w:t xml:space="preserve"> O, Wingfield BD, </w:t>
            </w:r>
            <w:proofErr w:type="spellStart"/>
            <w:r w:rsidRPr="009668BF">
              <w:rPr>
                <w:sz w:val="22"/>
                <w:szCs w:val="22"/>
                <w:lang w:val="nl-NL"/>
              </w:rPr>
              <w:t>Tsopelas</w:t>
            </w:r>
            <w:proofErr w:type="spellEnd"/>
            <w:r w:rsidRPr="009668BF">
              <w:rPr>
                <w:sz w:val="22"/>
                <w:szCs w:val="22"/>
                <w:lang w:val="nl-NL"/>
              </w:rPr>
              <w:t xml:space="preserve"> P, Wingfield MJ. 2009. </w:t>
            </w:r>
            <w:r>
              <w:rPr>
                <w:sz w:val="22"/>
                <w:szCs w:val="22"/>
              </w:rPr>
              <w:t>Molecular and morphological characterization of</w:t>
            </w:r>
            <w:r>
              <w:rPr>
                <w:i/>
                <w:sz w:val="22"/>
                <w:szCs w:val="22"/>
              </w:rPr>
              <w:t xml:space="preserve"> </w:t>
            </w:r>
            <w:proofErr w:type="spellStart"/>
            <w:r>
              <w:rPr>
                <w:i/>
                <w:sz w:val="22"/>
                <w:szCs w:val="22"/>
              </w:rPr>
              <w:t>Dothiorella</w:t>
            </w:r>
            <w:proofErr w:type="spellEnd"/>
            <w:r>
              <w:rPr>
                <w:i/>
                <w:sz w:val="22"/>
                <w:szCs w:val="22"/>
              </w:rPr>
              <w:t xml:space="preserve"> </w:t>
            </w:r>
            <w:proofErr w:type="spellStart"/>
            <w:r>
              <w:rPr>
                <w:i/>
                <w:sz w:val="22"/>
                <w:szCs w:val="22"/>
              </w:rPr>
              <w:t>casuarini</w:t>
            </w:r>
            <w:proofErr w:type="spellEnd"/>
            <w:r>
              <w:rPr>
                <w:i/>
                <w:sz w:val="22"/>
                <w:szCs w:val="22"/>
              </w:rPr>
              <w:t xml:space="preserve"> sp. </w:t>
            </w:r>
            <w:proofErr w:type="spellStart"/>
            <w:r>
              <w:rPr>
                <w:i/>
                <w:sz w:val="22"/>
                <w:szCs w:val="22"/>
              </w:rPr>
              <w:t>nov</w:t>
            </w:r>
            <w:r>
              <w:rPr>
                <w:sz w:val="22"/>
                <w:szCs w:val="22"/>
              </w:rPr>
              <w:t>.</w:t>
            </w:r>
            <w:proofErr w:type="spellEnd"/>
            <w:r>
              <w:rPr>
                <w:sz w:val="22"/>
                <w:szCs w:val="22"/>
              </w:rPr>
              <w:t xml:space="preserve"> and other </w:t>
            </w:r>
            <w:proofErr w:type="spellStart"/>
            <w:r>
              <w:rPr>
                <w:sz w:val="22"/>
                <w:szCs w:val="22"/>
              </w:rPr>
              <w:t>Botryosphaeriaceae</w:t>
            </w:r>
            <w:proofErr w:type="spellEnd"/>
            <w:r>
              <w:rPr>
                <w:sz w:val="22"/>
                <w:szCs w:val="22"/>
              </w:rPr>
              <w:t xml:space="preserve"> with </w:t>
            </w:r>
            <w:proofErr w:type="spellStart"/>
            <w:r>
              <w:rPr>
                <w:sz w:val="22"/>
                <w:szCs w:val="22"/>
              </w:rPr>
              <w:t>diplodia</w:t>
            </w:r>
            <w:proofErr w:type="spellEnd"/>
            <w:r>
              <w:rPr>
                <w:sz w:val="22"/>
                <w:szCs w:val="22"/>
              </w:rPr>
              <w:t xml:space="preserve">-like conidia. </w:t>
            </w:r>
            <w:proofErr w:type="spellStart"/>
            <w:r>
              <w:rPr>
                <w:i/>
                <w:sz w:val="22"/>
                <w:szCs w:val="22"/>
              </w:rPr>
              <w:t>Mycologia</w:t>
            </w:r>
            <w:proofErr w:type="spellEnd"/>
            <w:r>
              <w:rPr>
                <w:sz w:val="22"/>
                <w:szCs w:val="22"/>
              </w:rPr>
              <w:t xml:space="preserve"> 101, 503-511.</w:t>
            </w:r>
            <w:r w:rsidR="00655747">
              <w:rPr>
                <w:sz w:val="22"/>
                <w:szCs w:val="22"/>
              </w:rPr>
              <w:t xml:space="preserve"> </w:t>
            </w:r>
          </w:p>
          <w:p w14:paraId="54FA83FF" w14:textId="66D32098" w:rsidR="00E23364" w:rsidRDefault="00E1636C">
            <w:pPr>
              <w:spacing w:after="240" w:line="276" w:lineRule="auto"/>
              <w:ind w:left="0" w:hanging="2"/>
              <w:jc w:val="left"/>
              <w:rPr>
                <w:sz w:val="22"/>
                <w:szCs w:val="22"/>
              </w:rPr>
            </w:pPr>
            <w:bookmarkStart w:id="42" w:name="_heading=h.4f1mdlm" w:colFirst="0" w:colLast="0"/>
            <w:bookmarkEnd w:id="42"/>
            <w:r>
              <w:rPr>
                <w:sz w:val="22"/>
                <w:szCs w:val="22"/>
              </w:rPr>
              <w:t xml:space="preserve">Durán A, Slippers B, </w:t>
            </w:r>
            <w:proofErr w:type="spellStart"/>
            <w:r>
              <w:rPr>
                <w:sz w:val="22"/>
                <w:szCs w:val="22"/>
              </w:rPr>
              <w:t>Gryzenhout</w:t>
            </w:r>
            <w:proofErr w:type="spellEnd"/>
            <w:r>
              <w:rPr>
                <w:sz w:val="22"/>
                <w:szCs w:val="22"/>
              </w:rPr>
              <w:t xml:space="preserve"> M, Ahumada R, </w:t>
            </w:r>
            <w:proofErr w:type="spellStart"/>
            <w:r>
              <w:rPr>
                <w:sz w:val="22"/>
                <w:szCs w:val="22"/>
              </w:rPr>
              <w:t>Drenth</w:t>
            </w:r>
            <w:proofErr w:type="spellEnd"/>
            <w:r>
              <w:rPr>
                <w:sz w:val="22"/>
                <w:szCs w:val="22"/>
              </w:rPr>
              <w:t xml:space="preserve"> A, Wingfield BD, Wingfield MJ. 2009. DNA-based method for rapid identification of the pine pathogen, </w:t>
            </w:r>
            <w:r>
              <w:rPr>
                <w:i/>
                <w:sz w:val="22"/>
                <w:szCs w:val="22"/>
              </w:rPr>
              <w:t xml:space="preserve">Phytophthora </w:t>
            </w:r>
            <w:proofErr w:type="spellStart"/>
            <w:r>
              <w:rPr>
                <w:i/>
                <w:sz w:val="22"/>
                <w:szCs w:val="22"/>
              </w:rPr>
              <w:t>pinifolia</w:t>
            </w:r>
            <w:proofErr w:type="spellEnd"/>
            <w:r>
              <w:rPr>
                <w:sz w:val="22"/>
                <w:szCs w:val="22"/>
              </w:rPr>
              <w:t xml:space="preserve">. </w:t>
            </w:r>
            <w:r>
              <w:rPr>
                <w:i/>
                <w:sz w:val="22"/>
                <w:szCs w:val="22"/>
              </w:rPr>
              <w:t>FEMS Microbiology Letters</w:t>
            </w:r>
            <w:r>
              <w:rPr>
                <w:sz w:val="22"/>
                <w:szCs w:val="22"/>
              </w:rPr>
              <w:t xml:space="preserve"> 298, 99-104.</w:t>
            </w:r>
            <w:r w:rsidR="008F310D">
              <w:rPr>
                <w:sz w:val="22"/>
                <w:szCs w:val="22"/>
              </w:rPr>
              <w:t xml:space="preserve"> </w:t>
            </w:r>
          </w:p>
          <w:p w14:paraId="29A6BAF5" w14:textId="4C964242" w:rsidR="00E23364" w:rsidRDefault="00E1636C">
            <w:pPr>
              <w:spacing w:after="240" w:line="276" w:lineRule="auto"/>
              <w:ind w:left="0" w:hanging="2"/>
              <w:jc w:val="left"/>
              <w:rPr>
                <w:sz w:val="22"/>
                <w:szCs w:val="22"/>
              </w:rPr>
            </w:pPr>
            <w:bookmarkStart w:id="43" w:name="_heading=h.2u6wntf" w:colFirst="0" w:colLast="0"/>
            <w:bookmarkEnd w:id="43"/>
            <w:r>
              <w:rPr>
                <w:sz w:val="22"/>
                <w:szCs w:val="22"/>
              </w:rPr>
              <w:t xml:space="preserve">Liu A-Z, </w:t>
            </w:r>
            <w:proofErr w:type="spellStart"/>
            <w:r>
              <w:rPr>
                <w:sz w:val="22"/>
                <w:szCs w:val="22"/>
              </w:rPr>
              <w:t>Samils</w:t>
            </w:r>
            <w:proofErr w:type="spellEnd"/>
            <w:r>
              <w:rPr>
                <w:sz w:val="22"/>
                <w:szCs w:val="22"/>
              </w:rPr>
              <w:t xml:space="preserve"> N, Higgins B, </w:t>
            </w:r>
            <w:proofErr w:type="spellStart"/>
            <w:r>
              <w:rPr>
                <w:sz w:val="22"/>
                <w:szCs w:val="22"/>
              </w:rPr>
              <w:t>Stenlid</w:t>
            </w:r>
            <w:proofErr w:type="spellEnd"/>
            <w:r>
              <w:rPr>
                <w:sz w:val="22"/>
                <w:szCs w:val="22"/>
              </w:rPr>
              <w:t xml:space="preserve"> , Slippers B, Nairn CJ, Covert SF. 2009. Microsatellite markers for the wood decay fungus</w:t>
            </w:r>
            <w:r>
              <w:rPr>
                <w:i/>
                <w:sz w:val="22"/>
                <w:szCs w:val="22"/>
              </w:rPr>
              <w:t xml:space="preserve"> </w:t>
            </w:r>
            <w:proofErr w:type="spellStart"/>
            <w:r>
              <w:rPr>
                <w:i/>
                <w:sz w:val="22"/>
                <w:szCs w:val="22"/>
              </w:rPr>
              <w:t>Phlebiopsis</w:t>
            </w:r>
            <w:proofErr w:type="spellEnd"/>
            <w:r>
              <w:rPr>
                <w:i/>
                <w:sz w:val="22"/>
                <w:szCs w:val="22"/>
              </w:rPr>
              <w:t xml:space="preserve"> gigantea</w:t>
            </w:r>
            <w:r>
              <w:rPr>
                <w:sz w:val="22"/>
                <w:szCs w:val="22"/>
              </w:rPr>
              <w:t xml:space="preserve">. </w:t>
            </w:r>
            <w:r>
              <w:rPr>
                <w:i/>
                <w:sz w:val="22"/>
                <w:szCs w:val="22"/>
              </w:rPr>
              <w:t>Conservation Genetics</w:t>
            </w:r>
            <w:r>
              <w:rPr>
                <w:sz w:val="22"/>
                <w:szCs w:val="22"/>
              </w:rPr>
              <w:t xml:space="preserve"> 10, 1529-1532.</w:t>
            </w:r>
            <w:r w:rsidR="008F310D">
              <w:rPr>
                <w:sz w:val="22"/>
                <w:szCs w:val="22"/>
              </w:rPr>
              <w:t xml:space="preserve"> </w:t>
            </w:r>
          </w:p>
          <w:p w14:paraId="7C5F235D" w14:textId="3B78AC0D" w:rsidR="00E23364" w:rsidRDefault="00E1636C">
            <w:pPr>
              <w:spacing w:after="240" w:line="276" w:lineRule="auto"/>
              <w:ind w:left="0" w:hanging="2"/>
              <w:jc w:val="left"/>
              <w:rPr>
                <w:sz w:val="22"/>
                <w:szCs w:val="22"/>
              </w:rPr>
            </w:pPr>
            <w:bookmarkStart w:id="44" w:name="_heading=h.19c6y18" w:colFirst="0" w:colLast="0"/>
            <w:bookmarkEnd w:id="44"/>
            <w:r>
              <w:rPr>
                <w:sz w:val="22"/>
                <w:szCs w:val="22"/>
              </w:rPr>
              <w:t xml:space="preserve">Mohali SR, Slippers B, Wingfield MJ. 2009. Pathogenicity of seven species of the </w:t>
            </w:r>
            <w:proofErr w:type="spellStart"/>
            <w:r>
              <w:rPr>
                <w:sz w:val="22"/>
                <w:szCs w:val="22"/>
              </w:rPr>
              <w:t>Botryosphaeriaceae</w:t>
            </w:r>
            <w:proofErr w:type="spellEnd"/>
            <w:r>
              <w:rPr>
                <w:sz w:val="22"/>
                <w:szCs w:val="22"/>
              </w:rPr>
              <w:t xml:space="preserve"> on</w:t>
            </w:r>
            <w:r>
              <w:rPr>
                <w:i/>
                <w:sz w:val="22"/>
                <w:szCs w:val="22"/>
              </w:rPr>
              <w:t xml:space="preserve"> Eucalyptus</w:t>
            </w:r>
            <w:r>
              <w:rPr>
                <w:sz w:val="22"/>
                <w:szCs w:val="22"/>
              </w:rPr>
              <w:t xml:space="preserve"> clones in Venezuela. </w:t>
            </w:r>
            <w:r>
              <w:rPr>
                <w:i/>
                <w:sz w:val="22"/>
                <w:szCs w:val="22"/>
              </w:rPr>
              <w:t>Australasian Plant Pathology</w:t>
            </w:r>
            <w:r>
              <w:rPr>
                <w:sz w:val="22"/>
                <w:szCs w:val="22"/>
              </w:rPr>
              <w:t xml:space="preserve"> 38, 135-140.</w:t>
            </w:r>
            <w:r w:rsidR="008F310D">
              <w:rPr>
                <w:sz w:val="22"/>
                <w:szCs w:val="22"/>
              </w:rPr>
              <w:t xml:space="preserve"> </w:t>
            </w:r>
          </w:p>
          <w:p w14:paraId="68DCA93C" w14:textId="1F6D52E7" w:rsidR="00E23364" w:rsidRDefault="00E1636C">
            <w:pPr>
              <w:spacing w:after="240" w:line="276" w:lineRule="auto"/>
              <w:ind w:left="0" w:hanging="2"/>
              <w:jc w:val="left"/>
              <w:rPr>
                <w:sz w:val="22"/>
                <w:szCs w:val="22"/>
              </w:rPr>
            </w:pPr>
            <w:bookmarkStart w:id="45" w:name="_heading=h.3tbugp1" w:colFirst="0" w:colLast="0"/>
            <w:bookmarkEnd w:id="45"/>
            <w:proofErr w:type="spellStart"/>
            <w:r>
              <w:rPr>
                <w:sz w:val="22"/>
                <w:szCs w:val="22"/>
              </w:rPr>
              <w:t>Pavlic</w:t>
            </w:r>
            <w:proofErr w:type="spellEnd"/>
            <w:r>
              <w:rPr>
                <w:sz w:val="22"/>
                <w:szCs w:val="22"/>
              </w:rPr>
              <w:t xml:space="preserve"> D, Slippers B, Coutinho TA, Wingfield MJ. 2009a. Molecular and phenotypic characterization of three phylogenetic species discovered within the</w:t>
            </w:r>
            <w:r>
              <w:rPr>
                <w:i/>
                <w:sz w:val="22"/>
                <w:szCs w:val="22"/>
              </w:rPr>
              <w:t xml:space="preserve"> </w:t>
            </w:r>
            <w:proofErr w:type="spellStart"/>
            <w:r>
              <w:rPr>
                <w:i/>
                <w:sz w:val="22"/>
                <w:szCs w:val="22"/>
              </w:rPr>
              <w:t>Neofusicoccum</w:t>
            </w:r>
            <w:proofErr w:type="spellEnd"/>
            <w:r>
              <w:rPr>
                <w:i/>
                <w:sz w:val="22"/>
                <w:szCs w:val="22"/>
              </w:rPr>
              <w:t xml:space="preserve"> parvum/N. </w:t>
            </w:r>
            <w:proofErr w:type="spellStart"/>
            <w:r>
              <w:rPr>
                <w:i/>
                <w:sz w:val="22"/>
                <w:szCs w:val="22"/>
              </w:rPr>
              <w:t>ribis</w:t>
            </w:r>
            <w:proofErr w:type="spellEnd"/>
            <w:r>
              <w:rPr>
                <w:sz w:val="22"/>
                <w:szCs w:val="22"/>
              </w:rPr>
              <w:t xml:space="preserve"> complex. </w:t>
            </w:r>
            <w:proofErr w:type="spellStart"/>
            <w:r>
              <w:rPr>
                <w:i/>
                <w:sz w:val="22"/>
                <w:szCs w:val="22"/>
              </w:rPr>
              <w:t>Mycologia</w:t>
            </w:r>
            <w:proofErr w:type="spellEnd"/>
            <w:r>
              <w:rPr>
                <w:sz w:val="22"/>
                <w:szCs w:val="22"/>
              </w:rPr>
              <w:t xml:space="preserve"> 101, 636-647.</w:t>
            </w:r>
            <w:r w:rsidR="00655747">
              <w:rPr>
                <w:sz w:val="22"/>
                <w:szCs w:val="22"/>
              </w:rPr>
              <w:t xml:space="preserve"> </w:t>
            </w:r>
          </w:p>
          <w:p w14:paraId="745545C6" w14:textId="40123C23" w:rsidR="00E23364" w:rsidRDefault="00E1636C">
            <w:pPr>
              <w:spacing w:after="240" w:line="276" w:lineRule="auto"/>
              <w:ind w:left="0" w:hanging="2"/>
              <w:jc w:val="left"/>
              <w:rPr>
                <w:sz w:val="22"/>
                <w:szCs w:val="22"/>
              </w:rPr>
            </w:pPr>
            <w:bookmarkStart w:id="46" w:name="_heading=h.28h4qwu" w:colFirst="0" w:colLast="0"/>
            <w:bookmarkEnd w:id="46"/>
            <w:proofErr w:type="spellStart"/>
            <w:r>
              <w:rPr>
                <w:sz w:val="22"/>
                <w:szCs w:val="22"/>
              </w:rPr>
              <w:lastRenderedPageBreak/>
              <w:t>Pavlic</w:t>
            </w:r>
            <w:proofErr w:type="spellEnd"/>
            <w:r>
              <w:rPr>
                <w:sz w:val="22"/>
                <w:szCs w:val="22"/>
              </w:rPr>
              <w:t xml:space="preserve"> D, Slippers B, Coutinho TA, Wingfield MJ. 2009b. Multiple gene genealogies and phenotypic data reveal cryptic species of the </w:t>
            </w:r>
            <w:proofErr w:type="spellStart"/>
            <w:r>
              <w:rPr>
                <w:sz w:val="22"/>
                <w:szCs w:val="22"/>
              </w:rPr>
              <w:t>Botryosphaeriaceae</w:t>
            </w:r>
            <w:proofErr w:type="spellEnd"/>
            <w:r>
              <w:rPr>
                <w:sz w:val="22"/>
                <w:szCs w:val="22"/>
              </w:rPr>
              <w:t xml:space="preserve">: a case study on the </w:t>
            </w:r>
            <w:proofErr w:type="spellStart"/>
            <w:r>
              <w:rPr>
                <w:i/>
                <w:sz w:val="22"/>
                <w:szCs w:val="22"/>
              </w:rPr>
              <w:t>Neofusicoccum</w:t>
            </w:r>
            <w:proofErr w:type="spellEnd"/>
            <w:r>
              <w:rPr>
                <w:i/>
                <w:sz w:val="22"/>
                <w:szCs w:val="22"/>
              </w:rPr>
              <w:t xml:space="preserve"> parvum/N. </w:t>
            </w:r>
            <w:proofErr w:type="spellStart"/>
            <w:r>
              <w:rPr>
                <w:i/>
                <w:sz w:val="22"/>
                <w:szCs w:val="22"/>
              </w:rPr>
              <w:t>ribis</w:t>
            </w:r>
            <w:proofErr w:type="spellEnd"/>
            <w:r>
              <w:rPr>
                <w:sz w:val="22"/>
                <w:szCs w:val="22"/>
              </w:rPr>
              <w:t xml:space="preserve"> complex. </w:t>
            </w:r>
            <w:r>
              <w:rPr>
                <w:i/>
                <w:sz w:val="22"/>
                <w:szCs w:val="22"/>
              </w:rPr>
              <w:t>Molecular Phylogenetics and Evolution</w:t>
            </w:r>
            <w:r>
              <w:rPr>
                <w:sz w:val="22"/>
                <w:szCs w:val="22"/>
              </w:rPr>
              <w:t xml:space="preserve"> 51, 259-268.</w:t>
            </w:r>
            <w:r w:rsidR="008F310D">
              <w:rPr>
                <w:sz w:val="22"/>
                <w:szCs w:val="22"/>
              </w:rPr>
              <w:t xml:space="preserve"> </w:t>
            </w:r>
          </w:p>
          <w:p w14:paraId="0662BB1D" w14:textId="1699EADA" w:rsidR="00E23364" w:rsidRDefault="00E1636C">
            <w:pPr>
              <w:spacing w:after="240" w:line="276" w:lineRule="auto"/>
              <w:ind w:left="0" w:hanging="2"/>
              <w:jc w:val="left"/>
              <w:rPr>
                <w:sz w:val="22"/>
                <w:szCs w:val="22"/>
              </w:rPr>
            </w:pPr>
            <w:bookmarkStart w:id="47" w:name="_heading=h.nmf14n" w:colFirst="0" w:colLast="0"/>
            <w:bookmarkEnd w:id="47"/>
            <w:r>
              <w:rPr>
                <w:sz w:val="22"/>
                <w:szCs w:val="22"/>
              </w:rPr>
              <w:t xml:space="preserve">Pérez CA, Wingfield MJ, Slippers B, </w:t>
            </w:r>
            <w:proofErr w:type="spellStart"/>
            <w:r>
              <w:rPr>
                <w:sz w:val="22"/>
                <w:szCs w:val="22"/>
              </w:rPr>
              <w:t>Altier</w:t>
            </w:r>
            <w:proofErr w:type="spellEnd"/>
            <w:r>
              <w:rPr>
                <w:sz w:val="22"/>
                <w:szCs w:val="22"/>
              </w:rPr>
              <w:t xml:space="preserve"> NA, Blanchette RA. 2009a. </w:t>
            </w:r>
            <w:proofErr w:type="spellStart"/>
            <w:r>
              <w:rPr>
                <w:i/>
                <w:sz w:val="22"/>
                <w:szCs w:val="22"/>
              </w:rPr>
              <w:t>Neofusicoccum</w:t>
            </w:r>
            <w:proofErr w:type="spellEnd"/>
            <w:r>
              <w:rPr>
                <w:i/>
                <w:sz w:val="22"/>
                <w:szCs w:val="22"/>
              </w:rPr>
              <w:t xml:space="preserve"> </w:t>
            </w:r>
            <w:proofErr w:type="spellStart"/>
            <w:r>
              <w:rPr>
                <w:i/>
                <w:sz w:val="22"/>
                <w:szCs w:val="22"/>
              </w:rPr>
              <w:t>eucalyptorum</w:t>
            </w:r>
            <w:proofErr w:type="spellEnd"/>
            <w:r>
              <w:rPr>
                <w:sz w:val="22"/>
                <w:szCs w:val="22"/>
              </w:rPr>
              <w:t xml:space="preserve">, a Eucalyptus pathogen, on native </w:t>
            </w:r>
            <w:proofErr w:type="spellStart"/>
            <w:r>
              <w:rPr>
                <w:sz w:val="22"/>
                <w:szCs w:val="22"/>
              </w:rPr>
              <w:t>Myrtaceae</w:t>
            </w:r>
            <w:proofErr w:type="spellEnd"/>
            <w:r>
              <w:rPr>
                <w:sz w:val="22"/>
                <w:szCs w:val="22"/>
              </w:rPr>
              <w:t xml:space="preserve"> in Uruguay. </w:t>
            </w:r>
            <w:r>
              <w:rPr>
                <w:i/>
                <w:sz w:val="22"/>
                <w:szCs w:val="22"/>
              </w:rPr>
              <w:t>Plant Pathology</w:t>
            </w:r>
            <w:r>
              <w:rPr>
                <w:sz w:val="22"/>
                <w:szCs w:val="22"/>
              </w:rPr>
              <w:t xml:space="preserve"> 58, 964-970.</w:t>
            </w:r>
            <w:r w:rsidR="00655747">
              <w:rPr>
                <w:sz w:val="22"/>
                <w:szCs w:val="22"/>
              </w:rPr>
              <w:t xml:space="preserve"> </w:t>
            </w:r>
          </w:p>
          <w:p w14:paraId="14B0F685" w14:textId="29D36265" w:rsidR="00E23364" w:rsidRDefault="00E1636C">
            <w:pPr>
              <w:spacing w:after="240" w:line="276" w:lineRule="auto"/>
              <w:ind w:left="0" w:hanging="2"/>
              <w:jc w:val="left"/>
              <w:rPr>
                <w:sz w:val="22"/>
                <w:szCs w:val="22"/>
              </w:rPr>
            </w:pPr>
            <w:bookmarkStart w:id="48" w:name="_heading=h.37m2jsg" w:colFirst="0" w:colLast="0"/>
            <w:bookmarkEnd w:id="48"/>
            <w:r>
              <w:rPr>
                <w:sz w:val="22"/>
                <w:szCs w:val="22"/>
              </w:rPr>
              <w:t xml:space="preserve">Pérez G, Hunter GC, Slippers B, Pérez C, Wingfield BD, Wingfield MJ. 2009b. </w:t>
            </w:r>
            <w:proofErr w:type="spellStart"/>
            <w:r>
              <w:rPr>
                <w:i/>
                <w:sz w:val="22"/>
                <w:szCs w:val="22"/>
              </w:rPr>
              <w:t>Teratosphaeria</w:t>
            </w:r>
            <w:proofErr w:type="spellEnd"/>
            <w:r>
              <w:rPr>
                <w:i/>
                <w:sz w:val="22"/>
                <w:szCs w:val="22"/>
              </w:rPr>
              <w:t xml:space="preserve"> (</w:t>
            </w:r>
            <w:proofErr w:type="spellStart"/>
            <w:r>
              <w:rPr>
                <w:i/>
                <w:sz w:val="22"/>
                <w:szCs w:val="22"/>
              </w:rPr>
              <w:t>Mycosphaerella</w:t>
            </w:r>
            <w:proofErr w:type="spellEnd"/>
            <w:r>
              <w:rPr>
                <w:i/>
                <w:sz w:val="22"/>
                <w:szCs w:val="22"/>
              </w:rPr>
              <w:t xml:space="preserve">) </w:t>
            </w:r>
            <w:proofErr w:type="spellStart"/>
            <w:r>
              <w:rPr>
                <w:i/>
                <w:sz w:val="22"/>
                <w:szCs w:val="22"/>
              </w:rPr>
              <w:t>nubilosa</w:t>
            </w:r>
            <w:proofErr w:type="spellEnd"/>
            <w:r>
              <w:rPr>
                <w:sz w:val="22"/>
                <w:szCs w:val="22"/>
              </w:rPr>
              <w:t xml:space="preserve">, the causal agent of </w:t>
            </w:r>
            <w:proofErr w:type="spellStart"/>
            <w:r>
              <w:rPr>
                <w:sz w:val="22"/>
                <w:szCs w:val="22"/>
              </w:rPr>
              <w:t>Mycosphaerella</w:t>
            </w:r>
            <w:proofErr w:type="spellEnd"/>
            <w:r>
              <w:rPr>
                <w:sz w:val="22"/>
                <w:szCs w:val="22"/>
              </w:rPr>
              <w:t xml:space="preserve"> leaf disease (MLD), recently introduced into Uruguay. </w:t>
            </w:r>
            <w:r>
              <w:rPr>
                <w:i/>
                <w:sz w:val="22"/>
                <w:szCs w:val="22"/>
              </w:rPr>
              <w:t>European Journal of Plant Pathology</w:t>
            </w:r>
            <w:r>
              <w:rPr>
                <w:sz w:val="22"/>
                <w:szCs w:val="22"/>
              </w:rPr>
              <w:t xml:space="preserve"> 125, 109-118.</w:t>
            </w:r>
          </w:p>
          <w:p w14:paraId="63EDFB85" w14:textId="2D72952F" w:rsidR="00E23364" w:rsidRDefault="00E1636C">
            <w:pPr>
              <w:spacing w:after="240" w:line="276" w:lineRule="auto"/>
              <w:ind w:left="0" w:hanging="2"/>
              <w:jc w:val="left"/>
              <w:rPr>
                <w:sz w:val="22"/>
                <w:szCs w:val="22"/>
              </w:rPr>
            </w:pPr>
            <w:bookmarkStart w:id="49" w:name="_heading=h.1mrcu09" w:colFirst="0" w:colLast="0"/>
            <w:bookmarkEnd w:id="49"/>
            <w:r>
              <w:rPr>
                <w:sz w:val="22"/>
                <w:szCs w:val="22"/>
              </w:rPr>
              <w:t xml:space="preserve">Pérez G, Slippers B, Wingfield BD, </w:t>
            </w:r>
            <w:proofErr w:type="spellStart"/>
            <w:r>
              <w:rPr>
                <w:sz w:val="22"/>
                <w:szCs w:val="22"/>
              </w:rPr>
              <w:t>Finkenauer</w:t>
            </w:r>
            <w:proofErr w:type="spellEnd"/>
            <w:r>
              <w:rPr>
                <w:sz w:val="22"/>
                <w:szCs w:val="22"/>
              </w:rPr>
              <w:t xml:space="preserve"> E, Wingfield MJ. 2009c. </w:t>
            </w:r>
            <w:proofErr w:type="spellStart"/>
            <w:r>
              <w:rPr>
                <w:sz w:val="22"/>
                <w:szCs w:val="22"/>
              </w:rPr>
              <w:t>Mycosphaerella</w:t>
            </w:r>
            <w:proofErr w:type="spellEnd"/>
            <w:r>
              <w:rPr>
                <w:sz w:val="22"/>
                <w:szCs w:val="22"/>
              </w:rPr>
              <w:t xml:space="preserve"> leaf disease (MLD) outbreak on </w:t>
            </w:r>
            <w:r>
              <w:rPr>
                <w:i/>
                <w:sz w:val="22"/>
                <w:szCs w:val="22"/>
              </w:rPr>
              <w:t>Eucalyptus globulus</w:t>
            </w:r>
            <w:r>
              <w:rPr>
                <w:sz w:val="22"/>
                <w:szCs w:val="22"/>
              </w:rPr>
              <w:t xml:space="preserve"> in Brazil caused by </w:t>
            </w:r>
            <w:proofErr w:type="spellStart"/>
            <w:r>
              <w:rPr>
                <w:i/>
                <w:sz w:val="22"/>
                <w:szCs w:val="22"/>
              </w:rPr>
              <w:t>Teratosphaeria</w:t>
            </w:r>
            <w:proofErr w:type="spellEnd"/>
            <w:r>
              <w:rPr>
                <w:i/>
                <w:sz w:val="22"/>
                <w:szCs w:val="22"/>
              </w:rPr>
              <w:t xml:space="preserve"> (</w:t>
            </w:r>
            <w:proofErr w:type="spellStart"/>
            <w:r>
              <w:rPr>
                <w:i/>
                <w:sz w:val="22"/>
                <w:szCs w:val="22"/>
              </w:rPr>
              <w:t>Mycosphaerella</w:t>
            </w:r>
            <w:proofErr w:type="spellEnd"/>
            <w:r>
              <w:rPr>
                <w:i/>
                <w:sz w:val="22"/>
                <w:szCs w:val="22"/>
              </w:rPr>
              <w:t xml:space="preserve">) </w:t>
            </w:r>
            <w:proofErr w:type="spellStart"/>
            <w:r>
              <w:rPr>
                <w:i/>
                <w:sz w:val="22"/>
                <w:szCs w:val="22"/>
              </w:rPr>
              <w:t>nubilosa</w:t>
            </w:r>
            <w:proofErr w:type="spellEnd"/>
            <w:r>
              <w:rPr>
                <w:sz w:val="22"/>
                <w:szCs w:val="22"/>
              </w:rPr>
              <w:t xml:space="preserve">. </w:t>
            </w:r>
            <w:proofErr w:type="spellStart"/>
            <w:r>
              <w:rPr>
                <w:i/>
                <w:sz w:val="22"/>
                <w:szCs w:val="22"/>
              </w:rPr>
              <w:t>Phytopathologia</w:t>
            </w:r>
            <w:proofErr w:type="spellEnd"/>
            <w:r>
              <w:rPr>
                <w:i/>
                <w:sz w:val="22"/>
                <w:szCs w:val="22"/>
              </w:rPr>
              <w:t xml:space="preserve"> </w:t>
            </w:r>
            <w:proofErr w:type="spellStart"/>
            <w:r>
              <w:rPr>
                <w:i/>
                <w:sz w:val="22"/>
                <w:szCs w:val="22"/>
              </w:rPr>
              <w:t>Mediterranea</w:t>
            </w:r>
            <w:proofErr w:type="spellEnd"/>
            <w:r>
              <w:rPr>
                <w:sz w:val="22"/>
                <w:szCs w:val="22"/>
              </w:rPr>
              <w:t xml:space="preserve"> 48, 302-306.</w:t>
            </w:r>
            <w:r w:rsidR="00F945EB">
              <w:rPr>
                <w:sz w:val="22"/>
                <w:szCs w:val="22"/>
              </w:rPr>
              <w:t xml:space="preserve"> </w:t>
            </w:r>
          </w:p>
          <w:p w14:paraId="3BD707CA" w14:textId="1FD1F369" w:rsidR="00E23364" w:rsidRDefault="00E1636C">
            <w:pPr>
              <w:spacing w:after="240" w:line="276" w:lineRule="auto"/>
              <w:ind w:left="0" w:hanging="2"/>
              <w:jc w:val="left"/>
              <w:rPr>
                <w:sz w:val="22"/>
                <w:szCs w:val="22"/>
              </w:rPr>
            </w:pPr>
            <w:bookmarkStart w:id="50" w:name="_heading=h.46r0co2" w:colFirst="0" w:colLast="0"/>
            <w:bookmarkEnd w:id="50"/>
            <w:r>
              <w:rPr>
                <w:sz w:val="22"/>
                <w:szCs w:val="22"/>
              </w:rPr>
              <w:t xml:space="preserve">Rodas CA, Slippers B, </w:t>
            </w:r>
            <w:proofErr w:type="spellStart"/>
            <w:r>
              <w:rPr>
                <w:sz w:val="22"/>
                <w:szCs w:val="22"/>
              </w:rPr>
              <w:t>Gryzenhout</w:t>
            </w:r>
            <w:proofErr w:type="spellEnd"/>
            <w:r>
              <w:rPr>
                <w:sz w:val="22"/>
                <w:szCs w:val="22"/>
              </w:rPr>
              <w:t xml:space="preserve"> M, Wingfield MJ. 2009. </w:t>
            </w:r>
            <w:proofErr w:type="spellStart"/>
            <w:r>
              <w:rPr>
                <w:sz w:val="22"/>
                <w:szCs w:val="22"/>
              </w:rPr>
              <w:t>Botryosphaeriaceae</w:t>
            </w:r>
            <w:proofErr w:type="spellEnd"/>
            <w:r>
              <w:rPr>
                <w:sz w:val="22"/>
                <w:szCs w:val="22"/>
              </w:rPr>
              <w:t xml:space="preserve"> associated with </w:t>
            </w:r>
            <w:r>
              <w:rPr>
                <w:i/>
                <w:sz w:val="22"/>
                <w:szCs w:val="22"/>
              </w:rPr>
              <w:t>Eucalyptus</w:t>
            </w:r>
            <w:r>
              <w:rPr>
                <w:sz w:val="22"/>
                <w:szCs w:val="22"/>
              </w:rPr>
              <w:t xml:space="preserve"> canker diseases in Colombia. </w:t>
            </w:r>
            <w:r>
              <w:rPr>
                <w:i/>
                <w:sz w:val="22"/>
                <w:szCs w:val="22"/>
              </w:rPr>
              <w:t>Forest Pathology</w:t>
            </w:r>
            <w:r>
              <w:rPr>
                <w:sz w:val="22"/>
                <w:szCs w:val="22"/>
              </w:rPr>
              <w:t xml:space="preserve"> 39, 110-123.</w:t>
            </w:r>
            <w:r w:rsidR="00F945EB">
              <w:rPr>
                <w:sz w:val="22"/>
                <w:szCs w:val="22"/>
              </w:rPr>
              <w:t xml:space="preserve"> </w:t>
            </w:r>
          </w:p>
          <w:p w14:paraId="4352AE7E" w14:textId="5473B39F" w:rsidR="00E23364" w:rsidRDefault="00E1636C">
            <w:pPr>
              <w:spacing w:after="240" w:line="276" w:lineRule="auto"/>
              <w:ind w:left="0" w:hanging="2"/>
              <w:jc w:val="left"/>
              <w:rPr>
                <w:sz w:val="22"/>
                <w:szCs w:val="22"/>
              </w:rPr>
            </w:pPr>
            <w:bookmarkStart w:id="51" w:name="_heading=h.2lwamvv" w:colFirst="0" w:colLast="0"/>
            <w:bookmarkEnd w:id="51"/>
            <w:r>
              <w:rPr>
                <w:sz w:val="22"/>
                <w:szCs w:val="22"/>
              </w:rPr>
              <w:t xml:space="preserve">Schoch CL, Crous PW, Groenewald JZ, Boehm EWA, Burgess TI, de Gruyter J, de Hoog GS, Dixon LJ, Grube M, </w:t>
            </w:r>
            <w:proofErr w:type="spellStart"/>
            <w:r>
              <w:rPr>
                <w:sz w:val="22"/>
                <w:szCs w:val="22"/>
              </w:rPr>
              <w:t>Gueidan</w:t>
            </w:r>
            <w:proofErr w:type="spellEnd"/>
            <w:r>
              <w:rPr>
                <w:sz w:val="22"/>
                <w:szCs w:val="22"/>
              </w:rPr>
              <w:t xml:space="preserve"> C, Harada Y, </w:t>
            </w:r>
            <w:proofErr w:type="spellStart"/>
            <w:r>
              <w:rPr>
                <w:sz w:val="22"/>
                <w:szCs w:val="22"/>
              </w:rPr>
              <w:t>Hatakeyama</w:t>
            </w:r>
            <w:proofErr w:type="spellEnd"/>
            <w:r>
              <w:rPr>
                <w:sz w:val="22"/>
                <w:szCs w:val="22"/>
              </w:rPr>
              <w:t xml:space="preserve"> S, Hirayama K, </w:t>
            </w:r>
            <w:proofErr w:type="spellStart"/>
            <w:r>
              <w:rPr>
                <w:sz w:val="22"/>
                <w:szCs w:val="22"/>
              </w:rPr>
              <w:t>Hosoya</w:t>
            </w:r>
            <w:proofErr w:type="spellEnd"/>
            <w:r>
              <w:rPr>
                <w:sz w:val="22"/>
                <w:szCs w:val="22"/>
              </w:rPr>
              <w:t xml:space="preserve"> T, </w:t>
            </w:r>
            <w:proofErr w:type="spellStart"/>
            <w:r>
              <w:rPr>
                <w:sz w:val="22"/>
                <w:szCs w:val="22"/>
              </w:rPr>
              <w:t>Huhndorf</w:t>
            </w:r>
            <w:proofErr w:type="spellEnd"/>
            <w:r>
              <w:rPr>
                <w:sz w:val="22"/>
                <w:szCs w:val="22"/>
              </w:rPr>
              <w:t xml:space="preserve"> SM, Hyde KD, Jones EBG, </w:t>
            </w:r>
            <w:proofErr w:type="spellStart"/>
            <w:r>
              <w:rPr>
                <w:sz w:val="22"/>
                <w:szCs w:val="22"/>
              </w:rPr>
              <w:t>Kohlmeyer</w:t>
            </w:r>
            <w:proofErr w:type="spellEnd"/>
            <w:r>
              <w:rPr>
                <w:sz w:val="22"/>
                <w:szCs w:val="22"/>
              </w:rPr>
              <w:t xml:space="preserve"> J, </w:t>
            </w:r>
            <w:proofErr w:type="spellStart"/>
            <w:r>
              <w:rPr>
                <w:sz w:val="22"/>
                <w:szCs w:val="22"/>
              </w:rPr>
              <w:t>Kruys</w:t>
            </w:r>
            <w:proofErr w:type="spellEnd"/>
            <w:r>
              <w:rPr>
                <w:sz w:val="22"/>
                <w:szCs w:val="22"/>
              </w:rPr>
              <w:t xml:space="preserve"> Å, Li YM, </w:t>
            </w:r>
            <w:proofErr w:type="spellStart"/>
            <w:r>
              <w:rPr>
                <w:sz w:val="22"/>
                <w:szCs w:val="22"/>
              </w:rPr>
              <w:t>Lücking</w:t>
            </w:r>
            <w:proofErr w:type="spellEnd"/>
            <w:r>
              <w:rPr>
                <w:sz w:val="22"/>
                <w:szCs w:val="22"/>
              </w:rPr>
              <w:t xml:space="preserve"> R, </w:t>
            </w:r>
            <w:proofErr w:type="spellStart"/>
            <w:r>
              <w:rPr>
                <w:sz w:val="22"/>
                <w:szCs w:val="22"/>
              </w:rPr>
              <w:t>Lumbsch</w:t>
            </w:r>
            <w:proofErr w:type="spellEnd"/>
            <w:r>
              <w:rPr>
                <w:sz w:val="22"/>
                <w:szCs w:val="22"/>
              </w:rPr>
              <w:t xml:space="preserve"> HT, </w:t>
            </w:r>
            <w:proofErr w:type="spellStart"/>
            <w:r>
              <w:rPr>
                <w:sz w:val="22"/>
                <w:szCs w:val="22"/>
              </w:rPr>
              <w:t>Marvanová</w:t>
            </w:r>
            <w:proofErr w:type="spellEnd"/>
            <w:r>
              <w:rPr>
                <w:sz w:val="22"/>
                <w:szCs w:val="22"/>
              </w:rPr>
              <w:t xml:space="preserve"> L, </w:t>
            </w:r>
            <w:proofErr w:type="spellStart"/>
            <w:r>
              <w:rPr>
                <w:sz w:val="22"/>
                <w:szCs w:val="22"/>
              </w:rPr>
              <w:t>Mbatchou</w:t>
            </w:r>
            <w:proofErr w:type="spellEnd"/>
            <w:r>
              <w:rPr>
                <w:sz w:val="22"/>
                <w:szCs w:val="22"/>
              </w:rPr>
              <w:t xml:space="preserve"> JS, McVay AH, Miller AN, </w:t>
            </w:r>
            <w:proofErr w:type="spellStart"/>
            <w:r>
              <w:rPr>
                <w:sz w:val="22"/>
                <w:szCs w:val="22"/>
              </w:rPr>
              <w:t>Mugambi</w:t>
            </w:r>
            <w:proofErr w:type="spellEnd"/>
            <w:r>
              <w:rPr>
                <w:sz w:val="22"/>
                <w:szCs w:val="22"/>
              </w:rPr>
              <w:t xml:space="preserve"> GK, </w:t>
            </w:r>
            <w:proofErr w:type="spellStart"/>
            <w:r>
              <w:rPr>
                <w:sz w:val="22"/>
                <w:szCs w:val="22"/>
              </w:rPr>
              <w:t>Muggia</w:t>
            </w:r>
            <w:proofErr w:type="spellEnd"/>
            <w:r>
              <w:rPr>
                <w:sz w:val="22"/>
                <w:szCs w:val="22"/>
              </w:rPr>
              <w:t xml:space="preserve"> L, Nelsen MP, Nelson P, Owensby CA, Phillips AJL, </w:t>
            </w:r>
            <w:proofErr w:type="spellStart"/>
            <w:r>
              <w:rPr>
                <w:sz w:val="22"/>
                <w:szCs w:val="22"/>
              </w:rPr>
              <w:t>Phongpaichit</w:t>
            </w:r>
            <w:proofErr w:type="spellEnd"/>
            <w:r>
              <w:rPr>
                <w:sz w:val="22"/>
                <w:szCs w:val="22"/>
              </w:rPr>
              <w:t xml:space="preserve"> S, Pointing SB, </w:t>
            </w:r>
            <w:proofErr w:type="spellStart"/>
            <w:r>
              <w:rPr>
                <w:sz w:val="22"/>
                <w:szCs w:val="22"/>
              </w:rPr>
              <w:t>Pujade</w:t>
            </w:r>
            <w:proofErr w:type="spellEnd"/>
            <w:r>
              <w:rPr>
                <w:sz w:val="22"/>
                <w:szCs w:val="22"/>
              </w:rPr>
              <w:t xml:space="preserve">-Renaud V, Raja HA, Plata ER, </w:t>
            </w:r>
            <w:proofErr w:type="spellStart"/>
            <w:r>
              <w:rPr>
                <w:sz w:val="22"/>
                <w:szCs w:val="22"/>
              </w:rPr>
              <w:t>Robbertse</w:t>
            </w:r>
            <w:proofErr w:type="spellEnd"/>
            <w:r>
              <w:rPr>
                <w:sz w:val="22"/>
                <w:szCs w:val="22"/>
              </w:rPr>
              <w:t xml:space="preserve"> B, </w:t>
            </w:r>
            <w:proofErr w:type="spellStart"/>
            <w:r>
              <w:rPr>
                <w:sz w:val="22"/>
                <w:szCs w:val="22"/>
              </w:rPr>
              <w:t>Ruibal</w:t>
            </w:r>
            <w:proofErr w:type="spellEnd"/>
            <w:r>
              <w:rPr>
                <w:sz w:val="22"/>
                <w:szCs w:val="22"/>
              </w:rPr>
              <w:t xml:space="preserve"> C, </w:t>
            </w:r>
            <w:proofErr w:type="spellStart"/>
            <w:r>
              <w:rPr>
                <w:sz w:val="22"/>
                <w:szCs w:val="22"/>
              </w:rPr>
              <w:t>Sakayaroj</w:t>
            </w:r>
            <w:proofErr w:type="spellEnd"/>
            <w:r>
              <w:rPr>
                <w:sz w:val="22"/>
                <w:szCs w:val="22"/>
              </w:rPr>
              <w:t xml:space="preserve"> J, Sano T, </w:t>
            </w:r>
            <w:proofErr w:type="spellStart"/>
            <w:r>
              <w:rPr>
                <w:sz w:val="22"/>
                <w:szCs w:val="22"/>
              </w:rPr>
              <w:t>Selbmann</w:t>
            </w:r>
            <w:proofErr w:type="spellEnd"/>
            <w:r>
              <w:rPr>
                <w:sz w:val="22"/>
                <w:szCs w:val="22"/>
              </w:rPr>
              <w:t xml:space="preserve"> L, Shearer CA, Shirouzu T, Slippers B, </w:t>
            </w:r>
            <w:proofErr w:type="spellStart"/>
            <w:r>
              <w:rPr>
                <w:sz w:val="22"/>
                <w:szCs w:val="22"/>
              </w:rPr>
              <w:t>Suetrong</w:t>
            </w:r>
            <w:proofErr w:type="spellEnd"/>
            <w:r>
              <w:rPr>
                <w:sz w:val="22"/>
                <w:szCs w:val="22"/>
              </w:rPr>
              <w:t xml:space="preserve"> S, Tanaka K, Volkmann-</w:t>
            </w:r>
            <w:proofErr w:type="spellStart"/>
            <w:r>
              <w:rPr>
                <w:sz w:val="22"/>
                <w:szCs w:val="22"/>
              </w:rPr>
              <w:t>Kohlmeyer</w:t>
            </w:r>
            <w:proofErr w:type="spellEnd"/>
            <w:r>
              <w:rPr>
                <w:sz w:val="22"/>
                <w:szCs w:val="22"/>
              </w:rPr>
              <w:t xml:space="preserve"> B, Wingfield MJ, Wood AR, </w:t>
            </w:r>
            <w:proofErr w:type="spellStart"/>
            <w:r>
              <w:rPr>
                <w:sz w:val="22"/>
                <w:szCs w:val="22"/>
              </w:rPr>
              <w:t>Woudenberg</w:t>
            </w:r>
            <w:proofErr w:type="spellEnd"/>
            <w:r>
              <w:rPr>
                <w:sz w:val="22"/>
                <w:szCs w:val="22"/>
              </w:rPr>
              <w:t xml:space="preserve"> JHC, </w:t>
            </w:r>
            <w:proofErr w:type="spellStart"/>
            <w:r>
              <w:rPr>
                <w:sz w:val="22"/>
                <w:szCs w:val="22"/>
              </w:rPr>
              <w:t>Yonezawa</w:t>
            </w:r>
            <w:proofErr w:type="spellEnd"/>
            <w:r>
              <w:rPr>
                <w:sz w:val="22"/>
                <w:szCs w:val="22"/>
              </w:rPr>
              <w:t xml:space="preserve"> H, Zhang Y, </w:t>
            </w:r>
            <w:proofErr w:type="spellStart"/>
            <w:r>
              <w:rPr>
                <w:sz w:val="22"/>
                <w:szCs w:val="22"/>
              </w:rPr>
              <w:t>Spatafora</w:t>
            </w:r>
            <w:proofErr w:type="spellEnd"/>
            <w:r>
              <w:rPr>
                <w:sz w:val="22"/>
                <w:szCs w:val="22"/>
              </w:rPr>
              <w:t xml:space="preserve"> JW. 2009. A class-wide phylogenetic assessment of </w:t>
            </w:r>
            <w:proofErr w:type="spellStart"/>
            <w:r>
              <w:rPr>
                <w:sz w:val="22"/>
                <w:szCs w:val="22"/>
              </w:rPr>
              <w:t>Dothideomycetes</w:t>
            </w:r>
            <w:proofErr w:type="spellEnd"/>
            <w:r>
              <w:rPr>
                <w:sz w:val="22"/>
                <w:szCs w:val="22"/>
              </w:rPr>
              <w:t xml:space="preserve">. </w:t>
            </w:r>
            <w:r>
              <w:rPr>
                <w:i/>
                <w:sz w:val="22"/>
                <w:szCs w:val="22"/>
              </w:rPr>
              <w:t>Studies in Mycology</w:t>
            </w:r>
            <w:r>
              <w:rPr>
                <w:sz w:val="22"/>
                <w:szCs w:val="22"/>
              </w:rPr>
              <w:t xml:space="preserve"> 64, 1-15.</w:t>
            </w:r>
            <w:r w:rsidR="008B7273">
              <w:rPr>
                <w:sz w:val="22"/>
                <w:szCs w:val="22"/>
              </w:rPr>
              <w:t xml:space="preserve"> </w:t>
            </w:r>
          </w:p>
          <w:p w14:paraId="55FCF702" w14:textId="75BEC89B" w:rsidR="00E23364" w:rsidRDefault="00E1636C">
            <w:pPr>
              <w:spacing w:after="240" w:line="276" w:lineRule="auto"/>
              <w:ind w:left="0" w:hanging="2"/>
              <w:jc w:val="left"/>
              <w:rPr>
                <w:sz w:val="22"/>
                <w:szCs w:val="22"/>
              </w:rPr>
            </w:pPr>
            <w:bookmarkStart w:id="52" w:name="_heading=h.111kx3o" w:colFirst="0" w:colLast="0"/>
            <w:bookmarkEnd w:id="52"/>
            <w:r>
              <w:rPr>
                <w:sz w:val="22"/>
                <w:szCs w:val="22"/>
              </w:rPr>
              <w:t xml:space="preserve">Slippers B, Burgess T, </w:t>
            </w:r>
            <w:proofErr w:type="spellStart"/>
            <w:r>
              <w:rPr>
                <w:sz w:val="22"/>
                <w:szCs w:val="22"/>
              </w:rPr>
              <w:t>Pavlic</w:t>
            </w:r>
            <w:proofErr w:type="spellEnd"/>
            <w:r>
              <w:rPr>
                <w:sz w:val="22"/>
                <w:szCs w:val="22"/>
              </w:rPr>
              <w:t xml:space="preserve"> D, Ahumada R, </w:t>
            </w:r>
            <w:proofErr w:type="spellStart"/>
            <w:r>
              <w:rPr>
                <w:sz w:val="22"/>
                <w:szCs w:val="22"/>
              </w:rPr>
              <w:t>Maleme</w:t>
            </w:r>
            <w:proofErr w:type="spellEnd"/>
            <w:r>
              <w:rPr>
                <w:sz w:val="22"/>
                <w:szCs w:val="22"/>
              </w:rPr>
              <w:t xml:space="preserve"> H, Mohali S, Rodas C, Wingfield MJ. 2009. A diverse assemblage of </w:t>
            </w:r>
            <w:proofErr w:type="spellStart"/>
            <w:r>
              <w:rPr>
                <w:sz w:val="22"/>
                <w:szCs w:val="22"/>
              </w:rPr>
              <w:t>Botryosphaeriaceae</w:t>
            </w:r>
            <w:proofErr w:type="spellEnd"/>
            <w:r>
              <w:rPr>
                <w:sz w:val="22"/>
                <w:szCs w:val="22"/>
              </w:rPr>
              <w:t xml:space="preserve"> infect </w:t>
            </w:r>
            <w:r w:rsidRPr="008C7C33">
              <w:rPr>
                <w:i/>
                <w:iCs/>
                <w:sz w:val="22"/>
                <w:szCs w:val="22"/>
              </w:rPr>
              <w:t>Eucalyptus</w:t>
            </w:r>
            <w:r>
              <w:rPr>
                <w:sz w:val="22"/>
                <w:szCs w:val="22"/>
              </w:rPr>
              <w:t xml:space="preserve"> in native and non-native environments. </w:t>
            </w:r>
            <w:r>
              <w:rPr>
                <w:i/>
                <w:sz w:val="22"/>
                <w:szCs w:val="22"/>
              </w:rPr>
              <w:t>Southern Forests: a Journal of Forest Science</w:t>
            </w:r>
            <w:r>
              <w:rPr>
                <w:sz w:val="22"/>
                <w:szCs w:val="22"/>
              </w:rPr>
              <w:t xml:space="preserve"> 71, 101-110.</w:t>
            </w:r>
            <w:r w:rsidR="008F310D">
              <w:rPr>
                <w:sz w:val="22"/>
                <w:szCs w:val="22"/>
              </w:rPr>
              <w:t xml:space="preserve"> </w:t>
            </w:r>
          </w:p>
          <w:p w14:paraId="1F5AD6EE" w14:textId="3322C717" w:rsidR="00F945EB" w:rsidRDefault="00E1636C" w:rsidP="00F945EB">
            <w:pPr>
              <w:spacing w:after="240" w:line="276" w:lineRule="auto"/>
              <w:ind w:left="0" w:hanging="2"/>
              <w:jc w:val="left"/>
              <w:rPr>
                <w:sz w:val="22"/>
                <w:szCs w:val="22"/>
              </w:rPr>
            </w:pPr>
            <w:bookmarkStart w:id="53" w:name="_heading=h.3l18frh" w:colFirst="0" w:colLast="0"/>
            <w:bookmarkEnd w:id="53"/>
            <w:r>
              <w:rPr>
                <w:sz w:val="22"/>
                <w:szCs w:val="22"/>
              </w:rPr>
              <w:t xml:space="preserve">Van der Nest MA, Slippers B, Steenkamp ET, De Vos L, Van Zyl K, </w:t>
            </w:r>
            <w:proofErr w:type="spellStart"/>
            <w:r>
              <w:rPr>
                <w:sz w:val="22"/>
                <w:szCs w:val="22"/>
              </w:rPr>
              <w:t>Stenlid</w:t>
            </w:r>
            <w:proofErr w:type="spellEnd"/>
            <w:r>
              <w:rPr>
                <w:sz w:val="22"/>
                <w:szCs w:val="22"/>
              </w:rPr>
              <w:t xml:space="preserve"> J, Wingfield MJ, Wingfield BD. 2009. Genetic linkage map for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xml:space="preserve"> reveals an association between vegetative growth and sexual and self-recognition. </w:t>
            </w:r>
            <w:r>
              <w:rPr>
                <w:i/>
                <w:sz w:val="22"/>
                <w:szCs w:val="22"/>
              </w:rPr>
              <w:t>Fungal Genetics and Biology</w:t>
            </w:r>
            <w:r>
              <w:rPr>
                <w:sz w:val="22"/>
                <w:szCs w:val="22"/>
              </w:rPr>
              <w:t xml:space="preserve"> 46, 632-641.</w:t>
            </w:r>
            <w:r w:rsidR="00F945EB">
              <w:rPr>
                <w:sz w:val="22"/>
                <w:szCs w:val="22"/>
              </w:rPr>
              <w:t xml:space="preserve"> </w:t>
            </w:r>
          </w:p>
          <w:p w14:paraId="70BFF245" w14:textId="583C7CAB" w:rsidR="00E23364" w:rsidRPr="009668BF" w:rsidRDefault="00E1636C">
            <w:pPr>
              <w:spacing w:after="240" w:line="276" w:lineRule="auto"/>
              <w:ind w:left="0" w:hanging="2"/>
              <w:jc w:val="left"/>
              <w:rPr>
                <w:sz w:val="22"/>
                <w:szCs w:val="22"/>
                <w:lang w:val="nl-NL"/>
              </w:rPr>
            </w:pPr>
            <w:bookmarkStart w:id="54" w:name="_heading=h.206ipza" w:colFirst="0" w:colLast="0"/>
            <w:bookmarkEnd w:id="54"/>
            <w:proofErr w:type="spellStart"/>
            <w:r>
              <w:rPr>
                <w:sz w:val="22"/>
                <w:szCs w:val="22"/>
              </w:rPr>
              <w:t>Vasaitis</w:t>
            </w:r>
            <w:proofErr w:type="spellEnd"/>
            <w:r>
              <w:rPr>
                <w:sz w:val="22"/>
                <w:szCs w:val="22"/>
              </w:rPr>
              <w:t xml:space="preserve"> R, </w:t>
            </w:r>
            <w:proofErr w:type="spellStart"/>
            <w:r>
              <w:rPr>
                <w:sz w:val="22"/>
                <w:szCs w:val="22"/>
              </w:rPr>
              <w:t>Menkis</w:t>
            </w:r>
            <w:proofErr w:type="spellEnd"/>
            <w:r>
              <w:rPr>
                <w:sz w:val="22"/>
                <w:szCs w:val="22"/>
              </w:rPr>
              <w:t xml:space="preserve"> A, Lim YW, Seok S, </w:t>
            </w:r>
            <w:proofErr w:type="spellStart"/>
            <w:r>
              <w:rPr>
                <w:sz w:val="22"/>
                <w:szCs w:val="22"/>
              </w:rPr>
              <w:t>Tomsovsky</w:t>
            </w:r>
            <w:proofErr w:type="spellEnd"/>
            <w:r>
              <w:rPr>
                <w:sz w:val="22"/>
                <w:szCs w:val="22"/>
              </w:rPr>
              <w:t xml:space="preserve"> M, </w:t>
            </w:r>
            <w:proofErr w:type="spellStart"/>
            <w:r>
              <w:rPr>
                <w:sz w:val="22"/>
                <w:szCs w:val="22"/>
              </w:rPr>
              <w:t>Jankovsky</w:t>
            </w:r>
            <w:proofErr w:type="spellEnd"/>
            <w:r>
              <w:rPr>
                <w:sz w:val="22"/>
                <w:szCs w:val="22"/>
              </w:rPr>
              <w:t xml:space="preserve"> L, </w:t>
            </w:r>
            <w:proofErr w:type="spellStart"/>
            <w:r>
              <w:rPr>
                <w:sz w:val="22"/>
                <w:szCs w:val="22"/>
              </w:rPr>
              <w:t>Lygis</w:t>
            </w:r>
            <w:proofErr w:type="spellEnd"/>
            <w:r>
              <w:rPr>
                <w:sz w:val="22"/>
                <w:szCs w:val="22"/>
              </w:rPr>
              <w:t xml:space="preserve"> V, Slippers B, </w:t>
            </w:r>
            <w:proofErr w:type="spellStart"/>
            <w:r>
              <w:rPr>
                <w:sz w:val="22"/>
                <w:szCs w:val="22"/>
              </w:rPr>
              <w:t>Stenlid</w:t>
            </w:r>
            <w:proofErr w:type="spellEnd"/>
            <w:r>
              <w:rPr>
                <w:sz w:val="22"/>
                <w:szCs w:val="22"/>
              </w:rPr>
              <w:t xml:space="preserve"> J. 2009. Genetic variation and relationships in </w:t>
            </w:r>
            <w:proofErr w:type="spellStart"/>
            <w:r>
              <w:rPr>
                <w:i/>
                <w:sz w:val="22"/>
                <w:szCs w:val="22"/>
              </w:rPr>
              <w:t>Laetiporus</w:t>
            </w:r>
            <w:proofErr w:type="spellEnd"/>
            <w:r>
              <w:rPr>
                <w:i/>
                <w:sz w:val="22"/>
                <w:szCs w:val="22"/>
              </w:rPr>
              <w:t xml:space="preserve"> </w:t>
            </w:r>
            <w:proofErr w:type="spellStart"/>
            <w:r>
              <w:rPr>
                <w:i/>
                <w:sz w:val="22"/>
                <w:szCs w:val="22"/>
              </w:rPr>
              <w:t>sulphureus</w:t>
            </w:r>
            <w:proofErr w:type="spellEnd"/>
            <w:r>
              <w:rPr>
                <w:i/>
                <w:sz w:val="22"/>
                <w:szCs w:val="22"/>
              </w:rPr>
              <w:t xml:space="preserve"> s. lat.</w:t>
            </w:r>
            <w:r>
              <w:rPr>
                <w:sz w:val="22"/>
                <w:szCs w:val="22"/>
              </w:rPr>
              <w:t xml:space="preserve">, as determined by ITS rDNA sequences and in vitro growth rate. </w:t>
            </w:r>
            <w:proofErr w:type="spellStart"/>
            <w:r w:rsidRPr="009668BF">
              <w:rPr>
                <w:i/>
                <w:sz w:val="22"/>
                <w:szCs w:val="22"/>
                <w:lang w:val="nl-NL"/>
              </w:rPr>
              <w:t>Mycological</w:t>
            </w:r>
            <w:proofErr w:type="spellEnd"/>
            <w:r w:rsidRPr="009668BF">
              <w:rPr>
                <w:i/>
                <w:sz w:val="22"/>
                <w:szCs w:val="22"/>
                <w:lang w:val="nl-NL"/>
              </w:rPr>
              <w:t xml:space="preserve"> Research</w:t>
            </w:r>
            <w:r w:rsidRPr="009668BF">
              <w:rPr>
                <w:sz w:val="22"/>
                <w:szCs w:val="22"/>
                <w:lang w:val="nl-NL"/>
              </w:rPr>
              <w:t xml:space="preserve"> 113, 326-336.</w:t>
            </w:r>
            <w:r w:rsidR="00655747" w:rsidRPr="009668BF">
              <w:rPr>
                <w:sz w:val="22"/>
                <w:szCs w:val="22"/>
                <w:lang w:val="nl-NL"/>
              </w:rPr>
              <w:t xml:space="preserve"> </w:t>
            </w:r>
          </w:p>
          <w:p w14:paraId="0EBE2A45" w14:textId="2387989F" w:rsidR="00E23364" w:rsidRDefault="00E1636C">
            <w:pPr>
              <w:spacing w:after="240" w:line="276" w:lineRule="auto"/>
              <w:ind w:left="0" w:hanging="2"/>
              <w:jc w:val="left"/>
              <w:rPr>
                <w:sz w:val="22"/>
                <w:szCs w:val="22"/>
              </w:rPr>
            </w:pPr>
            <w:bookmarkStart w:id="55" w:name="_heading=h.4k668n3" w:colFirst="0" w:colLast="0"/>
            <w:bookmarkEnd w:id="55"/>
            <w:r w:rsidRPr="009668BF">
              <w:rPr>
                <w:sz w:val="22"/>
                <w:szCs w:val="22"/>
                <w:lang w:val="nl-NL"/>
              </w:rPr>
              <w:t xml:space="preserve">Visser AA, Ros VID, De Beer ZW, Debets AJM, Hartog E, Kuyper TW, Læssøe T, Slippers B, Aanen DK. 2009. </w:t>
            </w:r>
            <w:r>
              <w:rPr>
                <w:sz w:val="22"/>
                <w:szCs w:val="22"/>
              </w:rPr>
              <w:t xml:space="preserve">Levels of specificity of </w:t>
            </w:r>
            <w:proofErr w:type="spellStart"/>
            <w:r>
              <w:rPr>
                <w:i/>
                <w:sz w:val="22"/>
                <w:szCs w:val="22"/>
              </w:rPr>
              <w:t>Xylaria</w:t>
            </w:r>
            <w:proofErr w:type="spellEnd"/>
            <w:r>
              <w:rPr>
                <w:sz w:val="22"/>
                <w:szCs w:val="22"/>
              </w:rPr>
              <w:t xml:space="preserve"> species associated with fungus-growing termites: a phylogenetic approach. </w:t>
            </w:r>
            <w:r>
              <w:rPr>
                <w:i/>
                <w:sz w:val="22"/>
                <w:szCs w:val="22"/>
              </w:rPr>
              <w:t>Molecular Ecology</w:t>
            </w:r>
            <w:r>
              <w:rPr>
                <w:sz w:val="22"/>
                <w:szCs w:val="22"/>
              </w:rPr>
              <w:t xml:space="preserve"> 18, 553-567.</w:t>
            </w:r>
            <w:r w:rsidR="00655747">
              <w:rPr>
                <w:sz w:val="22"/>
                <w:szCs w:val="22"/>
              </w:rPr>
              <w:t xml:space="preserve"> </w:t>
            </w:r>
          </w:p>
          <w:p w14:paraId="30684D71" w14:textId="23F6BFD7" w:rsidR="00E23364" w:rsidRDefault="00E1636C">
            <w:pPr>
              <w:spacing w:after="240" w:line="276" w:lineRule="auto"/>
              <w:ind w:left="0" w:hanging="2"/>
              <w:jc w:val="left"/>
              <w:rPr>
                <w:sz w:val="22"/>
                <w:szCs w:val="22"/>
              </w:rPr>
            </w:pPr>
            <w:bookmarkStart w:id="56" w:name="_heading=h.2zbgiuw" w:colFirst="0" w:colLast="0"/>
            <w:bookmarkEnd w:id="56"/>
            <w:proofErr w:type="spellStart"/>
            <w:r>
              <w:rPr>
                <w:sz w:val="22"/>
                <w:szCs w:val="22"/>
              </w:rPr>
              <w:t>Begoude</w:t>
            </w:r>
            <w:proofErr w:type="spellEnd"/>
            <w:r>
              <w:rPr>
                <w:sz w:val="22"/>
                <w:szCs w:val="22"/>
              </w:rPr>
              <w:t xml:space="preserve"> BAD, Slippers B, Wingfield MJ, Roux J. 2010. </w:t>
            </w:r>
            <w:proofErr w:type="spellStart"/>
            <w:r>
              <w:rPr>
                <w:sz w:val="22"/>
                <w:szCs w:val="22"/>
              </w:rPr>
              <w:t>Botryosphaeriaceae</w:t>
            </w:r>
            <w:proofErr w:type="spellEnd"/>
            <w:r>
              <w:rPr>
                <w:sz w:val="22"/>
                <w:szCs w:val="22"/>
              </w:rPr>
              <w:t xml:space="preserve"> associated with </w:t>
            </w:r>
            <w:r>
              <w:rPr>
                <w:i/>
                <w:sz w:val="22"/>
                <w:szCs w:val="22"/>
              </w:rPr>
              <w:t xml:space="preserve">Terminalia </w:t>
            </w:r>
            <w:proofErr w:type="spellStart"/>
            <w:r>
              <w:rPr>
                <w:i/>
                <w:sz w:val="22"/>
                <w:szCs w:val="22"/>
              </w:rPr>
              <w:t>catappa</w:t>
            </w:r>
            <w:proofErr w:type="spellEnd"/>
            <w:r>
              <w:rPr>
                <w:sz w:val="22"/>
                <w:szCs w:val="22"/>
              </w:rPr>
              <w:t xml:space="preserve"> in Cameroon, South Africa and Madagascar. </w:t>
            </w:r>
            <w:r>
              <w:rPr>
                <w:i/>
                <w:sz w:val="22"/>
                <w:szCs w:val="22"/>
              </w:rPr>
              <w:t>Mycological Progress</w:t>
            </w:r>
            <w:r>
              <w:rPr>
                <w:sz w:val="22"/>
                <w:szCs w:val="22"/>
              </w:rPr>
              <w:t xml:space="preserve"> 9, 101-123.</w:t>
            </w:r>
            <w:r w:rsidR="00F945EB">
              <w:rPr>
                <w:sz w:val="22"/>
                <w:szCs w:val="22"/>
              </w:rPr>
              <w:t xml:space="preserve"> </w:t>
            </w:r>
          </w:p>
          <w:p w14:paraId="2C6FC09E" w14:textId="4C2A57CC" w:rsidR="00E23364" w:rsidRDefault="00E1636C">
            <w:pPr>
              <w:spacing w:after="240" w:line="276" w:lineRule="auto"/>
              <w:ind w:left="0" w:hanging="2"/>
              <w:jc w:val="left"/>
              <w:rPr>
                <w:sz w:val="22"/>
                <w:szCs w:val="22"/>
              </w:rPr>
            </w:pPr>
            <w:bookmarkStart w:id="57" w:name="_heading=h.1egqt2p" w:colFirst="0" w:colLast="0"/>
            <w:bookmarkEnd w:id="57"/>
            <w:r>
              <w:rPr>
                <w:sz w:val="22"/>
                <w:szCs w:val="22"/>
              </w:rPr>
              <w:t xml:space="preserve">Durán A, </w:t>
            </w:r>
            <w:proofErr w:type="spellStart"/>
            <w:r>
              <w:rPr>
                <w:sz w:val="22"/>
                <w:szCs w:val="22"/>
              </w:rPr>
              <w:t>Gryzenhout</w:t>
            </w:r>
            <w:proofErr w:type="spellEnd"/>
            <w:r>
              <w:rPr>
                <w:sz w:val="22"/>
                <w:szCs w:val="22"/>
              </w:rPr>
              <w:t xml:space="preserve"> M, </w:t>
            </w:r>
            <w:proofErr w:type="spellStart"/>
            <w:r>
              <w:rPr>
                <w:sz w:val="22"/>
                <w:szCs w:val="22"/>
              </w:rPr>
              <w:t>Drenth</w:t>
            </w:r>
            <w:proofErr w:type="spellEnd"/>
            <w:r>
              <w:rPr>
                <w:sz w:val="22"/>
                <w:szCs w:val="22"/>
              </w:rPr>
              <w:t xml:space="preserve"> A, Slippers B, Ahumada R, Wingfield BD, Wingfield MJ. 2010. AFLP analysis reveals a clonal population of</w:t>
            </w:r>
            <w:r>
              <w:rPr>
                <w:i/>
                <w:sz w:val="22"/>
                <w:szCs w:val="22"/>
              </w:rPr>
              <w:t xml:space="preserve"> Phytophthora </w:t>
            </w:r>
            <w:proofErr w:type="spellStart"/>
            <w:r>
              <w:rPr>
                <w:i/>
                <w:sz w:val="22"/>
                <w:szCs w:val="22"/>
              </w:rPr>
              <w:t>pinifolia</w:t>
            </w:r>
            <w:proofErr w:type="spellEnd"/>
            <w:r>
              <w:rPr>
                <w:sz w:val="22"/>
                <w:szCs w:val="22"/>
              </w:rPr>
              <w:t xml:space="preserve"> in Chile. </w:t>
            </w:r>
            <w:r>
              <w:rPr>
                <w:i/>
                <w:sz w:val="22"/>
                <w:szCs w:val="22"/>
              </w:rPr>
              <w:t>Fungal Biology</w:t>
            </w:r>
            <w:r>
              <w:rPr>
                <w:sz w:val="22"/>
                <w:szCs w:val="22"/>
              </w:rPr>
              <w:t xml:space="preserve"> 114, 746-752.</w:t>
            </w:r>
            <w:r w:rsidR="00655747">
              <w:rPr>
                <w:sz w:val="22"/>
                <w:szCs w:val="22"/>
              </w:rPr>
              <w:t xml:space="preserve"> </w:t>
            </w:r>
          </w:p>
          <w:p w14:paraId="563D3BB3" w14:textId="0F770BE6" w:rsidR="00E23364" w:rsidRDefault="00E1636C">
            <w:pPr>
              <w:spacing w:after="240" w:line="276" w:lineRule="auto"/>
              <w:ind w:left="0" w:hanging="2"/>
              <w:jc w:val="left"/>
              <w:rPr>
                <w:sz w:val="22"/>
                <w:szCs w:val="22"/>
              </w:rPr>
            </w:pPr>
            <w:bookmarkStart w:id="58" w:name="_heading=h.3ygebqi" w:colFirst="0" w:colLast="0"/>
            <w:bookmarkEnd w:id="58"/>
            <w:r>
              <w:rPr>
                <w:sz w:val="22"/>
                <w:szCs w:val="22"/>
              </w:rPr>
              <w:lastRenderedPageBreak/>
              <w:t>Hurley BP, Slippers B, Wingfield BD, Govender P, Smith JE, Wingfield MJ. 2010. Genetic diversity of</w:t>
            </w:r>
            <w:r>
              <w:rPr>
                <w:i/>
                <w:sz w:val="22"/>
                <w:szCs w:val="22"/>
              </w:rPr>
              <w:t xml:space="preserve"> </w:t>
            </w:r>
            <w:proofErr w:type="spellStart"/>
            <w:r>
              <w:rPr>
                <w:i/>
                <w:sz w:val="22"/>
                <w:szCs w:val="22"/>
              </w:rPr>
              <w:t>Bradysia</w:t>
            </w:r>
            <w:proofErr w:type="spellEnd"/>
            <w:r>
              <w:rPr>
                <w:i/>
                <w:sz w:val="22"/>
                <w:szCs w:val="22"/>
              </w:rPr>
              <w:t xml:space="preserve"> </w:t>
            </w:r>
            <w:proofErr w:type="spellStart"/>
            <w:r>
              <w:rPr>
                <w:i/>
                <w:sz w:val="22"/>
                <w:szCs w:val="22"/>
              </w:rPr>
              <w:t>difformis</w:t>
            </w:r>
            <w:proofErr w:type="spellEnd"/>
            <w:r>
              <w:rPr>
                <w:sz w:val="22"/>
                <w:szCs w:val="22"/>
              </w:rPr>
              <w:t xml:space="preserve"> (</w:t>
            </w:r>
            <w:proofErr w:type="spellStart"/>
            <w:r>
              <w:rPr>
                <w:sz w:val="22"/>
                <w:szCs w:val="22"/>
              </w:rPr>
              <w:t>Sciaridae</w:t>
            </w:r>
            <w:proofErr w:type="spellEnd"/>
            <w:r>
              <w:rPr>
                <w:sz w:val="22"/>
                <w:szCs w:val="22"/>
              </w:rPr>
              <w:t xml:space="preserve">: Diptera) populations reflects movement of an invasive insect between forestry nurseries. </w:t>
            </w:r>
            <w:r>
              <w:rPr>
                <w:i/>
                <w:sz w:val="22"/>
                <w:szCs w:val="22"/>
              </w:rPr>
              <w:t>Biological Invasions</w:t>
            </w:r>
            <w:r>
              <w:rPr>
                <w:sz w:val="22"/>
                <w:szCs w:val="22"/>
              </w:rPr>
              <w:t xml:space="preserve"> 12, 729-733.</w:t>
            </w:r>
            <w:r w:rsidR="00F945EB">
              <w:rPr>
                <w:sz w:val="22"/>
                <w:szCs w:val="22"/>
              </w:rPr>
              <w:t xml:space="preserve"> </w:t>
            </w:r>
          </w:p>
          <w:p w14:paraId="062814C1" w14:textId="65102169" w:rsidR="00E23364" w:rsidRDefault="00E1636C">
            <w:pPr>
              <w:spacing w:after="240" w:line="276" w:lineRule="auto"/>
              <w:ind w:left="0" w:hanging="2"/>
              <w:jc w:val="left"/>
              <w:rPr>
                <w:sz w:val="22"/>
                <w:szCs w:val="22"/>
              </w:rPr>
            </w:pPr>
            <w:bookmarkStart w:id="59" w:name="_heading=h.2dlolyb" w:colFirst="0" w:colLast="0"/>
            <w:bookmarkEnd w:id="59"/>
            <w:r>
              <w:rPr>
                <w:sz w:val="22"/>
                <w:szCs w:val="22"/>
              </w:rPr>
              <w:t xml:space="preserve">Nadel RL, Slippers B, Scholes MC, Lawson SA, Noack AE, </w:t>
            </w:r>
            <w:proofErr w:type="spellStart"/>
            <w:r>
              <w:rPr>
                <w:sz w:val="22"/>
                <w:szCs w:val="22"/>
              </w:rPr>
              <w:t>Wilcken</w:t>
            </w:r>
            <w:proofErr w:type="spellEnd"/>
            <w:r>
              <w:rPr>
                <w:sz w:val="22"/>
                <w:szCs w:val="22"/>
              </w:rPr>
              <w:t xml:space="preserve"> CF, Bouvet JP, Wingfield MJ. 2010. DNA bar-coding reveals source and patterns of </w:t>
            </w:r>
            <w:proofErr w:type="spellStart"/>
            <w:r>
              <w:rPr>
                <w:i/>
                <w:sz w:val="22"/>
                <w:szCs w:val="22"/>
              </w:rPr>
              <w:t>Thaumastocoris</w:t>
            </w:r>
            <w:proofErr w:type="spellEnd"/>
            <w:r>
              <w:rPr>
                <w:i/>
                <w:sz w:val="22"/>
                <w:szCs w:val="22"/>
              </w:rPr>
              <w:t xml:space="preserve"> peregrinus</w:t>
            </w:r>
            <w:r>
              <w:rPr>
                <w:sz w:val="22"/>
                <w:szCs w:val="22"/>
              </w:rPr>
              <w:t xml:space="preserve"> invasions in South Africa and South America. </w:t>
            </w:r>
            <w:r>
              <w:rPr>
                <w:i/>
                <w:sz w:val="22"/>
                <w:szCs w:val="22"/>
              </w:rPr>
              <w:t>Biological Invasions</w:t>
            </w:r>
            <w:r>
              <w:rPr>
                <w:sz w:val="22"/>
                <w:szCs w:val="22"/>
              </w:rPr>
              <w:t xml:space="preserve"> 12, 1067-1077.</w:t>
            </w:r>
            <w:r w:rsidR="00F945EB">
              <w:rPr>
                <w:sz w:val="22"/>
                <w:szCs w:val="22"/>
              </w:rPr>
              <w:t xml:space="preserve"> </w:t>
            </w:r>
          </w:p>
          <w:p w14:paraId="4AB0D19B" w14:textId="36DEB574" w:rsidR="00E23364" w:rsidRPr="008F310D" w:rsidRDefault="00E1636C">
            <w:pPr>
              <w:spacing w:after="240" w:line="276" w:lineRule="auto"/>
              <w:ind w:left="0" w:hanging="2"/>
              <w:jc w:val="left"/>
              <w:rPr>
                <w:iCs/>
                <w:sz w:val="22"/>
                <w:szCs w:val="22"/>
              </w:rPr>
            </w:pPr>
            <w:bookmarkStart w:id="60" w:name="_heading=h.sqyw64" w:colFirst="0" w:colLast="0"/>
            <w:bookmarkEnd w:id="60"/>
            <w:r>
              <w:rPr>
                <w:sz w:val="22"/>
                <w:szCs w:val="22"/>
              </w:rPr>
              <w:t xml:space="preserve">Pérez CA, Wingfield MJ, Slippers B, </w:t>
            </w:r>
            <w:proofErr w:type="spellStart"/>
            <w:r>
              <w:rPr>
                <w:sz w:val="22"/>
                <w:szCs w:val="22"/>
              </w:rPr>
              <w:t>Altier</w:t>
            </w:r>
            <w:proofErr w:type="spellEnd"/>
            <w:r>
              <w:rPr>
                <w:sz w:val="22"/>
                <w:szCs w:val="22"/>
              </w:rPr>
              <w:t xml:space="preserve"> NA, Blanchette RA. 2010a. Endophytic and canker-associated </w:t>
            </w:r>
            <w:proofErr w:type="spellStart"/>
            <w:r>
              <w:rPr>
                <w:sz w:val="22"/>
                <w:szCs w:val="22"/>
              </w:rPr>
              <w:t>Botryosphaeriaceae</w:t>
            </w:r>
            <w:proofErr w:type="spellEnd"/>
            <w:r>
              <w:rPr>
                <w:sz w:val="22"/>
                <w:szCs w:val="22"/>
              </w:rPr>
              <w:t xml:space="preserve"> occurring on non-native </w:t>
            </w:r>
            <w:r>
              <w:rPr>
                <w:i/>
                <w:sz w:val="22"/>
                <w:szCs w:val="22"/>
              </w:rPr>
              <w:t>Eucalyptus</w:t>
            </w:r>
            <w:r>
              <w:rPr>
                <w:sz w:val="22"/>
                <w:szCs w:val="22"/>
              </w:rPr>
              <w:t xml:space="preserve"> and native </w:t>
            </w:r>
            <w:proofErr w:type="spellStart"/>
            <w:r>
              <w:rPr>
                <w:sz w:val="22"/>
                <w:szCs w:val="22"/>
              </w:rPr>
              <w:t>Myrtaceae</w:t>
            </w:r>
            <w:proofErr w:type="spellEnd"/>
            <w:r>
              <w:rPr>
                <w:sz w:val="22"/>
                <w:szCs w:val="22"/>
              </w:rPr>
              <w:t xml:space="preserve"> trees in Uruguay. </w:t>
            </w:r>
            <w:r>
              <w:rPr>
                <w:i/>
                <w:sz w:val="22"/>
                <w:szCs w:val="22"/>
              </w:rPr>
              <w:t>Fungal Diversity</w:t>
            </w:r>
            <w:r>
              <w:rPr>
                <w:sz w:val="22"/>
                <w:szCs w:val="22"/>
              </w:rPr>
              <w:t xml:space="preserve"> 41, 53-69.</w:t>
            </w:r>
            <w:r w:rsidR="008F310D">
              <w:rPr>
                <w:i/>
                <w:sz w:val="22"/>
                <w:szCs w:val="22"/>
              </w:rPr>
              <w:t xml:space="preserve"> </w:t>
            </w:r>
          </w:p>
          <w:p w14:paraId="7C660890" w14:textId="18E3E3BB" w:rsidR="00E23364" w:rsidRDefault="00E1636C">
            <w:pPr>
              <w:spacing w:after="240" w:line="276" w:lineRule="auto"/>
              <w:ind w:left="0" w:hanging="2"/>
              <w:jc w:val="left"/>
              <w:rPr>
                <w:sz w:val="22"/>
                <w:szCs w:val="22"/>
              </w:rPr>
            </w:pPr>
            <w:bookmarkStart w:id="61" w:name="_heading=h.3cqmetx" w:colFirst="0" w:colLast="0"/>
            <w:bookmarkEnd w:id="61"/>
            <w:r>
              <w:rPr>
                <w:sz w:val="22"/>
                <w:szCs w:val="22"/>
              </w:rPr>
              <w:t xml:space="preserve">Pérez G, Slippers B, Wingfield BD, Hunter GC, Wingfield MJ. 2010b. Micro-and </w:t>
            </w:r>
            <w:proofErr w:type="spellStart"/>
            <w:r>
              <w:rPr>
                <w:sz w:val="22"/>
                <w:szCs w:val="22"/>
              </w:rPr>
              <w:t>macrospatial</w:t>
            </w:r>
            <w:proofErr w:type="spellEnd"/>
            <w:r>
              <w:rPr>
                <w:sz w:val="22"/>
                <w:szCs w:val="22"/>
              </w:rPr>
              <w:t xml:space="preserve"> scale analyses illustrates mixed mating strategies and extensive geneflow in populations of an invasive haploid pathogen. </w:t>
            </w:r>
            <w:r>
              <w:rPr>
                <w:i/>
                <w:sz w:val="22"/>
                <w:szCs w:val="22"/>
              </w:rPr>
              <w:t>Molecular Ecology</w:t>
            </w:r>
            <w:r>
              <w:rPr>
                <w:sz w:val="22"/>
                <w:szCs w:val="22"/>
              </w:rPr>
              <w:t xml:space="preserve"> 19, 1801-1813.</w:t>
            </w:r>
            <w:r w:rsidR="00655747">
              <w:rPr>
                <w:sz w:val="22"/>
                <w:szCs w:val="22"/>
              </w:rPr>
              <w:t xml:space="preserve"> </w:t>
            </w:r>
          </w:p>
          <w:p w14:paraId="716373AC" w14:textId="79A4466F" w:rsidR="00E23364" w:rsidRDefault="00E1636C">
            <w:pPr>
              <w:spacing w:after="240" w:line="276" w:lineRule="auto"/>
              <w:ind w:left="0" w:hanging="2"/>
              <w:jc w:val="left"/>
              <w:rPr>
                <w:sz w:val="22"/>
                <w:szCs w:val="22"/>
              </w:rPr>
            </w:pPr>
            <w:bookmarkStart w:id="62" w:name="_heading=h.1rvwp1q" w:colFirst="0" w:colLast="0"/>
            <w:bookmarkEnd w:id="62"/>
            <w:proofErr w:type="spellStart"/>
            <w:r>
              <w:rPr>
                <w:sz w:val="22"/>
                <w:szCs w:val="22"/>
              </w:rPr>
              <w:t>Tsopelas</w:t>
            </w:r>
            <w:proofErr w:type="spellEnd"/>
            <w:r>
              <w:rPr>
                <w:sz w:val="22"/>
                <w:szCs w:val="22"/>
              </w:rPr>
              <w:t xml:space="preserve"> P, Slippers B, </w:t>
            </w:r>
            <w:proofErr w:type="spellStart"/>
            <w:r>
              <w:rPr>
                <w:sz w:val="22"/>
                <w:szCs w:val="22"/>
              </w:rPr>
              <w:t>Gonou-Zagou</w:t>
            </w:r>
            <w:proofErr w:type="spellEnd"/>
            <w:r>
              <w:rPr>
                <w:sz w:val="22"/>
                <w:szCs w:val="22"/>
              </w:rPr>
              <w:t xml:space="preserve"> Z, Wingfield MJ. 2010. First report of </w:t>
            </w:r>
            <w:proofErr w:type="spellStart"/>
            <w:r>
              <w:rPr>
                <w:i/>
                <w:sz w:val="22"/>
                <w:szCs w:val="22"/>
              </w:rPr>
              <w:t>Diplodia</w:t>
            </w:r>
            <w:proofErr w:type="spellEnd"/>
            <w:r>
              <w:rPr>
                <w:i/>
                <w:sz w:val="22"/>
                <w:szCs w:val="22"/>
              </w:rPr>
              <w:t xml:space="preserve"> </w:t>
            </w:r>
            <w:proofErr w:type="spellStart"/>
            <w:r>
              <w:rPr>
                <w:i/>
                <w:sz w:val="22"/>
                <w:szCs w:val="22"/>
              </w:rPr>
              <w:t>corticola</w:t>
            </w:r>
            <w:proofErr w:type="spellEnd"/>
            <w:r>
              <w:rPr>
                <w:sz w:val="22"/>
                <w:szCs w:val="22"/>
              </w:rPr>
              <w:t xml:space="preserve"> in Greece on kermes oak (</w:t>
            </w:r>
            <w:r>
              <w:rPr>
                <w:i/>
                <w:sz w:val="22"/>
                <w:szCs w:val="22"/>
              </w:rPr>
              <w:t xml:space="preserve">Quercus </w:t>
            </w:r>
            <w:proofErr w:type="spellStart"/>
            <w:r>
              <w:rPr>
                <w:i/>
                <w:sz w:val="22"/>
                <w:szCs w:val="22"/>
              </w:rPr>
              <w:t>coccifera</w:t>
            </w:r>
            <w:proofErr w:type="spellEnd"/>
            <w:r>
              <w:rPr>
                <w:sz w:val="22"/>
                <w:szCs w:val="22"/>
              </w:rPr>
              <w:t xml:space="preserve">). </w:t>
            </w:r>
            <w:r>
              <w:rPr>
                <w:i/>
                <w:sz w:val="22"/>
                <w:szCs w:val="22"/>
              </w:rPr>
              <w:t>Plant Pathology</w:t>
            </w:r>
            <w:r>
              <w:rPr>
                <w:sz w:val="22"/>
                <w:szCs w:val="22"/>
              </w:rPr>
              <w:t xml:space="preserve"> 59, 805-805.</w:t>
            </w:r>
            <w:r w:rsidR="00655747">
              <w:rPr>
                <w:sz w:val="22"/>
                <w:szCs w:val="22"/>
              </w:rPr>
              <w:t xml:space="preserve"> </w:t>
            </w:r>
          </w:p>
          <w:p w14:paraId="0F5974F7" w14:textId="2E2F17CC" w:rsidR="00E23364" w:rsidRDefault="00E1636C">
            <w:pPr>
              <w:spacing w:after="240" w:line="276" w:lineRule="auto"/>
              <w:ind w:left="0" w:hanging="2"/>
              <w:jc w:val="left"/>
              <w:rPr>
                <w:sz w:val="22"/>
                <w:szCs w:val="22"/>
              </w:rPr>
            </w:pPr>
            <w:bookmarkStart w:id="63" w:name="_heading=h.4bvk7pj" w:colFirst="0" w:colLast="0"/>
            <w:bookmarkEnd w:id="63"/>
            <w:r>
              <w:rPr>
                <w:sz w:val="22"/>
                <w:szCs w:val="22"/>
              </w:rPr>
              <w:t xml:space="preserve">Wingfield MJ, Slippers B, Wingfield BD. 2010. Novel associations between pathogens, insects and tree species threaten world forests. </w:t>
            </w:r>
            <w:r>
              <w:rPr>
                <w:i/>
                <w:sz w:val="22"/>
                <w:szCs w:val="22"/>
              </w:rPr>
              <w:t>New Zealand Journal of Forestry Science</w:t>
            </w:r>
            <w:r>
              <w:rPr>
                <w:sz w:val="22"/>
                <w:szCs w:val="22"/>
              </w:rPr>
              <w:t xml:space="preserve"> 40, S95-S103.</w:t>
            </w:r>
            <w:r w:rsidR="00F945EB">
              <w:rPr>
                <w:sz w:val="22"/>
                <w:szCs w:val="22"/>
              </w:rPr>
              <w:t xml:space="preserve"> </w:t>
            </w:r>
          </w:p>
          <w:p w14:paraId="75E8D55C" w14:textId="5FB0B02B" w:rsidR="00E23364" w:rsidRDefault="00E1636C">
            <w:pPr>
              <w:spacing w:after="240" w:line="276" w:lineRule="auto"/>
              <w:ind w:left="0" w:hanging="2"/>
              <w:jc w:val="left"/>
              <w:rPr>
                <w:sz w:val="22"/>
                <w:szCs w:val="22"/>
              </w:rPr>
            </w:pPr>
            <w:bookmarkStart w:id="64" w:name="_heading=h.2r0uhxc" w:colFirst="0" w:colLast="0"/>
            <w:bookmarkEnd w:id="64"/>
            <w:proofErr w:type="spellStart"/>
            <w:r>
              <w:rPr>
                <w:sz w:val="22"/>
                <w:szCs w:val="22"/>
              </w:rPr>
              <w:t>Begoude</w:t>
            </w:r>
            <w:proofErr w:type="spellEnd"/>
            <w:r>
              <w:rPr>
                <w:sz w:val="22"/>
                <w:szCs w:val="22"/>
              </w:rPr>
              <w:t xml:space="preserve"> BAD, Slippers B, Wingfield MJ, Roux J. 2011. The pathogenic potential of endophytic </w:t>
            </w:r>
            <w:proofErr w:type="spellStart"/>
            <w:r>
              <w:rPr>
                <w:sz w:val="22"/>
                <w:szCs w:val="22"/>
              </w:rPr>
              <w:t>Botryosphaeriaceous</w:t>
            </w:r>
            <w:proofErr w:type="spellEnd"/>
            <w:r>
              <w:rPr>
                <w:sz w:val="22"/>
                <w:szCs w:val="22"/>
              </w:rPr>
              <w:t xml:space="preserve"> fungi on </w:t>
            </w:r>
            <w:r>
              <w:rPr>
                <w:i/>
                <w:sz w:val="22"/>
                <w:szCs w:val="22"/>
              </w:rPr>
              <w:t>Terminalia species</w:t>
            </w:r>
            <w:r>
              <w:rPr>
                <w:sz w:val="22"/>
                <w:szCs w:val="22"/>
              </w:rPr>
              <w:t xml:space="preserve"> in Cameroon. </w:t>
            </w:r>
            <w:r>
              <w:rPr>
                <w:i/>
                <w:sz w:val="22"/>
                <w:szCs w:val="22"/>
              </w:rPr>
              <w:t>Forest Pathology</w:t>
            </w:r>
            <w:r>
              <w:rPr>
                <w:sz w:val="22"/>
                <w:szCs w:val="22"/>
              </w:rPr>
              <w:t xml:space="preserve"> 41, 281-292.</w:t>
            </w:r>
            <w:r w:rsidR="00F945EB">
              <w:rPr>
                <w:sz w:val="22"/>
                <w:szCs w:val="22"/>
              </w:rPr>
              <w:t xml:space="preserve"> </w:t>
            </w:r>
          </w:p>
          <w:p w14:paraId="004E1C04" w14:textId="18635144" w:rsidR="00E23364" w:rsidRDefault="00E1636C">
            <w:pPr>
              <w:spacing w:after="240" w:line="276" w:lineRule="auto"/>
              <w:ind w:left="0" w:hanging="2"/>
              <w:jc w:val="left"/>
              <w:rPr>
                <w:sz w:val="22"/>
                <w:szCs w:val="22"/>
              </w:rPr>
            </w:pPr>
            <w:bookmarkStart w:id="65" w:name="_heading=h.1664s55" w:colFirst="0" w:colLast="0"/>
            <w:bookmarkEnd w:id="65"/>
            <w:r>
              <w:rPr>
                <w:sz w:val="22"/>
                <w:szCs w:val="22"/>
              </w:rPr>
              <w:t xml:space="preserve">Bergeron M-J, Leal I, Foord B, Ross G, Davis C, Slippers B, De Groot P, Hamelin RC. 2011. Putative origin of clonal lineages of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xml:space="preserve">, the fungal symbiont associated with </w:t>
            </w:r>
            <w:r>
              <w:rPr>
                <w:i/>
                <w:sz w:val="22"/>
                <w:szCs w:val="22"/>
              </w:rPr>
              <w:t xml:space="preserve">Sirex </w:t>
            </w:r>
            <w:proofErr w:type="spellStart"/>
            <w:r>
              <w:rPr>
                <w:i/>
                <w:sz w:val="22"/>
                <w:szCs w:val="22"/>
              </w:rPr>
              <w:t>noctilio</w:t>
            </w:r>
            <w:proofErr w:type="spellEnd"/>
            <w:r>
              <w:rPr>
                <w:sz w:val="22"/>
                <w:szCs w:val="22"/>
              </w:rPr>
              <w:t>, retrieved from</w:t>
            </w:r>
            <w:r>
              <w:rPr>
                <w:i/>
                <w:sz w:val="22"/>
                <w:szCs w:val="22"/>
              </w:rPr>
              <w:t xml:space="preserve"> Pinus sylvestris</w:t>
            </w:r>
            <w:r>
              <w:rPr>
                <w:sz w:val="22"/>
                <w:szCs w:val="22"/>
              </w:rPr>
              <w:t xml:space="preserve">, in eastern Canada. </w:t>
            </w:r>
            <w:r>
              <w:rPr>
                <w:i/>
                <w:sz w:val="22"/>
                <w:szCs w:val="22"/>
              </w:rPr>
              <w:t>Fungal Biology</w:t>
            </w:r>
            <w:r>
              <w:rPr>
                <w:sz w:val="22"/>
                <w:szCs w:val="22"/>
              </w:rPr>
              <w:t xml:space="preserve"> 115, 750-758.</w:t>
            </w:r>
            <w:r w:rsidR="00655747">
              <w:rPr>
                <w:sz w:val="22"/>
                <w:szCs w:val="22"/>
              </w:rPr>
              <w:t xml:space="preserve"> </w:t>
            </w:r>
          </w:p>
          <w:p w14:paraId="4F958704" w14:textId="353169E8" w:rsidR="00E23364" w:rsidRDefault="00E1636C">
            <w:pPr>
              <w:spacing w:after="240" w:line="276" w:lineRule="auto"/>
              <w:ind w:left="0" w:hanging="2"/>
              <w:jc w:val="left"/>
              <w:rPr>
                <w:sz w:val="22"/>
                <w:szCs w:val="22"/>
              </w:rPr>
            </w:pPr>
            <w:bookmarkStart w:id="66" w:name="_heading=h.3q5sasy" w:colFirst="0" w:colLast="0"/>
            <w:bookmarkEnd w:id="66"/>
            <w:proofErr w:type="spellStart"/>
            <w:r>
              <w:rPr>
                <w:sz w:val="22"/>
                <w:szCs w:val="22"/>
              </w:rPr>
              <w:t>Bihon</w:t>
            </w:r>
            <w:proofErr w:type="spellEnd"/>
            <w:r>
              <w:rPr>
                <w:sz w:val="22"/>
                <w:szCs w:val="22"/>
              </w:rPr>
              <w:t xml:space="preserve"> W, Burgess T, Slippers B, Wingfield MJ, Wingfield BD. 2011a. Distribution of </w:t>
            </w:r>
            <w:proofErr w:type="spellStart"/>
            <w:r>
              <w:rPr>
                <w:i/>
                <w:sz w:val="22"/>
                <w:szCs w:val="22"/>
              </w:rPr>
              <w:t>Diplodia</w:t>
            </w:r>
            <w:proofErr w:type="spellEnd"/>
            <w:r>
              <w:rPr>
                <w:i/>
                <w:sz w:val="22"/>
                <w:szCs w:val="22"/>
              </w:rPr>
              <w:t xml:space="preserve"> </w:t>
            </w:r>
            <w:proofErr w:type="spellStart"/>
            <w:r>
              <w:rPr>
                <w:i/>
                <w:sz w:val="22"/>
                <w:szCs w:val="22"/>
              </w:rPr>
              <w:t>pinea</w:t>
            </w:r>
            <w:proofErr w:type="spellEnd"/>
            <w:r>
              <w:rPr>
                <w:sz w:val="22"/>
                <w:szCs w:val="22"/>
              </w:rPr>
              <w:t xml:space="preserve"> and its genotypic diversity within asymptomatic </w:t>
            </w:r>
            <w:r>
              <w:rPr>
                <w:i/>
                <w:sz w:val="22"/>
                <w:szCs w:val="22"/>
              </w:rPr>
              <w:t xml:space="preserve">Pinus </w:t>
            </w:r>
            <w:proofErr w:type="spellStart"/>
            <w:r>
              <w:rPr>
                <w:i/>
                <w:sz w:val="22"/>
                <w:szCs w:val="22"/>
              </w:rPr>
              <w:t>patula</w:t>
            </w:r>
            <w:proofErr w:type="spellEnd"/>
            <w:r>
              <w:rPr>
                <w:sz w:val="22"/>
                <w:szCs w:val="22"/>
              </w:rPr>
              <w:t xml:space="preserve"> trees. </w:t>
            </w:r>
            <w:r>
              <w:rPr>
                <w:i/>
                <w:sz w:val="22"/>
                <w:szCs w:val="22"/>
              </w:rPr>
              <w:t>Australasian Plant Pathology</w:t>
            </w:r>
            <w:r>
              <w:rPr>
                <w:sz w:val="22"/>
                <w:szCs w:val="22"/>
              </w:rPr>
              <w:t xml:space="preserve"> 40, 540-548.</w:t>
            </w:r>
            <w:r w:rsidR="008F310D">
              <w:rPr>
                <w:sz w:val="22"/>
                <w:szCs w:val="22"/>
              </w:rPr>
              <w:t xml:space="preserve"> </w:t>
            </w:r>
          </w:p>
          <w:p w14:paraId="36697BD2" w14:textId="43B8B8B5" w:rsidR="00E23364" w:rsidRDefault="00E1636C">
            <w:pPr>
              <w:spacing w:after="240" w:line="276" w:lineRule="auto"/>
              <w:ind w:left="0" w:hanging="2"/>
              <w:jc w:val="left"/>
              <w:rPr>
                <w:sz w:val="22"/>
                <w:szCs w:val="22"/>
              </w:rPr>
            </w:pPr>
            <w:bookmarkStart w:id="67" w:name="_heading=h.25b2l0r" w:colFirst="0" w:colLast="0"/>
            <w:bookmarkEnd w:id="67"/>
            <w:proofErr w:type="spellStart"/>
            <w:r>
              <w:rPr>
                <w:sz w:val="22"/>
                <w:szCs w:val="22"/>
              </w:rPr>
              <w:t>Bihon</w:t>
            </w:r>
            <w:proofErr w:type="spellEnd"/>
            <w:r>
              <w:rPr>
                <w:sz w:val="22"/>
                <w:szCs w:val="22"/>
              </w:rPr>
              <w:t xml:space="preserve"> W, Slippers B, Burgess T, Wingfield MJ, Wingfield BD. 2011b. </w:t>
            </w:r>
            <w:proofErr w:type="spellStart"/>
            <w:r>
              <w:rPr>
                <w:i/>
                <w:sz w:val="22"/>
                <w:szCs w:val="22"/>
              </w:rPr>
              <w:t>Diplodia</w:t>
            </w:r>
            <w:proofErr w:type="spellEnd"/>
            <w:r>
              <w:rPr>
                <w:i/>
                <w:sz w:val="22"/>
                <w:szCs w:val="22"/>
              </w:rPr>
              <w:t xml:space="preserve"> </w:t>
            </w:r>
            <w:proofErr w:type="spellStart"/>
            <w:r>
              <w:rPr>
                <w:i/>
                <w:sz w:val="22"/>
                <w:szCs w:val="22"/>
              </w:rPr>
              <w:t>scrobiculata</w:t>
            </w:r>
            <w:proofErr w:type="spellEnd"/>
            <w:r>
              <w:rPr>
                <w:sz w:val="22"/>
                <w:szCs w:val="22"/>
              </w:rPr>
              <w:t xml:space="preserve"> found in the southern hemisphere. </w:t>
            </w:r>
            <w:r>
              <w:rPr>
                <w:i/>
                <w:sz w:val="22"/>
                <w:szCs w:val="22"/>
              </w:rPr>
              <w:t>Forest Pathology</w:t>
            </w:r>
            <w:r>
              <w:rPr>
                <w:sz w:val="22"/>
                <w:szCs w:val="22"/>
              </w:rPr>
              <w:t xml:space="preserve"> 41, 175-181.</w:t>
            </w:r>
            <w:r w:rsidR="00F945EB">
              <w:rPr>
                <w:sz w:val="22"/>
                <w:szCs w:val="22"/>
              </w:rPr>
              <w:t xml:space="preserve"> </w:t>
            </w:r>
          </w:p>
          <w:p w14:paraId="07C00793" w14:textId="2092BFE9" w:rsidR="00E23364" w:rsidRDefault="00E1636C">
            <w:pPr>
              <w:spacing w:after="240" w:line="276" w:lineRule="auto"/>
              <w:ind w:left="0" w:hanging="2"/>
              <w:jc w:val="left"/>
              <w:rPr>
                <w:sz w:val="22"/>
                <w:szCs w:val="22"/>
              </w:rPr>
            </w:pPr>
            <w:bookmarkStart w:id="68" w:name="_heading=h.kgcv8k" w:colFirst="0" w:colLast="0"/>
            <w:bookmarkEnd w:id="68"/>
            <w:proofErr w:type="spellStart"/>
            <w:r>
              <w:rPr>
                <w:sz w:val="22"/>
                <w:szCs w:val="22"/>
              </w:rPr>
              <w:t>Bihon</w:t>
            </w:r>
            <w:proofErr w:type="spellEnd"/>
            <w:r>
              <w:rPr>
                <w:sz w:val="22"/>
                <w:szCs w:val="22"/>
              </w:rPr>
              <w:t xml:space="preserve"> W, Slippers B, Burgess T, Wingfield MJ, Wingfield BD. 2011c. Sources of </w:t>
            </w:r>
            <w:proofErr w:type="spellStart"/>
            <w:r>
              <w:rPr>
                <w:i/>
                <w:sz w:val="22"/>
                <w:szCs w:val="22"/>
              </w:rPr>
              <w:t>Diplodia</w:t>
            </w:r>
            <w:proofErr w:type="spellEnd"/>
            <w:r>
              <w:rPr>
                <w:i/>
                <w:sz w:val="22"/>
                <w:szCs w:val="22"/>
              </w:rPr>
              <w:t xml:space="preserve"> </w:t>
            </w:r>
            <w:proofErr w:type="spellStart"/>
            <w:r>
              <w:rPr>
                <w:i/>
                <w:sz w:val="22"/>
                <w:szCs w:val="22"/>
              </w:rPr>
              <w:t>pinea</w:t>
            </w:r>
            <w:proofErr w:type="spellEnd"/>
            <w:r>
              <w:rPr>
                <w:sz w:val="22"/>
                <w:szCs w:val="22"/>
              </w:rPr>
              <w:t xml:space="preserve"> endophytic infections in </w:t>
            </w:r>
            <w:r>
              <w:rPr>
                <w:i/>
                <w:sz w:val="22"/>
                <w:szCs w:val="22"/>
              </w:rPr>
              <w:t xml:space="preserve">Pinus </w:t>
            </w:r>
            <w:proofErr w:type="spellStart"/>
            <w:r>
              <w:rPr>
                <w:i/>
                <w:sz w:val="22"/>
                <w:szCs w:val="22"/>
              </w:rPr>
              <w:t>patula</w:t>
            </w:r>
            <w:proofErr w:type="spellEnd"/>
            <w:r>
              <w:rPr>
                <w:sz w:val="22"/>
                <w:szCs w:val="22"/>
              </w:rPr>
              <w:t xml:space="preserve"> and </w:t>
            </w:r>
            <w:r>
              <w:rPr>
                <w:i/>
                <w:sz w:val="22"/>
                <w:szCs w:val="22"/>
              </w:rPr>
              <w:t>P. radiata</w:t>
            </w:r>
            <w:r>
              <w:rPr>
                <w:sz w:val="22"/>
                <w:szCs w:val="22"/>
              </w:rPr>
              <w:t xml:space="preserve"> seedlings in South Africa. </w:t>
            </w:r>
            <w:r>
              <w:rPr>
                <w:i/>
                <w:sz w:val="22"/>
                <w:szCs w:val="22"/>
              </w:rPr>
              <w:t>Forest Pathology</w:t>
            </w:r>
            <w:r>
              <w:rPr>
                <w:sz w:val="22"/>
                <w:szCs w:val="22"/>
              </w:rPr>
              <w:t xml:space="preserve"> 41, 370-375.</w:t>
            </w:r>
            <w:r w:rsidR="00F945EB">
              <w:rPr>
                <w:sz w:val="22"/>
                <w:szCs w:val="22"/>
              </w:rPr>
              <w:t xml:space="preserve"> </w:t>
            </w:r>
          </w:p>
          <w:p w14:paraId="6CEF5589" w14:textId="38D9246A" w:rsidR="00E23364" w:rsidRDefault="00E1636C">
            <w:pPr>
              <w:spacing w:after="240" w:line="276" w:lineRule="auto"/>
              <w:ind w:left="0" w:hanging="2"/>
              <w:jc w:val="left"/>
              <w:rPr>
                <w:sz w:val="22"/>
                <w:szCs w:val="22"/>
              </w:rPr>
            </w:pPr>
            <w:bookmarkStart w:id="69" w:name="_heading=h.34g0dwd" w:colFirst="0" w:colLast="0"/>
            <w:bookmarkEnd w:id="69"/>
            <w:r>
              <w:rPr>
                <w:sz w:val="22"/>
                <w:szCs w:val="22"/>
              </w:rPr>
              <w:t xml:space="preserve">Chen S, </w:t>
            </w:r>
            <w:proofErr w:type="spellStart"/>
            <w:r>
              <w:rPr>
                <w:sz w:val="22"/>
                <w:szCs w:val="22"/>
              </w:rPr>
              <w:t>Pavlic</w:t>
            </w:r>
            <w:proofErr w:type="spellEnd"/>
            <w:r>
              <w:rPr>
                <w:sz w:val="22"/>
                <w:szCs w:val="22"/>
              </w:rPr>
              <w:t xml:space="preserve"> D, Roux J, Slippers B, Xie Y, Wingfield MJ, Zhou X. 2011. Characterization of </w:t>
            </w:r>
            <w:proofErr w:type="spellStart"/>
            <w:r>
              <w:rPr>
                <w:sz w:val="22"/>
                <w:szCs w:val="22"/>
              </w:rPr>
              <w:t>Botryosphaeriaceae</w:t>
            </w:r>
            <w:proofErr w:type="spellEnd"/>
            <w:r>
              <w:rPr>
                <w:sz w:val="22"/>
                <w:szCs w:val="22"/>
              </w:rPr>
              <w:t xml:space="preserve"> from plantation-grown </w:t>
            </w:r>
            <w:r>
              <w:rPr>
                <w:i/>
                <w:sz w:val="22"/>
                <w:szCs w:val="22"/>
              </w:rPr>
              <w:t>Eucalyptus</w:t>
            </w:r>
            <w:r>
              <w:rPr>
                <w:sz w:val="22"/>
                <w:szCs w:val="22"/>
              </w:rPr>
              <w:t xml:space="preserve"> species in South China. </w:t>
            </w:r>
            <w:r>
              <w:rPr>
                <w:i/>
                <w:sz w:val="22"/>
                <w:szCs w:val="22"/>
              </w:rPr>
              <w:t>Plant Pathology</w:t>
            </w:r>
            <w:r>
              <w:rPr>
                <w:sz w:val="22"/>
                <w:szCs w:val="22"/>
              </w:rPr>
              <w:t xml:space="preserve"> 60, 739-751.</w:t>
            </w:r>
            <w:r w:rsidR="00655747">
              <w:rPr>
                <w:sz w:val="22"/>
                <w:szCs w:val="22"/>
              </w:rPr>
              <w:t xml:space="preserve"> </w:t>
            </w:r>
          </w:p>
          <w:p w14:paraId="34B15F62" w14:textId="7D56B705" w:rsidR="00E23364" w:rsidRDefault="00E1636C">
            <w:pPr>
              <w:spacing w:after="240" w:line="276" w:lineRule="auto"/>
              <w:ind w:left="0" w:hanging="2"/>
              <w:jc w:val="left"/>
              <w:rPr>
                <w:sz w:val="22"/>
                <w:szCs w:val="22"/>
              </w:rPr>
            </w:pPr>
            <w:bookmarkStart w:id="70" w:name="_heading=h.1jlao46" w:colFirst="0" w:colLast="0"/>
            <w:bookmarkEnd w:id="70"/>
            <w:r>
              <w:rPr>
                <w:sz w:val="22"/>
                <w:szCs w:val="22"/>
              </w:rPr>
              <w:t xml:space="preserve">Hawksworth DL, Crous PW, Redhead SA, Reynolds DR, Samson RA, Seifert KA, Taylor JW, Wingfield MJ, Abaci Ö, Aime C, Asan A, Bai F-Y, de Beer ZW, </w:t>
            </w:r>
            <w:proofErr w:type="spellStart"/>
            <w:r>
              <w:rPr>
                <w:sz w:val="22"/>
                <w:szCs w:val="22"/>
              </w:rPr>
              <w:t>Begerow</w:t>
            </w:r>
            <w:proofErr w:type="spellEnd"/>
            <w:r>
              <w:rPr>
                <w:sz w:val="22"/>
                <w:szCs w:val="22"/>
              </w:rPr>
              <w:t xml:space="preserve"> D, </w:t>
            </w:r>
            <w:proofErr w:type="spellStart"/>
            <w:r>
              <w:rPr>
                <w:sz w:val="22"/>
                <w:szCs w:val="22"/>
              </w:rPr>
              <w:t>Berikten</w:t>
            </w:r>
            <w:proofErr w:type="spellEnd"/>
            <w:r>
              <w:rPr>
                <w:sz w:val="22"/>
                <w:szCs w:val="22"/>
              </w:rPr>
              <w:t xml:space="preserve"> D, Boekhout T, Buchanan PK, Burgess T, </w:t>
            </w:r>
            <w:proofErr w:type="spellStart"/>
            <w:r>
              <w:rPr>
                <w:sz w:val="22"/>
                <w:szCs w:val="22"/>
              </w:rPr>
              <w:t>Buzina</w:t>
            </w:r>
            <w:proofErr w:type="spellEnd"/>
            <w:r>
              <w:rPr>
                <w:sz w:val="22"/>
                <w:szCs w:val="22"/>
              </w:rPr>
              <w:t xml:space="preserve"> W, Cai L, Cannon PF, Crane JL, Damm U, Daniel H-M, van </w:t>
            </w:r>
            <w:proofErr w:type="spellStart"/>
            <w:r>
              <w:rPr>
                <w:sz w:val="22"/>
                <w:szCs w:val="22"/>
              </w:rPr>
              <w:t>Diepeningen</w:t>
            </w:r>
            <w:proofErr w:type="spellEnd"/>
            <w:r>
              <w:rPr>
                <w:sz w:val="22"/>
                <w:szCs w:val="22"/>
              </w:rPr>
              <w:t xml:space="preserve"> AD, </w:t>
            </w:r>
            <w:proofErr w:type="spellStart"/>
            <w:r>
              <w:rPr>
                <w:sz w:val="22"/>
                <w:szCs w:val="22"/>
              </w:rPr>
              <w:t>Druzhinina</w:t>
            </w:r>
            <w:proofErr w:type="spellEnd"/>
            <w:r>
              <w:rPr>
                <w:sz w:val="22"/>
                <w:szCs w:val="22"/>
              </w:rPr>
              <w:t xml:space="preserve"> I, Dyer PS, Eberhardt U, Fell JW, </w:t>
            </w:r>
            <w:proofErr w:type="spellStart"/>
            <w:r>
              <w:rPr>
                <w:sz w:val="22"/>
                <w:szCs w:val="22"/>
              </w:rPr>
              <w:t>Frisvad</w:t>
            </w:r>
            <w:proofErr w:type="spellEnd"/>
            <w:r>
              <w:rPr>
                <w:sz w:val="22"/>
                <w:szCs w:val="22"/>
              </w:rPr>
              <w:t xml:space="preserve"> JC, Geiser DM, </w:t>
            </w:r>
            <w:proofErr w:type="spellStart"/>
            <w:r>
              <w:rPr>
                <w:sz w:val="22"/>
                <w:szCs w:val="22"/>
              </w:rPr>
              <w:t>Geml</w:t>
            </w:r>
            <w:proofErr w:type="spellEnd"/>
            <w:r>
              <w:rPr>
                <w:sz w:val="22"/>
                <w:szCs w:val="22"/>
              </w:rPr>
              <w:t xml:space="preserve"> J, </w:t>
            </w:r>
            <w:proofErr w:type="spellStart"/>
            <w:r>
              <w:rPr>
                <w:sz w:val="22"/>
                <w:szCs w:val="22"/>
              </w:rPr>
              <w:t>Glienke</w:t>
            </w:r>
            <w:proofErr w:type="spellEnd"/>
            <w:r>
              <w:rPr>
                <w:sz w:val="22"/>
                <w:szCs w:val="22"/>
              </w:rPr>
              <w:t xml:space="preserve"> C, </w:t>
            </w:r>
            <w:proofErr w:type="spellStart"/>
            <w:r>
              <w:rPr>
                <w:sz w:val="22"/>
                <w:szCs w:val="22"/>
              </w:rPr>
              <w:t>Gräfenhan</w:t>
            </w:r>
            <w:proofErr w:type="spellEnd"/>
            <w:r>
              <w:rPr>
                <w:sz w:val="22"/>
                <w:szCs w:val="22"/>
              </w:rPr>
              <w:t xml:space="preserve"> T, Groenewald JZ, Groenewald M, de Gruyter J, </w:t>
            </w:r>
            <w:proofErr w:type="spellStart"/>
            <w:r>
              <w:rPr>
                <w:sz w:val="22"/>
                <w:szCs w:val="22"/>
              </w:rPr>
              <w:t>Guého</w:t>
            </w:r>
            <w:proofErr w:type="spellEnd"/>
            <w:r>
              <w:rPr>
                <w:sz w:val="22"/>
                <w:szCs w:val="22"/>
              </w:rPr>
              <w:t xml:space="preserve">-Kellermann E, Guo L-D, Hibbett DS, Hong S-B, de Hoog GS, </w:t>
            </w:r>
            <w:proofErr w:type="spellStart"/>
            <w:r>
              <w:rPr>
                <w:sz w:val="22"/>
                <w:szCs w:val="22"/>
              </w:rPr>
              <w:t>Houbraken</w:t>
            </w:r>
            <w:proofErr w:type="spellEnd"/>
            <w:r>
              <w:rPr>
                <w:sz w:val="22"/>
                <w:szCs w:val="22"/>
              </w:rPr>
              <w:t xml:space="preserve"> J, </w:t>
            </w:r>
            <w:proofErr w:type="spellStart"/>
            <w:r>
              <w:rPr>
                <w:sz w:val="22"/>
                <w:szCs w:val="22"/>
              </w:rPr>
              <w:t>Huhndorf</w:t>
            </w:r>
            <w:proofErr w:type="spellEnd"/>
            <w:r>
              <w:rPr>
                <w:sz w:val="22"/>
                <w:szCs w:val="22"/>
              </w:rPr>
              <w:t xml:space="preserve"> SM, Hyde KD, Ismail A, Johnston PR, </w:t>
            </w:r>
            <w:proofErr w:type="spellStart"/>
            <w:r>
              <w:rPr>
                <w:sz w:val="22"/>
                <w:szCs w:val="22"/>
              </w:rPr>
              <w:t>Kadaifciler</w:t>
            </w:r>
            <w:proofErr w:type="spellEnd"/>
            <w:r>
              <w:rPr>
                <w:sz w:val="22"/>
                <w:szCs w:val="22"/>
              </w:rPr>
              <w:t xml:space="preserve"> DG, Kirk PM, </w:t>
            </w:r>
            <w:proofErr w:type="spellStart"/>
            <w:r>
              <w:rPr>
                <w:sz w:val="22"/>
                <w:szCs w:val="22"/>
              </w:rPr>
              <w:t>Kõljalg</w:t>
            </w:r>
            <w:proofErr w:type="spellEnd"/>
            <w:r>
              <w:rPr>
                <w:sz w:val="22"/>
                <w:szCs w:val="22"/>
              </w:rPr>
              <w:t xml:space="preserve"> U, Kurtzman CP, </w:t>
            </w:r>
            <w:proofErr w:type="spellStart"/>
            <w:r>
              <w:rPr>
                <w:sz w:val="22"/>
                <w:szCs w:val="22"/>
              </w:rPr>
              <w:t>Lagneau</w:t>
            </w:r>
            <w:proofErr w:type="spellEnd"/>
            <w:r>
              <w:rPr>
                <w:sz w:val="22"/>
                <w:szCs w:val="22"/>
              </w:rPr>
              <w:t xml:space="preserve"> P-E, Lévesque CA, Liu X, Lombard L, Meyer W, Miller A, Minter DW, </w:t>
            </w:r>
            <w:proofErr w:type="spellStart"/>
            <w:r>
              <w:rPr>
                <w:sz w:val="22"/>
                <w:szCs w:val="22"/>
              </w:rPr>
              <w:t>Najafzadeh</w:t>
            </w:r>
            <w:proofErr w:type="spellEnd"/>
            <w:r>
              <w:rPr>
                <w:sz w:val="22"/>
                <w:szCs w:val="22"/>
              </w:rPr>
              <w:t xml:space="preserve"> MJ, Norvell L, </w:t>
            </w:r>
            <w:proofErr w:type="spellStart"/>
            <w:r>
              <w:rPr>
                <w:sz w:val="22"/>
                <w:szCs w:val="22"/>
              </w:rPr>
              <w:t>Ozerskaya</w:t>
            </w:r>
            <w:proofErr w:type="spellEnd"/>
            <w:r>
              <w:rPr>
                <w:sz w:val="22"/>
                <w:szCs w:val="22"/>
              </w:rPr>
              <w:t xml:space="preserve"> SM, </w:t>
            </w:r>
            <w:proofErr w:type="spellStart"/>
            <w:r>
              <w:rPr>
                <w:sz w:val="22"/>
                <w:szCs w:val="22"/>
              </w:rPr>
              <w:t>Öziç</w:t>
            </w:r>
            <w:proofErr w:type="spellEnd"/>
            <w:r>
              <w:rPr>
                <w:sz w:val="22"/>
                <w:szCs w:val="22"/>
              </w:rPr>
              <w:t xml:space="preserve"> R, Pennycook SR, Peterson SW, Pettersson OV, </w:t>
            </w:r>
            <w:proofErr w:type="spellStart"/>
            <w:r>
              <w:rPr>
                <w:sz w:val="22"/>
                <w:szCs w:val="22"/>
              </w:rPr>
              <w:t>Quaedvlieg</w:t>
            </w:r>
            <w:proofErr w:type="spellEnd"/>
            <w:r>
              <w:rPr>
                <w:sz w:val="22"/>
                <w:szCs w:val="22"/>
              </w:rPr>
              <w:t xml:space="preserve"> W, Robert VA, </w:t>
            </w:r>
            <w:proofErr w:type="spellStart"/>
            <w:r>
              <w:rPr>
                <w:sz w:val="22"/>
                <w:szCs w:val="22"/>
              </w:rPr>
              <w:t>Ruibal</w:t>
            </w:r>
            <w:proofErr w:type="spellEnd"/>
            <w:r>
              <w:rPr>
                <w:sz w:val="22"/>
                <w:szCs w:val="22"/>
              </w:rPr>
              <w:t xml:space="preserve"> C, </w:t>
            </w:r>
            <w:proofErr w:type="spellStart"/>
            <w:r>
              <w:rPr>
                <w:sz w:val="22"/>
                <w:szCs w:val="22"/>
              </w:rPr>
              <w:t>Schnürer</w:t>
            </w:r>
            <w:proofErr w:type="spellEnd"/>
            <w:r>
              <w:rPr>
                <w:sz w:val="22"/>
                <w:szCs w:val="22"/>
              </w:rPr>
              <w:t xml:space="preserve"> J, Schroers H-J, Shivas </w:t>
            </w:r>
            <w:r>
              <w:rPr>
                <w:sz w:val="22"/>
                <w:szCs w:val="22"/>
              </w:rPr>
              <w:lastRenderedPageBreak/>
              <w:t xml:space="preserve">R, Slippers B, </w:t>
            </w:r>
            <w:proofErr w:type="spellStart"/>
            <w:r>
              <w:rPr>
                <w:sz w:val="22"/>
                <w:szCs w:val="22"/>
              </w:rPr>
              <w:t>Spierenburg</w:t>
            </w:r>
            <w:proofErr w:type="spellEnd"/>
            <w:r>
              <w:rPr>
                <w:sz w:val="22"/>
                <w:szCs w:val="22"/>
              </w:rPr>
              <w:t xml:space="preserve"> H, Takashima M, </w:t>
            </w:r>
            <w:proofErr w:type="spellStart"/>
            <w:r>
              <w:rPr>
                <w:sz w:val="22"/>
                <w:szCs w:val="22"/>
              </w:rPr>
              <w:t>Taşkın</w:t>
            </w:r>
            <w:proofErr w:type="spellEnd"/>
            <w:r>
              <w:rPr>
                <w:sz w:val="22"/>
                <w:szCs w:val="22"/>
              </w:rPr>
              <w:t xml:space="preserve"> E, </w:t>
            </w:r>
            <w:proofErr w:type="spellStart"/>
            <w:r>
              <w:rPr>
                <w:sz w:val="22"/>
                <w:szCs w:val="22"/>
              </w:rPr>
              <w:t>Thines</w:t>
            </w:r>
            <w:proofErr w:type="spellEnd"/>
            <w:r>
              <w:rPr>
                <w:sz w:val="22"/>
                <w:szCs w:val="22"/>
              </w:rPr>
              <w:t xml:space="preserve"> M, </w:t>
            </w:r>
            <w:proofErr w:type="spellStart"/>
            <w:r>
              <w:rPr>
                <w:sz w:val="22"/>
                <w:szCs w:val="22"/>
              </w:rPr>
              <w:t>Thrane</w:t>
            </w:r>
            <w:proofErr w:type="spellEnd"/>
            <w:r>
              <w:rPr>
                <w:sz w:val="22"/>
                <w:szCs w:val="22"/>
              </w:rPr>
              <w:t xml:space="preserve"> U, </w:t>
            </w:r>
            <w:proofErr w:type="spellStart"/>
            <w:r>
              <w:rPr>
                <w:sz w:val="22"/>
                <w:szCs w:val="22"/>
              </w:rPr>
              <w:t>Uztan</w:t>
            </w:r>
            <w:proofErr w:type="spellEnd"/>
            <w:r>
              <w:rPr>
                <w:sz w:val="22"/>
                <w:szCs w:val="22"/>
              </w:rPr>
              <w:t xml:space="preserve"> AH, van </w:t>
            </w:r>
            <w:proofErr w:type="spellStart"/>
            <w:r>
              <w:rPr>
                <w:sz w:val="22"/>
                <w:szCs w:val="22"/>
              </w:rPr>
              <w:t>Raak</w:t>
            </w:r>
            <w:proofErr w:type="spellEnd"/>
            <w:r>
              <w:rPr>
                <w:sz w:val="22"/>
                <w:szCs w:val="22"/>
              </w:rPr>
              <w:t xml:space="preserve"> M, Varga J, Vasco A, </w:t>
            </w:r>
            <w:proofErr w:type="spellStart"/>
            <w:r>
              <w:rPr>
                <w:sz w:val="22"/>
                <w:szCs w:val="22"/>
              </w:rPr>
              <w:t>Verkley</w:t>
            </w:r>
            <w:proofErr w:type="spellEnd"/>
            <w:r>
              <w:rPr>
                <w:sz w:val="22"/>
                <w:szCs w:val="22"/>
              </w:rPr>
              <w:t xml:space="preserve"> G, </w:t>
            </w:r>
            <w:proofErr w:type="spellStart"/>
            <w:r>
              <w:rPr>
                <w:sz w:val="22"/>
                <w:szCs w:val="22"/>
              </w:rPr>
              <w:t>Videira</w:t>
            </w:r>
            <w:proofErr w:type="spellEnd"/>
            <w:r>
              <w:rPr>
                <w:sz w:val="22"/>
                <w:szCs w:val="22"/>
              </w:rPr>
              <w:t xml:space="preserve"> SIR, de Vries RP, Weir BS, Yilmaz N, </w:t>
            </w:r>
            <w:proofErr w:type="spellStart"/>
            <w:r>
              <w:rPr>
                <w:sz w:val="22"/>
                <w:szCs w:val="22"/>
              </w:rPr>
              <w:t>Yurkov</w:t>
            </w:r>
            <w:proofErr w:type="spellEnd"/>
            <w:r>
              <w:rPr>
                <w:sz w:val="22"/>
                <w:szCs w:val="22"/>
              </w:rPr>
              <w:t xml:space="preserve"> A, Zhang N. 2011. The Amsterdam Declaration on Fungal Nomenclature. </w:t>
            </w:r>
            <w:r>
              <w:rPr>
                <w:i/>
                <w:sz w:val="22"/>
                <w:szCs w:val="22"/>
              </w:rPr>
              <w:t>IMA Fungus : The Global Mycological Journal</w:t>
            </w:r>
            <w:r>
              <w:rPr>
                <w:sz w:val="22"/>
                <w:szCs w:val="22"/>
              </w:rPr>
              <w:t xml:space="preserve"> 2, 105-112.</w:t>
            </w:r>
            <w:r w:rsidR="00F945EB">
              <w:rPr>
                <w:sz w:val="22"/>
                <w:szCs w:val="22"/>
              </w:rPr>
              <w:t xml:space="preserve"> </w:t>
            </w:r>
          </w:p>
          <w:p w14:paraId="13A4FAC3" w14:textId="02B823B8" w:rsidR="00E23364" w:rsidRDefault="00E1636C">
            <w:pPr>
              <w:spacing w:after="240" w:line="276" w:lineRule="auto"/>
              <w:ind w:left="0" w:hanging="2"/>
              <w:jc w:val="left"/>
              <w:rPr>
                <w:sz w:val="22"/>
                <w:szCs w:val="22"/>
              </w:rPr>
            </w:pPr>
            <w:bookmarkStart w:id="71" w:name="_heading=h.43ky6rz" w:colFirst="0" w:colLast="0"/>
            <w:bookmarkEnd w:id="71"/>
            <w:r>
              <w:rPr>
                <w:sz w:val="22"/>
                <w:szCs w:val="22"/>
              </w:rPr>
              <w:t xml:space="preserve">Heath RN, Roux J, Slippers B, </w:t>
            </w:r>
            <w:proofErr w:type="spellStart"/>
            <w:r>
              <w:rPr>
                <w:sz w:val="22"/>
                <w:szCs w:val="22"/>
              </w:rPr>
              <w:t>Drenth</w:t>
            </w:r>
            <w:proofErr w:type="spellEnd"/>
            <w:r>
              <w:rPr>
                <w:sz w:val="22"/>
                <w:szCs w:val="22"/>
              </w:rPr>
              <w:t xml:space="preserve"> A, Pennycook SR, Wingfield BD, Wingfield MJ. 2011. Occurrence and pathogenicity of </w:t>
            </w:r>
            <w:proofErr w:type="spellStart"/>
            <w:r>
              <w:rPr>
                <w:i/>
                <w:sz w:val="22"/>
                <w:szCs w:val="22"/>
              </w:rPr>
              <w:t>Neofusicoccum</w:t>
            </w:r>
            <w:proofErr w:type="spellEnd"/>
            <w:r>
              <w:rPr>
                <w:i/>
                <w:sz w:val="22"/>
                <w:szCs w:val="22"/>
              </w:rPr>
              <w:t xml:space="preserve"> parvum</w:t>
            </w:r>
            <w:r>
              <w:rPr>
                <w:sz w:val="22"/>
                <w:szCs w:val="22"/>
              </w:rPr>
              <w:t xml:space="preserve"> and</w:t>
            </w:r>
            <w:r>
              <w:rPr>
                <w:i/>
                <w:sz w:val="22"/>
                <w:szCs w:val="22"/>
              </w:rPr>
              <w:t xml:space="preserve"> N. </w:t>
            </w:r>
            <w:proofErr w:type="spellStart"/>
            <w:r>
              <w:rPr>
                <w:i/>
                <w:sz w:val="22"/>
                <w:szCs w:val="22"/>
              </w:rPr>
              <w:t>mangiferae</w:t>
            </w:r>
            <w:proofErr w:type="spellEnd"/>
            <w:r>
              <w:rPr>
                <w:sz w:val="22"/>
                <w:szCs w:val="22"/>
              </w:rPr>
              <w:t xml:space="preserve"> on ornamental </w:t>
            </w:r>
            <w:r>
              <w:rPr>
                <w:i/>
                <w:sz w:val="22"/>
                <w:szCs w:val="22"/>
              </w:rPr>
              <w:t>Tibouchina</w:t>
            </w:r>
            <w:r>
              <w:rPr>
                <w:sz w:val="22"/>
                <w:szCs w:val="22"/>
              </w:rPr>
              <w:t xml:space="preserve"> species. </w:t>
            </w:r>
            <w:r>
              <w:rPr>
                <w:i/>
                <w:sz w:val="22"/>
                <w:szCs w:val="22"/>
              </w:rPr>
              <w:t>Forest Pathology</w:t>
            </w:r>
            <w:r>
              <w:rPr>
                <w:sz w:val="22"/>
                <w:szCs w:val="22"/>
              </w:rPr>
              <w:t xml:space="preserve"> 41, 48-51.</w:t>
            </w:r>
            <w:r w:rsidR="00F945EB">
              <w:rPr>
                <w:sz w:val="22"/>
                <w:szCs w:val="22"/>
              </w:rPr>
              <w:t xml:space="preserve"> </w:t>
            </w:r>
          </w:p>
          <w:p w14:paraId="3B34BB3F" w14:textId="6D3F08B5" w:rsidR="00E23364" w:rsidRDefault="00E1636C">
            <w:pPr>
              <w:spacing w:after="240" w:line="276" w:lineRule="auto"/>
              <w:ind w:left="0" w:hanging="2"/>
              <w:jc w:val="left"/>
              <w:rPr>
                <w:sz w:val="22"/>
                <w:szCs w:val="22"/>
              </w:rPr>
            </w:pPr>
            <w:bookmarkStart w:id="72" w:name="_heading=h.2iq8gzs" w:colFirst="0" w:colLast="0"/>
            <w:bookmarkEnd w:id="72"/>
            <w:proofErr w:type="spellStart"/>
            <w:r>
              <w:rPr>
                <w:sz w:val="22"/>
                <w:szCs w:val="22"/>
              </w:rPr>
              <w:t>Iturritxa</w:t>
            </w:r>
            <w:proofErr w:type="spellEnd"/>
            <w:r>
              <w:rPr>
                <w:sz w:val="22"/>
                <w:szCs w:val="22"/>
              </w:rPr>
              <w:t xml:space="preserve"> E, Slippers B, </w:t>
            </w:r>
            <w:proofErr w:type="spellStart"/>
            <w:r>
              <w:rPr>
                <w:sz w:val="22"/>
                <w:szCs w:val="22"/>
              </w:rPr>
              <w:t>Mesanza</w:t>
            </w:r>
            <w:proofErr w:type="spellEnd"/>
            <w:r>
              <w:rPr>
                <w:sz w:val="22"/>
                <w:szCs w:val="22"/>
              </w:rPr>
              <w:t xml:space="preserve"> N, Wingfield MJ. 2011. First report of</w:t>
            </w:r>
            <w:r>
              <w:rPr>
                <w:i/>
                <w:sz w:val="22"/>
                <w:szCs w:val="22"/>
              </w:rPr>
              <w:t xml:space="preserve"> </w:t>
            </w:r>
            <w:proofErr w:type="spellStart"/>
            <w:r>
              <w:rPr>
                <w:i/>
                <w:sz w:val="22"/>
                <w:szCs w:val="22"/>
              </w:rPr>
              <w:t>Neofusicoccum</w:t>
            </w:r>
            <w:proofErr w:type="spellEnd"/>
            <w:r>
              <w:rPr>
                <w:i/>
                <w:sz w:val="22"/>
                <w:szCs w:val="22"/>
              </w:rPr>
              <w:t xml:space="preserve"> parvum</w:t>
            </w:r>
            <w:r>
              <w:rPr>
                <w:sz w:val="22"/>
                <w:szCs w:val="22"/>
              </w:rPr>
              <w:t xml:space="preserve"> causing canker and die-back of </w:t>
            </w:r>
            <w:r>
              <w:rPr>
                <w:i/>
                <w:sz w:val="22"/>
                <w:szCs w:val="22"/>
              </w:rPr>
              <w:t>Eucalyptus</w:t>
            </w:r>
            <w:r>
              <w:rPr>
                <w:sz w:val="22"/>
                <w:szCs w:val="22"/>
              </w:rPr>
              <w:t xml:space="preserve"> in Spain. </w:t>
            </w:r>
            <w:r>
              <w:rPr>
                <w:i/>
                <w:sz w:val="22"/>
                <w:szCs w:val="22"/>
              </w:rPr>
              <w:t>Australasian Plant Disease Notes</w:t>
            </w:r>
            <w:r>
              <w:rPr>
                <w:sz w:val="22"/>
                <w:szCs w:val="22"/>
              </w:rPr>
              <w:t xml:space="preserve"> 6, 57-59.</w:t>
            </w:r>
            <w:r w:rsidR="00F945EB">
              <w:rPr>
                <w:sz w:val="22"/>
                <w:szCs w:val="22"/>
              </w:rPr>
              <w:t xml:space="preserve"> </w:t>
            </w:r>
          </w:p>
          <w:p w14:paraId="71002066" w14:textId="263DF0CF" w:rsidR="00E23364" w:rsidRDefault="00E1636C">
            <w:pPr>
              <w:spacing w:after="240" w:line="276" w:lineRule="auto"/>
              <w:ind w:left="0" w:hanging="2"/>
              <w:jc w:val="left"/>
              <w:rPr>
                <w:sz w:val="22"/>
                <w:szCs w:val="22"/>
              </w:rPr>
            </w:pPr>
            <w:bookmarkStart w:id="73" w:name="_heading=h.xvir7l" w:colFirst="0" w:colLast="0"/>
            <w:bookmarkEnd w:id="73"/>
            <w:proofErr w:type="spellStart"/>
            <w:r>
              <w:rPr>
                <w:sz w:val="22"/>
                <w:szCs w:val="22"/>
              </w:rPr>
              <w:t>Luchi</w:t>
            </w:r>
            <w:proofErr w:type="spellEnd"/>
            <w:r>
              <w:rPr>
                <w:sz w:val="22"/>
                <w:szCs w:val="22"/>
              </w:rPr>
              <w:t xml:space="preserve"> N, Pratesi N, Simi L, </w:t>
            </w:r>
            <w:proofErr w:type="spellStart"/>
            <w:r>
              <w:rPr>
                <w:sz w:val="22"/>
                <w:szCs w:val="22"/>
              </w:rPr>
              <w:t>Pazzagli</w:t>
            </w:r>
            <w:proofErr w:type="spellEnd"/>
            <w:r>
              <w:rPr>
                <w:sz w:val="22"/>
                <w:szCs w:val="22"/>
              </w:rPr>
              <w:t xml:space="preserve"> M, Capretti P, Scala A, Slippers B, </w:t>
            </w:r>
            <w:proofErr w:type="spellStart"/>
            <w:r>
              <w:rPr>
                <w:sz w:val="22"/>
                <w:szCs w:val="22"/>
              </w:rPr>
              <w:t>Pinzani</w:t>
            </w:r>
            <w:proofErr w:type="spellEnd"/>
            <w:r>
              <w:rPr>
                <w:sz w:val="22"/>
                <w:szCs w:val="22"/>
              </w:rPr>
              <w:t xml:space="preserve"> P. 2011. High-Resolution Melting Analysis: a new molecular approach for the early detection of</w:t>
            </w:r>
            <w:r>
              <w:rPr>
                <w:i/>
                <w:sz w:val="22"/>
                <w:szCs w:val="22"/>
              </w:rPr>
              <w:t xml:space="preserve"> </w:t>
            </w:r>
            <w:proofErr w:type="spellStart"/>
            <w:r>
              <w:rPr>
                <w:i/>
                <w:sz w:val="22"/>
                <w:szCs w:val="22"/>
              </w:rPr>
              <w:t>Diplodia</w:t>
            </w:r>
            <w:proofErr w:type="spellEnd"/>
            <w:r>
              <w:rPr>
                <w:i/>
                <w:sz w:val="22"/>
                <w:szCs w:val="22"/>
              </w:rPr>
              <w:t xml:space="preserve"> </w:t>
            </w:r>
            <w:proofErr w:type="spellStart"/>
            <w:r>
              <w:rPr>
                <w:i/>
                <w:sz w:val="22"/>
                <w:szCs w:val="22"/>
              </w:rPr>
              <w:t>pinea</w:t>
            </w:r>
            <w:proofErr w:type="spellEnd"/>
            <w:r>
              <w:rPr>
                <w:sz w:val="22"/>
                <w:szCs w:val="22"/>
              </w:rPr>
              <w:t xml:space="preserve"> in Austrian pine. </w:t>
            </w:r>
            <w:r>
              <w:rPr>
                <w:i/>
                <w:sz w:val="22"/>
                <w:szCs w:val="22"/>
              </w:rPr>
              <w:t>Fungal Biology</w:t>
            </w:r>
            <w:r>
              <w:rPr>
                <w:sz w:val="22"/>
                <w:szCs w:val="22"/>
              </w:rPr>
              <w:t xml:space="preserve"> 115, 715-723.</w:t>
            </w:r>
            <w:r w:rsidR="00655747">
              <w:rPr>
                <w:sz w:val="22"/>
                <w:szCs w:val="22"/>
              </w:rPr>
              <w:t xml:space="preserve"> </w:t>
            </w:r>
          </w:p>
          <w:p w14:paraId="2CE7D1F5" w14:textId="314BF291" w:rsidR="00E23364" w:rsidRDefault="00E1636C">
            <w:pPr>
              <w:spacing w:after="240" w:line="276" w:lineRule="auto"/>
              <w:ind w:left="0" w:hanging="2"/>
              <w:jc w:val="left"/>
              <w:rPr>
                <w:sz w:val="22"/>
                <w:szCs w:val="22"/>
              </w:rPr>
            </w:pPr>
            <w:bookmarkStart w:id="74" w:name="_heading=h.3hv69ve" w:colFirst="0" w:colLast="0"/>
            <w:bookmarkEnd w:id="74"/>
            <w:r>
              <w:rPr>
                <w:sz w:val="22"/>
                <w:szCs w:val="22"/>
              </w:rPr>
              <w:t xml:space="preserve">Mehl JWM, Slippers B, Roux J, Wingfield MJ. 2011. </w:t>
            </w:r>
            <w:proofErr w:type="spellStart"/>
            <w:r>
              <w:rPr>
                <w:sz w:val="22"/>
                <w:szCs w:val="22"/>
              </w:rPr>
              <w:t>Botryosphaeriaceae</w:t>
            </w:r>
            <w:proofErr w:type="spellEnd"/>
            <w:r>
              <w:rPr>
                <w:sz w:val="22"/>
                <w:szCs w:val="22"/>
              </w:rPr>
              <w:t xml:space="preserve"> associated with </w:t>
            </w:r>
            <w:r>
              <w:rPr>
                <w:i/>
                <w:sz w:val="22"/>
                <w:szCs w:val="22"/>
              </w:rPr>
              <w:t xml:space="preserve">Pterocarpus angolensis </w:t>
            </w:r>
            <w:r>
              <w:rPr>
                <w:sz w:val="22"/>
                <w:szCs w:val="22"/>
              </w:rPr>
              <w:t>(</w:t>
            </w:r>
            <w:proofErr w:type="spellStart"/>
            <w:r>
              <w:rPr>
                <w:sz w:val="22"/>
                <w:szCs w:val="22"/>
              </w:rPr>
              <w:t>kiaat</w:t>
            </w:r>
            <w:proofErr w:type="spellEnd"/>
            <w:r>
              <w:rPr>
                <w:sz w:val="22"/>
                <w:szCs w:val="22"/>
              </w:rPr>
              <w:t xml:space="preserve">) in South Africa. </w:t>
            </w:r>
            <w:proofErr w:type="spellStart"/>
            <w:r>
              <w:rPr>
                <w:i/>
                <w:sz w:val="22"/>
                <w:szCs w:val="22"/>
              </w:rPr>
              <w:t>Mycologia</w:t>
            </w:r>
            <w:proofErr w:type="spellEnd"/>
            <w:r>
              <w:rPr>
                <w:sz w:val="22"/>
                <w:szCs w:val="22"/>
              </w:rPr>
              <w:t xml:space="preserve"> 103, 534-553.</w:t>
            </w:r>
            <w:r w:rsidR="00655747">
              <w:rPr>
                <w:sz w:val="22"/>
                <w:szCs w:val="22"/>
              </w:rPr>
              <w:t xml:space="preserve"> </w:t>
            </w:r>
          </w:p>
          <w:p w14:paraId="1179AC11" w14:textId="49A57573" w:rsidR="00655747" w:rsidRPr="00655747" w:rsidRDefault="00E1636C" w:rsidP="00655747">
            <w:pPr>
              <w:spacing w:after="240" w:line="276" w:lineRule="auto"/>
              <w:ind w:left="0" w:hanging="2"/>
              <w:jc w:val="left"/>
              <w:rPr>
                <w:bCs/>
                <w:sz w:val="22"/>
                <w:szCs w:val="22"/>
              </w:rPr>
            </w:pPr>
            <w:bookmarkStart w:id="75" w:name="_heading=h.1x0gk37" w:colFirst="0" w:colLast="0"/>
            <w:bookmarkEnd w:id="75"/>
            <w:proofErr w:type="spellStart"/>
            <w:r>
              <w:rPr>
                <w:sz w:val="22"/>
                <w:szCs w:val="22"/>
              </w:rPr>
              <w:t>Mlonyeni</w:t>
            </w:r>
            <w:proofErr w:type="spellEnd"/>
            <w:r>
              <w:rPr>
                <w:sz w:val="22"/>
                <w:szCs w:val="22"/>
              </w:rPr>
              <w:t xml:space="preserve"> XO, Wingfield BD, Wingfield MJ, Ahumada R, </w:t>
            </w:r>
            <w:proofErr w:type="spellStart"/>
            <w:r>
              <w:rPr>
                <w:sz w:val="22"/>
                <w:szCs w:val="22"/>
              </w:rPr>
              <w:t>Klasmer</w:t>
            </w:r>
            <w:proofErr w:type="spellEnd"/>
            <w:r>
              <w:rPr>
                <w:sz w:val="22"/>
                <w:szCs w:val="22"/>
              </w:rPr>
              <w:t xml:space="preserve"> P, Leal I, De Groot P, Slippers B. 2011. Extreme homozygosity in Southern Hemisphere populations of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xml:space="preserve">, a biological control agent of </w:t>
            </w:r>
            <w:r>
              <w:rPr>
                <w:i/>
                <w:sz w:val="22"/>
                <w:szCs w:val="22"/>
              </w:rPr>
              <w:t xml:space="preserve">Sirex </w:t>
            </w:r>
            <w:proofErr w:type="spellStart"/>
            <w:r>
              <w:rPr>
                <w:i/>
                <w:sz w:val="22"/>
                <w:szCs w:val="22"/>
              </w:rPr>
              <w:t>noctilio</w:t>
            </w:r>
            <w:proofErr w:type="spellEnd"/>
            <w:r>
              <w:rPr>
                <w:sz w:val="22"/>
                <w:szCs w:val="22"/>
              </w:rPr>
              <w:t xml:space="preserve">. </w:t>
            </w:r>
            <w:r>
              <w:rPr>
                <w:i/>
                <w:sz w:val="22"/>
                <w:szCs w:val="22"/>
              </w:rPr>
              <w:t>Biological Control</w:t>
            </w:r>
            <w:r>
              <w:rPr>
                <w:sz w:val="22"/>
                <w:szCs w:val="22"/>
              </w:rPr>
              <w:t xml:space="preserve"> 59, 348-353.</w:t>
            </w:r>
            <w:r w:rsidR="002733F9">
              <w:rPr>
                <w:sz w:val="22"/>
                <w:szCs w:val="22"/>
              </w:rPr>
              <w:t xml:space="preserve"> </w:t>
            </w:r>
          </w:p>
          <w:p w14:paraId="29D3C7B3" w14:textId="6B978F45" w:rsidR="00E23364" w:rsidRDefault="00E1636C">
            <w:pPr>
              <w:spacing w:after="240" w:line="276" w:lineRule="auto"/>
              <w:ind w:left="0" w:hanging="2"/>
              <w:jc w:val="left"/>
              <w:rPr>
                <w:sz w:val="22"/>
                <w:szCs w:val="22"/>
              </w:rPr>
            </w:pPr>
            <w:bookmarkStart w:id="76" w:name="_heading=h.4h042r0" w:colFirst="0" w:colLast="0"/>
            <w:bookmarkEnd w:id="76"/>
            <w:proofErr w:type="spellStart"/>
            <w:r>
              <w:rPr>
                <w:sz w:val="22"/>
                <w:szCs w:val="22"/>
              </w:rPr>
              <w:t>Piškur</w:t>
            </w:r>
            <w:proofErr w:type="spellEnd"/>
            <w:r>
              <w:rPr>
                <w:sz w:val="22"/>
                <w:szCs w:val="22"/>
              </w:rPr>
              <w:t xml:space="preserve"> B, </w:t>
            </w:r>
            <w:proofErr w:type="spellStart"/>
            <w:r>
              <w:rPr>
                <w:sz w:val="22"/>
                <w:szCs w:val="22"/>
              </w:rPr>
              <w:t>Pavlic</w:t>
            </w:r>
            <w:proofErr w:type="spellEnd"/>
            <w:r>
              <w:rPr>
                <w:sz w:val="22"/>
                <w:szCs w:val="22"/>
              </w:rPr>
              <w:t xml:space="preserve"> D, Slippers B, </w:t>
            </w:r>
            <w:proofErr w:type="spellStart"/>
            <w:r>
              <w:rPr>
                <w:sz w:val="22"/>
                <w:szCs w:val="22"/>
              </w:rPr>
              <w:t>Ogris</w:t>
            </w:r>
            <w:proofErr w:type="spellEnd"/>
            <w:r>
              <w:rPr>
                <w:sz w:val="22"/>
                <w:szCs w:val="22"/>
              </w:rPr>
              <w:t xml:space="preserve"> N, </w:t>
            </w:r>
            <w:proofErr w:type="spellStart"/>
            <w:r>
              <w:rPr>
                <w:sz w:val="22"/>
                <w:szCs w:val="22"/>
              </w:rPr>
              <w:t>Maresi</w:t>
            </w:r>
            <w:proofErr w:type="spellEnd"/>
            <w:r>
              <w:rPr>
                <w:sz w:val="22"/>
                <w:szCs w:val="22"/>
              </w:rPr>
              <w:t xml:space="preserve"> G, Wingfield MJ, </w:t>
            </w:r>
            <w:proofErr w:type="spellStart"/>
            <w:r>
              <w:rPr>
                <w:sz w:val="22"/>
                <w:szCs w:val="22"/>
              </w:rPr>
              <w:t>Jurc</w:t>
            </w:r>
            <w:proofErr w:type="spellEnd"/>
            <w:r>
              <w:rPr>
                <w:sz w:val="22"/>
                <w:szCs w:val="22"/>
              </w:rPr>
              <w:t xml:space="preserve"> D. 2011. Diversity and pathogenicity of </w:t>
            </w:r>
            <w:proofErr w:type="spellStart"/>
            <w:r>
              <w:rPr>
                <w:sz w:val="22"/>
                <w:szCs w:val="22"/>
              </w:rPr>
              <w:t>Botryosphaeriaceae</w:t>
            </w:r>
            <w:proofErr w:type="spellEnd"/>
            <w:r>
              <w:rPr>
                <w:sz w:val="22"/>
                <w:szCs w:val="22"/>
              </w:rPr>
              <w:t xml:space="preserve"> on declining </w:t>
            </w:r>
            <w:r>
              <w:rPr>
                <w:i/>
                <w:sz w:val="22"/>
                <w:szCs w:val="22"/>
              </w:rPr>
              <w:t xml:space="preserve">Ostrya </w:t>
            </w:r>
            <w:proofErr w:type="spellStart"/>
            <w:r>
              <w:rPr>
                <w:i/>
                <w:sz w:val="22"/>
                <w:szCs w:val="22"/>
              </w:rPr>
              <w:t>carpinifolia</w:t>
            </w:r>
            <w:proofErr w:type="spellEnd"/>
            <w:r>
              <w:rPr>
                <w:sz w:val="22"/>
                <w:szCs w:val="22"/>
              </w:rPr>
              <w:t xml:space="preserve"> in Slovenia and Italy following extreme weather conditions. </w:t>
            </w:r>
            <w:r>
              <w:rPr>
                <w:i/>
                <w:sz w:val="22"/>
                <w:szCs w:val="22"/>
              </w:rPr>
              <w:t>European Journal of Forest Research</w:t>
            </w:r>
            <w:r>
              <w:rPr>
                <w:sz w:val="22"/>
                <w:szCs w:val="22"/>
              </w:rPr>
              <w:t xml:space="preserve"> 130, 235-249.</w:t>
            </w:r>
            <w:r w:rsidR="00F945EB">
              <w:rPr>
                <w:sz w:val="22"/>
                <w:szCs w:val="22"/>
              </w:rPr>
              <w:t xml:space="preserve"> </w:t>
            </w:r>
          </w:p>
          <w:p w14:paraId="3CA0EAD4" w14:textId="306049BF" w:rsidR="00E23364" w:rsidRPr="009668BF" w:rsidRDefault="00E1636C">
            <w:pPr>
              <w:spacing w:after="240" w:line="276" w:lineRule="auto"/>
              <w:ind w:left="0" w:hanging="2"/>
              <w:jc w:val="left"/>
              <w:rPr>
                <w:sz w:val="22"/>
                <w:szCs w:val="22"/>
                <w:lang w:val="nl-NL"/>
              </w:rPr>
            </w:pPr>
            <w:bookmarkStart w:id="77" w:name="_heading=h.2w5ecyt" w:colFirst="0" w:colLast="0"/>
            <w:bookmarkEnd w:id="77"/>
            <w:r>
              <w:rPr>
                <w:sz w:val="22"/>
                <w:szCs w:val="22"/>
              </w:rPr>
              <w:t xml:space="preserve">Six DL, Poulsen M, Hansen AK, Wingfield MJ, Roux J, Eggleton P, Slippers B, Paine TD. 2011. Anthropogenic effects on interaction outcomes: examples from insect-microbial symbioses in forest and savanna ecosystems. </w:t>
            </w:r>
            <w:proofErr w:type="spellStart"/>
            <w:r w:rsidRPr="009668BF">
              <w:rPr>
                <w:i/>
                <w:sz w:val="22"/>
                <w:szCs w:val="22"/>
                <w:lang w:val="nl-NL"/>
              </w:rPr>
              <w:t>Symbiosis</w:t>
            </w:r>
            <w:proofErr w:type="spellEnd"/>
            <w:r w:rsidRPr="009668BF">
              <w:rPr>
                <w:sz w:val="22"/>
                <w:szCs w:val="22"/>
                <w:lang w:val="nl-NL"/>
              </w:rPr>
              <w:t xml:space="preserve"> 53, 101-121.</w:t>
            </w:r>
            <w:r w:rsidR="00F945EB" w:rsidRPr="009668BF">
              <w:rPr>
                <w:sz w:val="22"/>
                <w:szCs w:val="22"/>
                <w:lang w:val="nl-NL"/>
              </w:rPr>
              <w:t xml:space="preserve"> </w:t>
            </w:r>
          </w:p>
          <w:p w14:paraId="045DA7D4" w14:textId="78F9EBA4" w:rsidR="00E23364" w:rsidRDefault="00E1636C">
            <w:pPr>
              <w:spacing w:after="240" w:line="276" w:lineRule="auto"/>
              <w:ind w:left="0" w:hanging="2"/>
              <w:jc w:val="left"/>
              <w:rPr>
                <w:sz w:val="22"/>
                <w:szCs w:val="22"/>
              </w:rPr>
            </w:pPr>
            <w:bookmarkStart w:id="78" w:name="_heading=h.1baon6m" w:colFirst="0" w:colLast="0"/>
            <w:bookmarkEnd w:id="78"/>
            <w:r w:rsidRPr="009668BF">
              <w:rPr>
                <w:sz w:val="22"/>
                <w:szCs w:val="22"/>
                <w:lang w:val="nl-NL"/>
              </w:rPr>
              <w:t xml:space="preserve">Slippers B, </w:t>
            </w:r>
            <w:proofErr w:type="spellStart"/>
            <w:r w:rsidRPr="009668BF">
              <w:rPr>
                <w:sz w:val="22"/>
                <w:szCs w:val="22"/>
                <w:lang w:val="nl-NL"/>
              </w:rPr>
              <w:t>Majozi</w:t>
            </w:r>
            <w:proofErr w:type="spellEnd"/>
            <w:r w:rsidRPr="009668BF">
              <w:rPr>
                <w:sz w:val="22"/>
                <w:szCs w:val="22"/>
                <w:lang w:val="nl-NL"/>
              </w:rPr>
              <w:t xml:space="preserve"> T, </w:t>
            </w:r>
            <w:proofErr w:type="spellStart"/>
            <w:r w:rsidRPr="009668BF">
              <w:rPr>
                <w:sz w:val="22"/>
                <w:szCs w:val="22"/>
                <w:lang w:val="nl-NL"/>
              </w:rPr>
              <w:t>Nelwamondo</w:t>
            </w:r>
            <w:proofErr w:type="spellEnd"/>
            <w:r w:rsidRPr="009668BF">
              <w:rPr>
                <w:sz w:val="22"/>
                <w:szCs w:val="22"/>
                <w:lang w:val="nl-NL"/>
              </w:rPr>
              <w:t xml:space="preserve"> FV, Steenkamp CM, Van Heerden E, Wright CY. 2011. </w:t>
            </w:r>
            <w:r>
              <w:rPr>
                <w:sz w:val="22"/>
                <w:szCs w:val="22"/>
              </w:rPr>
              <w:t xml:space="preserve">Internet access constrains science development and training at South African universities. </w:t>
            </w:r>
            <w:r>
              <w:rPr>
                <w:i/>
                <w:sz w:val="22"/>
                <w:szCs w:val="22"/>
              </w:rPr>
              <w:t>South African Journal of Science</w:t>
            </w:r>
            <w:r>
              <w:rPr>
                <w:sz w:val="22"/>
                <w:szCs w:val="22"/>
              </w:rPr>
              <w:t xml:space="preserve"> 107, 9-10.</w:t>
            </w:r>
            <w:r w:rsidR="00655747">
              <w:rPr>
                <w:sz w:val="22"/>
                <w:szCs w:val="22"/>
              </w:rPr>
              <w:t xml:space="preserve"> </w:t>
            </w:r>
          </w:p>
          <w:p w14:paraId="17FC1735" w14:textId="26D1E8D1" w:rsidR="00E23364" w:rsidRDefault="00E1636C">
            <w:pPr>
              <w:spacing w:after="240" w:line="276" w:lineRule="auto"/>
              <w:ind w:left="0" w:hanging="2"/>
              <w:jc w:val="left"/>
              <w:rPr>
                <w:sz w:val="22"/>
                <w:szCs w:val="22"/>
              </w:rPr>
            </w:pPr>
            <w:bookmarkStart w:id="79" w:name="_heading=h.3vac5uf" w:colFirst="0" w:colLast="0"/>
            <w:bookmarkEnd w:id="79"/>
            <w:r>
              <w:rPr>
                <w:sz w:val="22"/>
                <w:szCs w:val="22"/>
              </w:rPr>
              <w:t xml:space="preserve">Van der Nest MA, Steenkamp ET, Slippers B, </w:t>
            </w:r>
            <w:proofErr w:type="spellStart"/>
            <w:r>
              <w:rPr>
                <w:sz w:val="22"/>
                <w:szCs w:val="22"/>
              </w:rPr>
              <w:t>Mongae</w:t>
            </w:r>
            <w:proofErr w:type="spellEnd"/>
            <w:r>
              <w:rPr>
                <w:sz w:val="22"/>
                <w:szCs w:val="22"/>
              </w:rPr>
              <w:t xml:space="preserve"> A, Van Zyl K, </w:t>
            </w:r>
            <w:proofErr w:type="spellStart"/>
            <w:r>
              <w:rPr>
                <w:sz w:val="22"/>
                <w:szCs w:val="22"/>
              </w:rPr>
              <w:t>Stenlid</w:t>
            </w:r>
            <w:proofErr w:type="spellEnd"/>
            <w:r>
              <w:rPr>
                <w:sz w:val="22"/>
                <w:szCs w:val="22"/>
              </w:rPr>
              <w:t xml:space="preserve"> J, Wingfield MJ, Wingfield BD. 2011. Gene expression associated with vegetative incompatibility in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xml:space="preserve">. </w:t>
            </w:r>
            <w:r>
              <w:rPr>
                <w:i/>
                <w:sz w:val="22"/>
                <w:szCs w:val="22"/>
              </w:rPr>
              <w:t>Fungal Genetics and Biology</w:t>
            </w:r>
            <w:r>
              <w:rPr>
                <w:sz w:val="22"/>
                <w:szCs w:val="22"/>
              </w:rPr>
              <w:t xml:space="preserve"> 48, 1034-1043.</w:t>
            </w:r>
            <w:r w:rsidR="00F945EB">
              <w:rPr>
                <w:sz w:val="22"/>
                <w:szCs w:val="22"/>
              </w:rPr>
              <w:t xml:space="preserve"> </w:t>
            </w:r>
          </w:p>
          <w:p w14:paraId="3D12FFA8" w14:textId="5DDD6587" w:rsidR="00E23364" w:rsidRDefault="00E1636C">
            <w:pPr>
              <w:spacing w:after="240" w:line="276" w:lineRule="auto"/>
              <w:ind w:left="0" w:hanging="2"/>
              <w:jc w:val="left"/>
              <w:rPr>
                <w:sz w:val="22"/>
                <w:szCs w:val="22"/>
              </w:rPr>
            </w:pPr>
            <w:bookmarkStart w:id="80" w:name="_heading=h.2afmg28" w:colFirst="0" w:colLast="0"/>
            <w:bookmarkEnd w:id="80"/>
            <w:r>
              <w:rPr>
                <w:sz w:val="22"/>
                <w:szCs w:val="22"/>
              </w:rPr>
              <w:t xml:space="preserve">Ahumada R, Rotella A, Slippers B, Wingfield MJ. 2012. Potential of </w:t>
            </w:r>
            <w:r>
              <w:rPr>
                <w:i/>
                <w:sz w:val="22"/>
                <w:szCs w:val="22"/>
              </w:rPr>
              <w:t xml:space="preserve">Phytophthora </w:t>
            </w:r>
            <w:proofErr w:type="spellStart"/>
            <w:r>
              <w:rPr>
                <w:i/>
                <w:sz w:val="22"/>
                <w:szCs w:val="22"/>
              </w:rPr>
              <w:t>pinifolia</w:t>
            </w:r>
            <w:proofErr w:type="spellEnd"/>
            <w:r>
              <w:rPr>
                <w:sz w:val="22"/>
                <w:szCs w:val="22"/>
              </w:rPr>
              <w:t xml:space="preserve"> to spread via sawn green lumber: a preliminary investigation. </w:t>
            </w:r>
            <w:r>
              <w:rPr>
                <w:i/>
                <w:sz w:val="22"/>
                <w:szCs w:val="22"/>
              </w:rPr>
              <w:t>Southern Forests: a Journal of Forest Science</w:t>
            </w:r>
            <w:r>
              <w:rPr>
                <w:sz w:val="22"/>
                <w:szCs w:val="22"/>
              </w:rPr>
              <w:t xml:space="preserve"> 74, 211-216.</w:t>
            </w:r>
            <w:r w:rsidR="008F310D">
              <w:rPr>
                <w:sz w:val="22"/>
                <w:szCs w:val="22"/>
              </w:rPr>
              <w:t xml:space="preserve"> </w:t>
            </w:r>
          </w:p>
          <w:p w14:paraId="1CE69ABD" w14:textId="118CD073" w:rsidR="00E23364" w:rsidRDefault="00E1636C">
            <w:pPr>
              <w:spacing w:after="240" w:line="276" w:lineRule="auto"/>
              <w:ind w:left="0" w:hanging="2"/>
              <w:jc w:val="left"/>
              <w:rPr>
                <w:sz w:val="22"/>
                <w:szCs w:val="22"/>
              </w:rPr>
            </w:pPr>
            <w:bookmarkStart w:id="81" w:name="_heading=h.pkwqa1" w:colFirst="0" w:colLast="0"/>
            <w:bookmarkEnd w:id="81"/>
            <w:proofErr w:type="spellStart"/>
            <w:r>
              <w:rPr>
                <w:sz w:val="22"/>
                <w:szCs w:val="22"/>
              </w:rPr>
              <w:t>Begoude</w:t>
            </w:r>
            <w:proofErr w:type="spellEnd"/>
            <w:r>
              <w:rPr>
                <w:sz w:val="22"/>
                <w:szCs w:val="22"/>
              </w:rPr>
              <w:t xml:space="preserve"> BAD, Slippers B, Perez G, Wingfield MJ, Roux J. 2012. High gene flow and outcrossing within populations of two cryptic fungal pathogens on a native and non-native host in Cameroon. </w:t>
            </w:r>
            <w:r>
              <w:rPr>
                <w:i/>
                <w:sz w:val="22"/>
                <w:szCs w:val="22"/>
              </w:rPr>
              <w:t>Fungal Biology</w:t>
            </w:r>
            <w:r>
              <w:rPr>
                <w:sz w:val="22"/>
                <w:szCs w:val="22"/>
              </w:rPr>
              <w:t xml:space="preserve"> 116, 343-353.</w:t>
            </w:r>
            <w:r w:rsidR="00655747">
              <w:rPr>
                <w:sz w:val="22"/>
                <w:szCs w:val="22"/>
              </w:rPr>
              <w:t xml:space="preserve"> </w:t>
            </w:r>
          </w:p>
          <w:p w14:paraId="55CAFBCE" w14:textId="62258E89" w:rsidR="00E23364" w:rsidRDefault="00E1636C">
            <w:pPr>
              <w:spacing w:after="240" w:line="276" w:lineRule="auto"/>
              <w:ind w:left="0" w:hanging="2"/>
              <w:jc w:val="left"/>
              <w:rPr>
                <w:sz w:val="22"/>
                <w:szCs w:val="22"/>
              </w:rPr>
            </w:pPr>
            <w:bookmarkStart w:id="82" w:name="_heading=h.39kk8xu" w:colFirst="0" w:colLast="0"/>
            <w:bookmarkEnd w:id="82"/>
            <w:proofErr w:type="spellStart"/>
            <w:r>
              <w:rPr>
                <w:sz w:val="22"/>
                <w:szCs w:val="22"/>
              </w:rPr>
              <w:t>Bihon</w:t>
            </w:r>
            <w:proofErr w:type="spellEnd"/>
            <w:r>
              <w:rPr>
                <w:sz w:val="22"/>
                <w:szCs w:val="22"/>
              </w:rPr>
              <w:t xml:space="preserve"> W, Burgess T, Slippers B, Wingfield MJ, Wingfield BD. 2012a. High levels of genetic diversity and cryptic recombination is widespread in introduced </w:t>
            </w:r>
            <w:proofErr w:type="spellStart"/>
            <w:r>
              <w:rPr>
                <w:i/>
                <w:sz w:val="22"/>
                <w:szCs w:val="22"/>
              </w:rPr>
              <w:t>Diplodia</w:t>
            </w:r>
            <w:proofErr w:type="spellEnd"/>
            <w:r>
              <w:rPr>
                <w:i/>
                <w:sz w:val="22"/>
                <w:szCs w:val="22"/>
              </w:rPr>
              <w:t xml:space="preserve"> </w:t>
            </w:r>
            <w:proofErr w:type="spellStart"/>
            <w:r>
              <w:rPr>
                <w:i/>
                <w:sz w:val="22"/>
                <w:szCs w:val="22"/>
              </w:rPr>
              <w:t>pinea</w:t>
            </w:r>
            <w:proofErr w:type="spellEnd"/>
            <w:r>
              <w:rPr>
                <w:i/>
                <w:sz w:val="22"/>
                <w:szCs w:val="22"/>
              </w:rPr>
              <w:t xml:space="preserve"> </w:t>
            </w:r>
            <w:r>
              <w:rPr>
                <w:sz w:val="22"/>
                <w:szCs w:val="22"/>
              </w:rPr>
              <w:t xml:space="preserve">populations. </w:t>
            </w:r>
            <w:r>
              <w:rPr>
                <w:i/>
                <w:sz w:val="22"/>
                <w:szCs w:val="22"/>
              </w:rPr>
              <w:t>Australasian Plant Pathology</w:t>
            </w:r>
            <w:r>
              <w:rPr>
                <w:sz w:val="22"/>
                <w:szCs w:val="22"/>
              </w:rPr>
              <w:t xml:space="preserve"> 41, 41-46.</w:t>
            </w:r>
            <w:r w:rsidR="008F310D">
              <w:rPr>
                <w:sz w:val="22"/>
                <w:szCs w:val="22"/>
              </w:rPr>
              <w:t xml:space="preserve"> </w:t>
            </w:r>
          </w:p>
          <w:p w14:paraId="672B020C" w14:textId="55DA17E7" w:rsidR="00E23364" w:rsidRDefault="00E1636C">
            <w:pPr>
              <w:spacing w:after="240" w:line="276" w:lineRule="auto"/>
              <w:ind w:left="0" w:hanging="2"/>
              <w:jc w:val="left"/>
              <w:rPr>
                <w:sz w:val="22"/>
                <w:szCs w:val="22"/>
              </w:rPr>
            </w:pPr>
            <w:bookmarkStart w:id="83" w:name="_heading=h.1opuj5n" w:colFirst="0" w:colLast="0"/>
            <w:bookmarkEnd w:id="83"/>
            <w:proofErr w:type="spellStart"/>
            <w:r>
              <w:rPr>
                <w:sz w:val="22"/>
                <w:szCs w:val="22"/>
              </w:rPr>
              <w:lastRenderedPageBreak/>
              <w:t>Bihon</w:t>
            </w:r>
            <w:proofErr w:type="spellEnd"/>
            <w:r>
              <w:rPr>
                <w:sz w:val="22"/>
                <w:szCs w:val="22"/>
              </w:rPr>
              <w:t xml:space="preserve"> W, Slippers B, Burgess T, Wingfield MJ, Wingfield BD. 2012b. Diverse sources of infection and cryptic recombination revealed in South African </w:t>
            </w:r>
            <w:proofErr w:type="spellStart"/>
            <w:r>
              <w:rPr>
                <w:i/>
                <w:sz w:val="22"/>
                <w:szCs w:val="22"/>
              </w:rPr>
              <w:t>Diplodia</w:t>
            </w:r>
            <w:proofErr w:type="spellEnd"/>
            <w:r>
              <w:rPr>
                <w:i/>
                <w:sz w:val="22"/>
                <w:szCs w:val="22"/>
              </w:rPr>
              <w:t xml:space="preserve"> </w:t>
            </w:r>
            <w:proofErr w:type="spellStart"/>
            <w:r>
              <w:rPr>
                <w:i/>
                <w:sz w:val="22"/>
                <w:szCs w:val="22"/>
              </w:rPr>
              <w:t>pinea</w:t>
            </w:r>
            <w:proofErr w:type="spellEnd"/>
            <w:r>
              <w:rPr>
                <w:sz w:val="22"/>
                <w:szCs w:val="22"/>
              </w:rPr>
              <w:t xml:space="preserve"> populations. </w:t>
            </w:r>
            <w:r>
              <w:rPr>
                <w:i/>
                <w:sz w:val="22"/>
                <w:szCs w:val="22"/>
              </w:rPr>
              <w:t>Fungal Biology</w:t>
            </w:r>
            <w:r>
              <w:rPr>
                <w:sz w:val="22"/>
                <w:szCs w:val="22"/>
              </w:rPr>
              <w:t xml:space="preserve"> 116, 112-120.</w:t>
            </w:r>
            <w:r w:rsidR="00655747">
              <w:rPr>
                <w:sz w:val="22"/>
                <w:szCs w:val="22"/>
              </w:rPr>
              <w:t xml:space="preserve"> </w:t>
            </w:r>
          </w:p>
          <w:p w14:paraId="77FA7BFE" w14:textId="2AD3D59B" w:rsidR="00E23364" w:rsidRDefault="00E1636C">
            <w:pPr>
              <w:spacing w:after="240" w:line="276" w:lineRule="auto"/>
              <w:ind w:left="0" w:hanging="2"/>
              <w:jc w:val="left"/>
              <w:rPr>
                <w:sz w:val="22"/>
                <w:szCs w:val="22"/>
              </w:rPr>
            </w:pPr>
            <w:bookmarkStart w:id="84" w:name="_heading=h.48pi1tg" w:colFirst="0" w:colLast="0"/>
            <w:bookmarkEnd w:id="84"/>
            <w:proofErr w:type="spellStart"/>
            <w:r>
              <w:rPr>
                <w:sz w:val="22"/>
                <w:szCs w:val="22"/>
              </w:rPr>
              <w:t>Boissin</w:t>
            </w:r>
            <w:proofErr w:type="spellEnd"/>
            <w:r>
              <w:rPr>
                <w:sz w:val="22"/>
                <w:szCs w:val="22"/>
              </w:rPr>
              <w:t xml:space="preserve"> E, Hurley B, Wingfield MJ, </w:t>
            </w:r>
            <w:proofErr w:type="spellStart"/>
            <w:r>
              <w:rPr>
                <w:sz w:val="22"/>
                <w:szCs w:val="22"/>
              </w:rPr>
              <w:t>Vasaitis</w:t>
            </w:r>
            <w:proofErr w:type="spellEnd"/>
            <w:r>
              <w:rPr>
                <w:sz w:val="22"/>
                <w:szCs w:val="22"/>
              </w:rPr>
              <w:t xml:space="preserve"> R, </w:t>
            </w:r>
            <w:proofErr w:type="spellStart"/>
            <w:r>
              <w:rPr>
                <w:sz w:val="22"/>
                <w:szCs w:val="22"/>
              </w:rPr>
              <w:t>Stenlid</w:t>
            </w:r>
            <w:proofErr w:type="spellEnd"/>
            <w:r>
              <w:rPr>
                <w:sz w:val="22"/>
                <w:szCs w:val="22"/>
              </w:rPr>
              <w:t xml:space="preserve"> J, Davis C, Groot Pd, Ahumada R, Carnegie A, </w:t>
            </w:r>
            <w:proofErr w:type="spellStart"/>
            <w:r>
              <w:rPr>
                <w:sz w:val="22"/>
                <w:szCs w:val="22"/>
              </w:rPr>
              <w:t>Goldarazena</w:t>
            </w:r>
            <w:proofErr w:type="spellEnd"/>
            <w:r>
              <w:rPr>
                <w:sz w:val="22"/>
                <w:szCs w:val="22"/>
              </w:rPr>
              <w:t xml:space="preserve"> A</w:t>
            </w:r>
            <w:r w:rsidR="003130DC">
              <w:rPr>
                <w:sz w:val="22"/>
                <w:szCs w:val="22"/>
              </w:rPr>
              <w:t>,</w:t>
            </w:r>
            <w:r>
              <w:rPr>
                <w:sz w:val="22"/>
                <w:szCs w:val="22"/>
              </w:rPr>
              <w:t xml:space="preserve"> </w:t>
            </w:r>
            <w:r w:rsidR="003130DC">
              <w:rPr>
                <w:sz w:val="22"/>
                <w:szCs w:val="22"/>
              </w:rPr>
              <w:t xml:space="preserve">Slippers B. </w:t>
            </w:r>
            <w:r>
              <w:rPr>
                <w:sz w:val="22"/>
                <w:szCs w:val="22"/>
              </w:rPr>
              <w:t xml:space="preserve">2012. Retracing the routes of introduction of invasive species: the case of the </w:t>
            </w:r>
            <w:r>
              <w:rPr>
                <w:i/>
                <w:sz w:val="22"/>
                <w:szCs w:val="22"/>
              </w:rPr>
              <w:t xml:space="preserve">Sirex </w:t>
            </w:r>
            <w:proofErr w:type="spellStart"/>
            <w:r>
              <w:rPr>
                <w:i/>
                <w:sz w:val="22"/>
                <w:szCs w:val="22"/>
              </w:rPr>
              <w:t>noctilio</w:t>
            </w:r>
            <w:proofErr w:type="spellEnd"/>
            <w:r>
              <w:rPr>
                <w:sz w:val="22"/>
                <w:szCs w:val="22"/>
              </w:rPr>
              <w:t xml:space="preserve"> </w:t>
            </w:r>
            <w:proofErr w:type="spellStart"/>
            <w:r>
              <w:rPr>
                <w:sz w:val="22"/>
                <w:szCs w:val="22"/>
              </w:rPr>
              <w:t>woodwasp</w:t>
            </w:r>
            <w:proofErr w:type="spellEnd"/>
            <w:r>
              <w:rPr>
                <w:sz w:val="22"/>
                <w:szCs w:val="22"/>
              </w:rPr>
              <w:t xml:space="preserve">. </w:t>
            </w:r>
            <w:r>
              <w:rPr>
                <w:i/>
                <w:sz w:val="22"/>
                <w:szCs w:val="22"/>
              </w:rPr>
              <w:t>Molecular Ecology</w:t>
            </w:r>
            <w:r>
              <w:rPr>
                <w:sz w:val="22"/>
                <w:szCs w:val="22"/>
              </w:rPr>
              <w:t xml:space="preserve"> 21, 5728-5744.</w:t>
            </w:r>
            <w:r w:rsidR="00655747">
              <w:rPr>
                <w:sz w:val="22"/>
                <w:szCs w:val="22"/>
              </w:rPr>
              <w:t xml:space="preserve"> </w:t>
            </w:r>
          </w:p>
          <w:p w14:paraId="5F73C638" w14:textId="1BB6693D" w:rsidR="00E23364" w:rsidRDefault="00E1636C">
            <w:pPr>
              <w:spacing w:after="240" w:line="276" w:lineRule="auto"/>
              <w:ind w:left="0" w:hanging="2"/>
              <w:jc w:val="left"/>
              <w:rPr>
                <w:sz w:val="22"/>
                <w:szCs w:val="22"/>
              </w:rPr>
            </w:pPr>
            <w:bookmarkStart w:id="85" w:name="_heading=h.2nusc19" w:colFirst="0" w:colLast="0"/>
            <w:bookmarkEnd w:id="85"/>
            <w:r>
              <w:rPr>
                <w:sz w:val="22"/>
                <w:szCs w:val="22"/>
              </w:rPr>
              <w:t xml:space="preserve">Dittrich-Schröder G, Wingfield MJ, Hurley BP, Slippers B. 2012a. Diversity in Eucalyptus susceptibility to the gall-forming wasp </w:t>
            </w:r>
            <w:proofErr w:type="spellStart"/>
            <w:r>
              <w:rPr>
                <w:sz w:val="22"/>
                <w:szCs w:val="22"/>
              </w:rPr>
              <w:t>Leptocybe</w:t>
            </w:r>
            <w:proofErr w:type="spellEnd"/>
            <w:r>
              <w:rPr>
                <w:sz w:val="22"/>
                <w:szCs w:val="22"/>
              </w:rPr>
              <w:t xml:space="preserve"> </w:t>
            </w:r>
            <w:proofErr w:type="spellStart"/>
            <w:r>
              <w:rPr>
                <w:sz w:val="22"/>
                <w:szCs w:val="22"/>
              </w:rPr>
              <w:t>invasa</w:t>
            </w:r>
            <w:proofErr w:type="spellEnd"/>
            <w:r>
              <w:rPr>
                <w:sz w:val="22"/>
                <w:szCs w:val="22"/>
              </w:rPr>
              <w:t xml:space="preserve">. </w:t>
            </w:r>
            <w:r>
              <w:rPr>
                <w:i/>
                <w:sz w:val="22"/>
                <w:szCs w:val="22"/>
              </w:rPr>
              <w:t>Agricultural and Forest Entomology</w:t>
            </w:r>
            <w:r>
              <w:rPr>
                <w:sz w:val="22"/>
                <w:szCs w:val="22"/>
              </w:rPr>
              <w:t xml:space="preserve"> 14, 419-427.</w:t>
            </w:r>
            <w:r w:rsidR="00870E77">
              <w:rPr>
                <w:bCs/>
                <w:sz w:val="22"/>
                <w:szCs w:val="22"/>
              </w:rPr>
              <w:t xml:space="preserve"> </w:t>
            </w:r>
          </w:p>
          <w:p w14:paraId="7788316D" w14:textId="3FEFF90A" w:rsidR="00E23364" w:rsidRDefault="00E1636C">
            <w:pPr>
              <w:spacing w:after="240" w:line="276" w:lineRule="auto"/>
              <w:ind w:left="0" w:hanging="2"/>
              <w:jc w:val="left"/>
              <w:rPr>
                <w:sz w:val="22"/>
                <w:szCs w:val="22"/>
              </w:rPr>
            </w:pPr>
            <w:bookmarkStart w:id="86" w:name="_heading=h.1302m92" w:colFirst="0" w:colLast="0"/>
            <w:bookmarkEnd w:id="86"/>
            <w:r>
              <w:rPr>
                <w:sz w:val="22"/>
                <w:szCs w:val="22"/>
              </w:rPr>
              <w:t xml:space="preserve">Dittrich-Schröder G, Wingfield MJ, Klein H, Slippers B. 2012b. DNA extraction techniques for DNA barcoding of minute gall-inhabiting wasps. </w:t>
            </w:r>
            <w:r>
              <w:rPr>
                <w:i/>
                <w:sz w:val="22"/>
                <w:szCs w:val="22"/>
              </w:rPr>
              <w:t>Molecular Ecology Resources</w:t>
            </w:r>
            <w:r>
              <w:rPr>
                <w:sz w:val="22"/>
                <w:szCs w:val="22"/>
              </w:rPr>
              <w:t xml:space="preserve"> 12, 109-115.</w:t>
            </w:r>
            <w:r w:rsidR="00F945EB">
              <w:rPr>
                <w:sz w:val="22"/>
                <w:szCs w:val="22"/>
              </w:rPr>
              <w:t xml:space="preserve"> </w:t>
            </w:r>
          </w:p>
          <w:p w14:paraId="3EDD0FB2" w14:textId="7431D117" w:rsidR="00E23364" w:rsidRDefault="00E1636C">
            <w:pPr>
              <w:spacing w:after="240" w:line="276" w:lineRule="auto"/>
              <w:ind w:left="0" w:hanging="2"/>
              <w:jc w:val="left"/>
              <w:rPr>
                <w:sz w:val="22"/>
                <w:szCs w:val="22"/>
              </w:rPr>
            </w:pPr>
            <w:bookmarkStart w:id="87" w:name="_heading=h.3mzq4wv" w:colFirst="0" w:colLast="0"/>
            <w:bookmarkEnd w:id="87"/>
            <w:proofErr w:type="spellStart"/>
            <w:r>
              <w:rPr>
                <w:sz w:val="22"/>
                <w:szCs w:val="22"/>
              </w:rPr>
              <w:t>Garnas</w:t>
            </w:r>
            <w:proofErr w:type="spellEnd"/>
            <w:r>
              <w:rPr>
                <w:sz w:val="22"/>
                <w:szCs w:val="22"/>
              </w:rPr>
              <w:t xml:space="preserve"> JR, Hurley BP, Slippers B, Wingfield MJ. 2012. Biological control of forest plantation pests in an interconnected world requires greater international focus. </w:t>
            </w:r>
            <w:r>
              <w:rPr>
                <w:i/>
                <w:sz w:val="22"/>
                <w:szCs w:val="22"/>
              </w:rPr>
              <w:t>International Journal of Pest Management</w:t>
            </w:r>
            <w:r>
              <w:rPr>
                <w:sz w:val="22"/>
                <w:szCs w:val="22"/>
              </w:rPr>
              <w:t xml:space="preserve"> 58, 211-223.</w:t>
            </w:r>
            <w:r w:rsidR="00F945EB">
              <w:rPr>
                <w:sz w:val="22"/>
                <w:szCs w:val="22"/>
              </w:rPr>
              <w:t xml:space="preserve"> </w:t>
            </w:r>
          </w:p>
          <w:p w14:paraId="41AFE51F" w14:textId="53467920" w:rsidR="00E23364" w:rsidRDefault="00E1636C">
            <w:pPr>
              <w:spacing w:after="240" w:line="276" w:lineRule="auto"/>
              <w:ind w:left="0" w:hanging="2"/>
              <w:jc w:val="left"/>
              <w:rPr>
                <w:sz w:val="22"/>
                <w:szCs w:val="22"/>
              </w:rPr>
            </w:pPr>
            <w:bookmarkStart w:id="88" w:name="_heading=h.2250f4o" w:colFirst="0" w:colLast="0"/>
            <w:bookmarkEnd w:id="88"/>
            <w:r>
              <w:rPr>
                <w:sz w:val="22"/>
                <w:szCs w:val="22"/>
              </w:rPr>
              <w:t xml:space="preserve">Hurley BP, Hatting HJ, Wingfield MJ, </w:t>
            </w:r>
            <w:proofErr w:type="spellStart"/>
            <w:r>
              <w:rPr>
                <w:sz w:val="22"/>
                <w:szCs w:val="22"/>
              </w:rPr>
              <w:t>Klepzig</w:t>
            </w:r>
            <w:proofErr w:type="spellEnd"/>
            <w:r>
              <w:rPr>
                <w:sz w:val="22"/>
                <w:szCs w:val="22"/>
              </w:rPr>
              <w:t xml:space="preserve"> KD, Slippers B. 2012a. The influence of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xml:space="preserve"> diversity and competitive interactions on the fitness of the </w:t>
            </w:r>
            <w:r>
              <w:rPr>
                <w:i/>
                <w:sz w:val="22"/>
                <w:szCs w:val="22"/>
              </w:rPr>
              <w:t>Sirex</w:t>
            </w:r>
            <w:r>
              <w:rPr>
                <w:sz w:val="22"/>
                <w:szCs w:val="22"/>
              </w:rPr>
              <w:t xml:space="preserve"> parasitic nematode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xml:space="preserve">. </w:t>
            </w:r>
            <w:r>
              <w:rPr>
                <w:i/>
                <w:sz w:val="22"/>
                <w:szCs w:val="22"/>
              </w:rPr>
              <w:t>Biological Control</w:t>
            </w:r>
            <w:r>
              <w:rPr>
                <w:sz w:val="22"/>
                <w:szCs w:val="22"/>
              </w:rPr>
              <w:t xml:space="preserve"> 61, 207-214.</w:t>
            </w:r>
            <w:r w:rsidR="002733F9">
              <w:rPr>
                <w:bCs/>
                <w:sz w:val="22"/>
                <w:szCs w:val="22"/>
              </w:rPr>
              <w:t xml:space="preserve"> </w:t>
            </w:r>
          </w:p>
          <w:p w14:paraId="13F5BEB7" w14:textId="51A1A2EE" w:rsidR="00E23364" w:rsidRDefault="00E1636C">
            <w:pPr>
              <w:spacing w:after="240" w:line="276" w:lineRule="auto"/>
              <w:ind w:left="0" w:hanging="2"/>
              <w:jc w:val="left"/>
              <w:rPr>
                <w:sz w:val="22"/>
                <w:szCs w:val="22"/>
              </w:rPr>
            </w:pPr>
            <w:bookmarkStart w:id="89" w:name="_heading=h.haapch" w:colFirst="0" w:colLast="0"/>
            <w:bookmarkEnd w:id="89"/>
            <w:r>
              <w:rPr>
                <w:sz w:val="22"/>
                <w:szCs w:val="22"/>
              </w:rPr>
              <w:t xml:space="preserve">Hurley BP, Slippers J, Wingfield MJ, Dyer C, Slippers B. 2012b. Perception and knowledge of the </w:t>
            </w:r>
            <w:r>
              <w:rPr>
                <w:i/>
                <w:sz w:val="22"/>
                <w:szCs w:val="22"/>
              </w:rPr>
              <w:t xml:space="preserve">Sirex </w:t>
            </w:r>
            <w:proofErr w:type="spellStart"/>
            <w:r>
              <w:rPr>
                <w:sz w:val="22"/>
                <w:szCs w:val="22"/>
              </w:rPr>
              <w:t>woodwasp</w:t>
            </w:r>
            <w:proofErr w:type="spellEnd"/>
            <w:r>
              <w:rPr>
                <w:sz w:val="22"/>
                <w:szCs w:val="22"/>
              </w:rPr>
              <w:t xml:space="preserve"> and other forest pests in South Africa. </w:t>
            </w:r>
            <w:r>
              <w:rPr>
                <w:i/>
                <w:sz w:val="22"/>
                <w:szCs w:val="22"/>
              </w:rPr>
              <w:t>Agricultural and Forest Entomology</w:t>
            </w:r>
            <w:r>
              <w:rPr>
                <w:sz w:val="22"/>
                <w:szCs w:val="22"/>
              </w:rPr>
              <w:t xml:space="preserve"> 14, 306-316.</w:t>
            </w:r>
            <w:r w:rsidR="00870E77">
              <w:rPr>
                <w:bCs/>
                <w:sz w:val="22"/>
                <w:szCs w:val="22"/>
              </w:rPr>
              <w:t xml:space="preserve"> </w:t>
            </w:r>
          </w:p>
          <w:p w14:paraId="55A22DE6" w14:textId="40F46A4A" w:rsidR="00E23364" w:rsidRDefault="00E1636C">
            <w:pPr>
              <w:spacing w:after="240" w:line="276" w:lineRule="auto"/>
              <w:ind w:left="0" w:hanging="2"/>
              <w:jc w:val="left"/>
              <w:rPr>
                <w:sz w:val="22"/>
                <w:szCs w:val="22"/>
              </w:rPr>
            </w:pPr>
            <w:bookmarkStart w:id="90" w:name="_heading=h.319y80a" w:colFirst="0" w:colLast="0"/>
            <w:bookmarkEnd w:id="90"/>
            <w:r>
              <w:rPr>
                <w:sz w:val="22"/>
                <w:szCs w:val="22"/>
              </w:rPr>
              <w:t xml:space="preserve">Jami F, Slippers B, Wingfield MJ, </w:t>
            </w:r>
            <w:proofErr w:type="spellStart"/>
            <w:r>
              <w:rPr>
                <w:sz w:val="22"/>
                <w:szCs w:val="22"/>
              </w:rPr>
              <w:t>Gryzenhout</w:t>
            </w:r>
            <w:proofErr w:type="spellEnd"/>
            <w:r>
              <w:rPr>
                <w:sz w:val="22"/>
                <w:szCs w:val="22"/>
              </w:rPr>
              <w:t xml:space="preserve"> M. 2012. Five new species of the </w:t>
            </w:r>
            <w:proofErr w:type="spellStart"/>
            <w:r>
              <w:rPr>
                <w:sz w:val="22"/>
                <w:szCs w:val="22"/>
              </w:rPr>
              <w:t>Botryosphaeriaceae</w:t>
            </w:r>
            <w:proofErr w:type="spellEnd"/>
            <w:r>
              <w:rPr>
                <w:sz w:val="22"/>
                <w:szCs w:val="22"/>
              </w:rPr>
              <w:t xml:space="preserve"> from </w:t>
            </w:r>
            <w:r>
              <w:rPr>
                <w:i/>
                <w:sz w:val="22"/>
                <w:szCs w:val="22"/>
              </w:rPr>
              <w:t xml:space="preserve">Acacia </w:t>
            </w:r>
            <w:proofErr w:type="spellStart"/>
            <w:r>
              <w:rPr>
                <w:i/>
                <w:sz w:val="22"/>
                <w:szCs w:val="22"/>
              </w:rPr>
              <w:t>karroo</w:t>
            </w:r>
            <w:proofErr w:type="spellEnd"/>
            <w:r>
              <w:rPr>
                <w:sz w:val="22"/>
                <w:szCs w:val="22"/>
              </w:rPr>
              <w:t xml:space="preserve"> in South Africa. </w:t>
            </w:r>
            <w:proofErr w:type="spellStart"/>
            <w:r>
              <w:rPr>
                <w:i/>
                <w:sz w:val="22"/>
                <w:szCs w:val="22"/>
              </w:rPr>
              <w:t>Cryptogamie</w:t>
            </w:r>
            <w:proofErr w:type="spellEnd"/>
            <w:r>
              <w:rPr>
                <w:i/>
                <w:sz w:val="22"/>
                <w:szCs w:val="22"/>
              </w:rPr>
              <w:t xml:space="preserve">, </w:t>
            </w:r>
            <w:proofErr w:type="spellStart"/>
            <w:r>
              <w:rPr>
                <w:i/>
                <w:sz w:val="22"/>
                <w:szCs w:val="22"/>
              </w:rPr>
              <w:t>Mycologie</w:t>
            </w:r>
            <w:proofErr w:type="spellEnd"/>
            <w:r>
              <w:rPr>
                <w:sz w:val="22"/>
                <w:szCs w:val="22"/>
              </w:rPr>
              <w:t xml:space="preserve"> 33, 245-266.</w:t>
            </w:r>
            <w:r w:rsidR="00F945EB">
              <w:rPr>
                <w:sz w:val="22"/>
                <w:szCs w:val="22"/>
              </w:rPr>
              <w:t xml:space="preserve"> </w:t>
            </w:r>
          </w:p>
          <w:p w14:paraId="49C7ABF8" w14:textId="7B9E6CF3" w:rsidR="00E23364" w:rsidRDefault="00E1636C">
            <w:pPr>
              <w:spacing w:after="240" w:line="276" w:lineRule="auto"/>
              <w:ind w:left="0" w:hanging="2"/>
              <w:jc w:val="left"/>
              <w:rPr>
                <w:sz w:val="22"/>
                <w:szCs w:val="22"/>
              </w:rPr>
            </w:pPr>
            <w:bookmarkStart w:id="91" w:name="_heading=h.1gf8i83" w:colFirst="0" w:colLast="0"/>
            <w:bookmarkEnd w:id="91"/>
            <w:r>
              <w:rPr>
                <w:sz w:val="22"/>
                <w:szCs w:val="22"/>
              </w:rPr>
              <w:t xml:space="preserve">Leal I, Foord B, Davis C, de Groot P, </w:t>
            </w:r>
            <w:proofErr w:type="spellStart"/>
            <w:r>
              <w:rPr>
                <w:sz w:val="22"/>
                <w:szCs w:val="22"/>
              </w:rPr>
              <w:t>Mlonyeni</w:t>
            </w:r>
            <w:proofErr w:type="spellEnd"/>
            <w:r>
              <w:rPr>
                <w:sz w:val="22"/>
                <w:szCs w:val="22"/>
              </w:rPr>
              <w:t xml:space="preserve"> XO, Slippers B. 2012. Distinguishing isolates of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xml:space="preserve">, a biological control agent of </w:t>
            </w:r>
            <w:r>
              <w:rPr>
                <w:i/>
                <w:sz w:val="22"/>
                <w:szCs w:val="22"/>
              </w:rPr>
              <w:t xml:space="preserve">Sirex </w:t>
            </w:r>
            <w:proofErr w:type="spellStart"/>
            <w:r>
              <w:rPr>
                <w:i/>
                <w:sz w:val="22"/>
                <w:szCs w:val="22"/>
              </w:rPr>
              <w:t>noctilio</w:t>
            </w:r>
            <w:proofErr w:type="spellEnd"/>
            <w:r>
              <w:rPr>
                <w:sz w:val="22"/>
                <w:szCs w:val="22"/>
              </w:rPr>
              <w:t xml:space="preserve">, from North America and the Southern Hemisphere using PCR–RFLP. </w:t>
            </w:r>
            <w:r>
              <w:rPr>
                <w:i/>
                <w:sz w:val="22"/>
                <w:szCs w:val="22"/>
              </w:rPr>
              <w:t>Canadian Journal of Forest Research</w:t>
            </w:r>
            <w:r>
              <w:rPr>
                <w:sz w:val="22"/>
                <w:szCs w:val="22"/>
              </w:rPr>
              <w:t xml:space="preserve"> 42, 1173-1177.</w:t>
            </w:r>
            <w:r w:rsidR="00F945EB">
              <w:rPr>
                <w:sz w:val="22"/>
                <w:szCs w:val="22"/>
              </w:rPr>
              <w:t xml:space="preserve"> </w:t>
            </w:r>
          </w:p>
          <w:p w14:paraId="0C1D13A7" w14:textId="07C69ED7" w:rsidR="00E23364" w:rsidRDefault="00E1636C">
            <w:pPr>
              <w:spacing w:after="240" w:line="276" w:lineRule="auto"/>
              <w:ind w:left="0" w:hanging="2"/>
              <w:jc w:val="left"/>
              <w:rPr>
                <w:sz w:val="22"/>
                <w:szCs w:val="22"/>
              </w:rPr>
            </w:pPr>
            <w:bookmarkStart w:id="92" w:name="_heading=h.40ew0vw" w:colFirst="0" w:colLast="0"/>
            <w:bookmarkEnd w:id="92"/>
            <w:r>
              <w:rPr>
                <w:sz w:val="22"/>
                <w:szCs w:val="22"/>
              </w:rPr>
              <w:t>Nadel RL, Wingfield MJ, Scholes MC, Lawson SA, Noack AE, Neser S, Slippers B. 2012a. Mitochondrial DNA diversity of</w:t>
            </w:r>
            <w:r>
              <w:rPr>
                <w:i/>
                <w:sz w:val="22"/>
                <w:szCs w:val="22"/>
              </w:rPr>
              <w:t xml:space="preserve"> </w:t>
            </w:r>
            <w:proofErr w:type="spellStart"/>
            <w:r>
              <w:rPr>
                <w:i/>
                <w:sz w:val="22"/>
                <w:szCs w:val="22"/>
              </w:rPr>
              <w:t>Cleruchoides</w:t>
            </w:r>
            <w:proofErr w:type="spellEnd"/>
            <w:r>
              <w:rPr>
                <w:i/>
                <w:sz w:val="22"/>
                <w:szCs w:val="22"/>
              </w:rPr>
              <w:t xml:space="preserve"> </w:t>
            </w:r>
            <w:proofErr w:type="spellStart"/>
            <w:r>
              <w:rPr>
                <w:i/>
                <w:sz w:val="22"/>
                <w:szCs w:val="22"/>
              </w:rPr>
              <w:t>noackae</w:t>
            </w:r>
            <w:proofErr w:type="spellEnd"/>
            <w:r>
              <w:rPr>
                <w:sz w:val="22"/>
                <w:szCs w:val="22"/>
              </w:rPr>
              <w:t xml:space="preserve"> (Hymenoptera: </w:t>
            </w:r>
            <w:proofErr w:type="spellStart"/>
            <w:r>
              <w:rPr>
                <w:sz w:val="22"/>
                <w:szCs w:val="22"/>
              </w:rPr>
              <w:t>Mymaridae</w:t>
            </w:r>
            <w:proofErr w:type="spellEnd"/>
            <w:r>
              <w:rPr>
                <w:sz w:val="22"/>
                <w:szCs w:val="22"/>
              </w:rPr>
              <w:t xml:space="preserve">): a potential biological control agent for </w:t>
            </w:r>
            <w:proofErr w:type="spellStart"/>
            <w:r>
              <w:rPr>
                <w:i/>
                <w:sz w:val="22"/>
                <w:szCs w:val="22"/>
              </w:rPr>
              <w:t>Thaumastocoris</w:t>
            </w:r>
            <w:proofErr w:type="spellEnd"/>
            <w:r>
              <w:rPr>
                <w:i/>
                <w:sz w:val="22"/>
                <w:szCs w:val="22"/>
              </w:rPr>
              <w:t xml:space="preserve"> peregrinus</w:t>
            </w:r>
            <w:r>
              <w:rPr>
                <w:sz w:val="22"/>
                <w:szCs w:val="22"/>
              </w:rPr>
              <w:t xml:space="preserve"> (Hemiptera: </w:t>
            </w:r>
            <w:proofErr w:type="spellStart"/>
            <w:r>
              <w:rPr>
                <w:sz w:val="22"/>
                <w:szCs w:val="22"/>
              </w:rPr>
              <w:t>Thaumastocoridae</w:t>
            </w:r>
            <w:proofErr w:type="spellEnd"/>
            <w:r>
              <w:rPr>
                <w:sz w:val="22"/>
                <w:szCs w:val="22"/>
              </w:rPr>
              <w:t xml:space="preserve">). </w:t>
            </w:r>
            <w:proofErr w:type="spellStart"/>
            <w:r>
              <w:rPr>
                <w:i/>
                <w:sz w:val="22"/>
                <w:szCs w:val="22"/>
              </w:rPr>
              <w:t>BioControl</w:t>
            </w:r>
            <w:proofErr w:type="spellEnd"/>
            <w:r>
              <w:rPr>
                <w:sz w:val="22"/>
                <w:szCs w:val="22"/>
              </w:rPr>
              <w:t xml:space="preserve"> 57, 397-404.</w:t>
            </w:r>
            <w:r w:rsidR="00F945EB">
              <w:rPr>
                <w:sz w:val="22"/>
                <w:szCs w:val="22"/>
              </w:rPr>
              <w:t xml:space="preserve"> </w:t>
            </w:r>
          </w:p>
          <w:p w14:paraId="528796E1" w14:textId="69C85B9F" w:rsidR="00E23364" w:rsidRDefault="00E1636C">
            <w:pPr>
              <w:spacing w:after="240" w:line="276" w:lineRule="auto"/>
              <w:ind w:left="0" w:hanging="2"/>
              <w:jc w:val="left"/>
              <w:rPr>
                <w:sz w:val="22"/>
                <w:szCs w:val="22"/>
              </w:rPr>
            </w:pPr>
            <w:bookmarkStart w:id="93" w:name="_heading=h.2fk6b3p" w:colFirst="0" w:colLast="0"/>
            <w:bookmarkEnd w:id="93"/>
            <w:r>
              <w:rPr>
                <w:sz w:val="22"/>
                <w:szCs w:val="22"/>
              </w:rPr>
              <w:t xml:space="preserve">Nadel RL, Wingfield MJ, Scholes MC, Lawson SA, Slippers B. 2012b. The potential for monitoring and control of insect pests in Southern Hemisphere forestry plantations using semiochemicals. </w:t>
            </w:r>
            <w:r>
              <w:rPr>
                <w:i/>
                <w:sz w:val="22"/>
                <w:szCs w:val="22"/>
              </w:rPr>
              <w:t>Annals of Forest Science</w:t>
            </w:r>
            <w:r>
              <w:rPr>
                <w:sz w:val="22"/>
                <w:szCs w:val="22"/>
              </w:rPr>
              <w:t xml:space="preserve"> 69, 757-767.</w:t>
            </w:r>
            <w:r w:rsidR="00F945EB">
              <w:rPr>
                <w:sz w:val="22"/>
                <w:szCs w:val="22"/>
              </w:rPr>
              <w:t xml:space="preserve"> </w:t>
            </w:r>
          </w:p>
          <w:p w14:paraId="36B40BD5" w14:textId="466FC179" w:rsidR="00E23364" w:rsidRDefault="00E1636C">
            <w:pPr>
              <w:spacing w:after="240" w:line="276" w:lineRule="auto"/>
              <w:ind w:left="0" w:hanging="2"/>
              <w:jc w:val="left"/>
              <w:rPr>
                <w:sz w:val="22"/>
                <w:szCs w:val="22"/>
              </w:rPr>
            </w:pPr>
            <w:bookmarkStart w:id="94" w:name="_heading=h.upglbi" w:colFirst="0" w:colLast="0"/>
            <w:bookmarkEnd w:id="94"/>
            <w:r>
              <w:rPr>
                <w:sz w:val="22"/>
                <w:szCs w:val="22"/>
              </w:rPr>
              <w:t xml:space="preserve">Perez G, Slippers B, Wingfield MJ, Wingfield BD, Carnegie AJ, Burgess TI. 2012. Cryptic species, native populations and biological invasions by a eucalypt forest pathogen. </w:t>
            </w:r>
            <w:r>
              <w:rPr>
                <w:i/>
                <w:sz w:val="22"/>
                <w:szCs w:val="22"/>
              </w:rPr>
              <w:t>Molecular Ecology</w:t>
            </w:r>
            <w:r>
              <w:rPr>
                <w:sz w:val="22"/>
                <w:szCs w:val="22"/>
              </w:rPr>
              <w:t xml:space="preserve"> 21, 4452-4471.</w:t>
            </w:r>
            <w:r w:rsidR="00655747">
              <w:rPr>
                <w:sz w:val="22"/>
                <w:szCs w:val="22"/>
              </w:rPr>
              <w:t xml:space="preserve"> </w:t>
            </w:r>
          </w:p>
          <w:p w14:paraId="3436B8E8" w14:textId="485E0936" w:rsidR="00E23364" w:rsidRDefault="00E1636C">
            <w:pPr>
              <w:spacing w:after="240" w:line="276" w:lineRule="auto"/>
              <w:ind w:left="0" w:hanging="2"/>
              <w:jc w:val="left"/>
              <w:rPr>
                <w:sz w:val="22"/>
                <w:szCs w:val="22"/>
              </w:rPr>
            </w:pPr>
            <w:bookmarkStart w:id="95" w:name="_heading=h.3ep43zb" w:colFirst="0" w:colLast="0"/>
            <w:bookmarkEnd w:id="95"/>
            <w:r>
              <w:rPr>
                <w:sz w:val="22"/>
                <w:szCs w:val="22"/>
              </w:rPr>
              <w:t xml:space="preserve">Slippers B. 2012. Small Science: View from Developing Nations. </w:t>
            </w:r>
            <w:r>
              <w:rPr>
                <w:i/>
                <w:sz w:val="22"/>
                <w:szCs w:val="22"/>
              </w:rPr>
              <w:t>Science</w:t>
            </w:r>
            <w:r>
              <w:rPr>
                <w:sz w:val="22"/>
                <w:szCs w:val="22"/>
              </w:rPr>
              <w:t xml:space="preserve"> 338, 882.</w:t>
            </w:r>
            <w:r w:rsidR="00F945EB">
              <w:rPr>
                <w:sz w:val="22"/>
                <w:szCs w:val="22"/>
              </w:rPr>
              <w:t xml:space="preserve"> </w:t>
            </w:r>
          </w:p>
          <w:p w14:paraId="32605D8C" w14:textId="5A9436AE" w:rsidR="00E23364" w:rsidRDefault="00E1636C">
            <w:pPr>
              <w:spacing w:after="240" w:line="276" w:lineRule="auto"/>
              <w:ind w:left="0" w:hanging="2"/>
              <w:jc w:val="left"/>
              <w:rPr>
                <w:sz w:val="22"/>
                <w:szCs w:val="22"/>
              </w:rPr>
            </w:pPr>
            <w:bookmarkStart w:id="96" w:name="_heading=h.1tuee74" w:colFirst="0" w:colLast="0"/>
            <w:bookmarkEnd w:id="96"/>
            <w:r>
              <w:rPr>
                <w:sz w:val="22"/>
                <w:szCs w:val="22"/>
              </w:rPr>
              <w:t xml:space="preserve">Slippers B, </w:t>
            </w:r>
            <w:proofErr w:type="spellStart"/>
            <w:r>
              <w:rPr>
                <w:sz w:val="22"/>
                <w:szCs w:val="22"/>
              </w:rPr>
              <w:t>Kassen</w:t>
            </w:r>
            <w:proofErr w:type="spellEnd"/>
            <w:r>
              <w:rPr>
                <w:sz w:val="22"/>
                <w:szCs w:val="22"/>
              </w:rPr>
              <w:t xml:space="preserve"> R. 2012. Young scientists reflect on how to effect real change for Rio+ 40. </w:t>
            </w:r>
            <w:r>
              <w:rPr>
                <w:i/>
                <w:sz w:val="22"/>
                <w:szCs w:val="22"/>
              </w:rPr>
              <w:t>South African Journal of Science</w:t>
            </w:r>
            <w:r>
              <w:rPr>
                <w:sz w:val="22"/>
                <w:szCs w:val="22"/>
              </w:rPr>
              <w:t xml:space="preserve"> 108, 8-10.</w:t>
            </w:r>
            <w:r w:rsidR="00655747">
              <w:rPr>
                <w:sz w:val="22"/>
                <w:szCs w:val="22"/>
              </w:rPr>
              <w:t xml:space="preserve"> </w:t>
            </w:r>
          </w:p>
          <w:p w14:paraId="35F17F5A" w14:textId="030297CB" w:rsidR="00E23364" w:rsidRDefault="00E1636C">
            <w:pPr>
              <w:spacing w:after="240" w:line="276" w:lineRule="auto"/>
              <w:ind w:left="0" w:hanging="2"/>
              <w:jc w:val="left"/>
              <w:rPr>
                <w:sz w:val="22"/>
                <w:szCs w:val="22"/>
              </w:rPr>
            </w:pPr>
            <w:bookmarkStart w:id="97" w:name="_heading=h.4du1wux" w:colFirst="0" w:colLast="0"/>
            <w:bookmarkEnd w:id="97"/>
            <w:r>
              <w:rPr>
                <w:sz w:val="22"/>
                <w:szCs w:val="22"/>
              </w:rPr>
              <w:lastRenderedPageBreak/>
              <w:t xml:space="preserve">Wingfield BD, Steenkamp ET, Santana QC, Coetzee MPA, Bam S, Barnes I, Beukes CW, Yin Chan W, de Vos L, Fourie G, Friend M, Gordon TR, Herron DA, Holt C, Korf I, </w:t>
            </w:r>
            <w:proofErr w:type="spellStart"/>
            <w:r>
              <w:rPr>
                <w:sz w:val="22"/>
                <w:szCs w:val="22"/>
              </w:rPr>
              <w:t>Kvas</w:t>
            </w:r>
            <w:proofErr w:type="spellEnd"/>
            <w:r>
              <w:rPr>
                <w:sz w:val="22"/>
                <w:szCs w:val="22"/>
              </w:rPr>
              <w:t xml:space="preserve"> M, Martin SH, </w:t>
            </w:r>
            <w:proofErr w:type="spellStart"/>
            <w:r>
              <w:rPr>
                <w:sz w:val="22"/>
                <w:szCs w:val="22"/>
              </w:rPr>
              <w:t>Mlonyeni</w:t>
            </w:r>
            <w:proofErr w:type="spellEnd"/>
            <w:r>
              <w:rPr>
                <w:sz w:val="22"/>
                <w:szCs w:val="22"/>
              </w:rPr>
              <w:t xml:space="preserve"> XO, Naidoo K, </w:t>
            </w:r>
            <w:proofErr w:type="spellStart"/>
            <w:r>
              <w:rPr>
                <w:sz w:val="22"/>
                <w:szCs w:val="22"/>
              </w:rPr>
              <w:t>Phasha</w:t>
            </w:r>
            <w:proofErr w:type="spellEnd"/>
            <w:r>
              <w:rPr>
                <w:sz w:val="22"/>
                <w:szCs w:val="22"/>
              </w:rPr>
              <w:t xml:space="preserve"> MM, Postma A, Reva O, Roos H, Simpson M, </w:t>
            </w:r>
            <w:proofErr w:type="spellStart"/>
            <w:r>
              <w:rPr>
                <w:sz w:val="22"/>
                <w:szCs w:val="22"/>
              </w:rPr>
              <w:t>Slinski</w:t>
            </w:r>
            <w:proofErr w:type="spellEnd"/>
            <w:r>
              <w:rPr>
                <w:sz w:val="22"/>
                <w:szCs w:val="22"/>
              </w:rPr>
              <w:t xml:space="preserve"> S, Slippers B, Sutherland R, van der Merwe NA, van der Nest MA, Venter SN, Wilken PM, Yandell M, Zipfel R, Wingfield MJ. 2012a. First fungal genome sequence from Africa: a preliminary analysis. </w:t>
            </w:r>
            <w:r>
              <w:rPr>
                <w:i/>
                <w:sz w:val="22"/>
                <w:szCs w:val="22"/>
              </w:rPr>
              <w:t>South African Journal of Science</w:t>
            </w:r>
            <w:r>
              <w:rPr>
                <w:sz w:val="22"/>
                <w:szCs w:val="22"/>
              </w:rPr>
              <w:t xml:space="preserve"> 108, 104-112.</w:t>
            </w:r>
            <w:r w:rsidR="00655747">
              <w:rPr>
                <w:sz w:val="22"/>
                <w:szCs w:val="22"/>
              </w:rPr>
              <w:t xml:space="preserve"> </w:t>
            </w:r>
          </w:p>
          <w:p w14:paraId="0CAF8214" w14:textId="1585ED69" w:rsidR="00E23364" w:rsidRDefault="00E1636C">
            <w:pPr>
              <w:spacing w:after="240" w:line="276" w:lineRule="auto"/>
              <w:ind w:left="0" w:hanging="2"/>
              <w:jc w:val="left"/>
              <w:rPr>
                <w:sz w:val="22"/>
                <w:szCs w:val="22"/>
              </w:rPr>
            </w:pPr>
            <w:bookmarkStart w:id="98" w:name="_heading=h.2szc72q" w:colFirst="0" w:colLast="0"/>
            <w:bookmarkEnd w:id="98"/>
            <w:r>
              <w:rPr>
                <w:sz w:val="22"/>
                <w:szCs w:val="22"/>
              </w:rPr>
              <w:t xml:space="preserve">Wingfield MJ, De Beer ZW, Slippers B, Wingfield BD, Groenewald JZ, Lombard L, Crous PW. 2012b. One fungus, one name promotes progressive plant pathology. </w:t>
            </w:r>
            <w:r>
              <w:rPr>
                <w:i/>
                <w:sz w:val="22"/>
                <w:szCs w:val="22"/>
              </w:rPr>
              <w:t>Molecular Plant Pathology</w:t>
            </w:r>
            <w:r>
              <w:rPr>
                <w:sz w:val="22"/>
                <w:szCs w:val="22"/>
              </w:rPr>
              <w:t xml:space="preserve"> 13, 604-613.</w:t>
            </w:r>
            <w:r w:rsidR="00F945EB">
              <w:rPr>
                <w:sz w:val="22"/>
                <w:szCs w:val="22"/>
              </w:rPr>
              <w:t xml:space="preserve"> </w:t>
            </w:r>
          </w:p>
          <w:p w14:paraId="441DFFB3" w14:textId="4DF1A47F" w:rsidR="00E23364" w:rsidRDefault="00E1636C">
            <w:pPr>
              <w:spacing w:after="240" w:line="276" w:lineRule="auto"/>
              <w:ind w:left="0" w:hanging="2"/>
              <w:jc w:val="left"/>
              <w:rPr>
                <w:sz w:val="22"/>
                <w:szCs w:val="22"/>
              </w:rPr>
            </w:pPr>
            <w:bookmarkStart w:id="99" w:name="_heading=h.184mhaj" w:colFirst="0" w:colLast="0"/>
            <w:bookmarkEnd w:id="99"/>
            <w:r>
              <w:rPr>
                <w:sz w:val="22"/>
                <w:szCs w:val="22"/>
              </w:rPr>
              <w:t xml:space="preserve">Ahumada R, Rotella A, Slippers B, Wingfield MJ. 2013. Pathogenicity and sporulation of </w:t>
            </w:r>
            <w:r>
              <w:rPr>
                <w:i/>
                <w:sz w:val="22"/>
                <w:szCs w:val="22"/>
              </w:rPr>
              <w:t xml:space="preserve">Phytophthora </w:t>
            </w:r>
            <w:proofErr w:type="spellStart"/>
            <w:r>
              <w:rPr>
                <w:i/>
                <w:sz w:val="22"/>
                <w:szCs w:val="22"/>
              </w:rPr>
              <w:t>pinifolia</w:t>
            </w:r>
            <w:proofErr w:type="spellEnd"/>
            <w:r>
              <w:rPr>
                <w:sz w:val="22"/>
                <w:szCs w:val="22"/>
              </w:rPr>
              <w:t xml:space="preserve"> on </w:t>
            </w:r>
            <w:r>
              <w:rPr>
                <w:i/>
                <w:sz w:val="22"/>
                <w:szCs w:val="22"/>
              </w:rPr>
              <w:t>Pinus radiata</w:t>
            </w:r>
            <w:r>
              <w:rPr>
                <w:sz w:val="22"/>
                <w:szCs w:val="22"/>
              </w:rPr>
              <w:t xml:space="preserve"> in Chile. </w:t>
            </w:r>
            <w:r>
              <w:rPr>
                <w:i/>
                <w:sz w:val="22"/>
                <w:szCs w:val="22"/>
              </w:rPr>
              <w:t>Australasian Plant Pathology</w:t>
            </w:r>
            <w:r>
              <w:rPr>
                <w:sz w:val="22"/>
                <w:szCs w:val="22"/>
              </w:rPr>
              <w:t xml:space="preserve"> 42, 413-420.</w:t>
            </w:r>
            <w:r w:rsidR="008F310D">
              <w:rPr>
                <w:sz w:val="22"/>
                <w:szCs w:val="22"/>
              </w:rPr>
              <w:t xml:space="preserve"> </w:t>
            </w:r>
          </w:p>
          <w:p w14:paraId="4DE745FA" w14:textId="4A407454" w:rsidR="00E23364" w:rsidRDefault="00E1636C">
            <w:pPr>
              <w:spacing w:after="240" w:line="276" w:lineRule="auto"/>
              <w:ind w:left="0" w:hanging="2"/>
              <w:jc w:val="left"/>
              <w:rPr>
                <w:sz w:val="22"/>
                <w:szCs w:val="22"/>
              </w:rPr>
            </w:pPr>
            <w:bookmarkStart w:id="100" w:name="_heading=h.3s49zyc" w:colFirst="0" w:colLast="0"/>
            <w:bookmarkEnd w:id="100"/>
            <w:r>
              <w:rPr>
                <w:sz w:val="22"/>
                <w:szCs w:val="22"/>
              </w:rPr>
              <w:t xml:space="preserve">Crous PW, Wingfield MJ, </w:t>
            </w:r>
            <w:proofErr w:type="spellStart"/>
            <w:r>
              <w:rPr>
                <w:sz w:val="22"/>
                <w:szCs w:val="22"/>
              </w:rPr>
              <w:t>Guarro</w:t>
            </w:r>
            <w:proofErr w:type="spellEnd"/>
            <w:r>
              <w:rPr>
                <w:sz w:val="22"/>
                <w:szCs w:val="22"/>
              </w:rPr>
              <w:t xml:space="preserve"> J, </w:t>
            </w:r>
            <w:proofErr w:type="spellStart"/>
            <w:r>
              <w:rPr>
                <w:sz w:val="22"/>
                <w:szCs w:val="22"/>
              </w:rPr>
              <w:t>Cheewangkoon</w:t>
            </w:r>
            <w:proofErr w:type="spellEnd"/>
            <w:r>
              <w:rPr>
                <w:sz w:val="22"/>
                <w:szCs w:val="22"/>
              </w:rPr>
              <w:t xml:space="preserve"> R, van der Bank M, Swart WJ, </w:t>
            </w:r>
            <w:proofErr w:type="spellStart"/>
            <w:r>
              <w:rPr>
                <w:sz w:val="22"/>
                <w:szCs w:val="22"/>
              </w:rPr>
              <w:t>Stchigel</w:t>
            </w:r>
            <w:proofErr w:type="spellEnd"/>
            <w:r>
              <w:rPr>
                <w:sz w:val="22"/>
                <w:szCs w:val="22"/>
              </w:rPr>
              <w:t xml:space="preserve"> AM, </w:t>
            </w:r>
            <w:proofErr w:type="spellStart"/>
            <w:r>
              <w:rPr>
                <w:sz w:val="22"/>
                <w:szCs w:val="22"/>
              </w:rPr>
              <w:t>Cano</w:t>
            </w:r>
            <w:proofErr w:type="spellEnd"/>
            <w:r>
              <w:rPr>
                <w:sz w:val="22"/>
                <w:szCs w:val="22"/>
              </w:rPr>
              <w:t xml:space="preserve">-Lira JF, Roux J, Madrid H, Damm U, Wood AR, Shuttleworth LA, Hodges CS, Munster M, de Jesús </w:t>
            </w:r>
            <w:proofErr w:type="spellStart"/>
            <w:r>
              <w:rPr>
                <w:sz w:val="22"/>
                <w:szCs w:val="22"/>
              </w:rPr>
              <w:t>Yáñez</w:t>
            </w:r>
            <w:proofErr w:type="spellEnd"/>
            <w:r>
              <w:rPr>
                <w:sz w:val="22"/>
                <w:szCs w:val="22"/>
              </w:rPr>
              <w:t xml:space="preserve">-Morales M, </w:t>
            </w:r>
            <w:proofErr w:type="spellStart"/>
            <w:r>
              <w:rPr>
                <w:sz w:val="22"/>
                <w:szCs w:val="22"/>
              </w:rPr>
              <w:t>Zúñiga</w:t>
            </w:r>
            <w:proofErr w:type="spellEnd"/>
            <w:r>
              <w:rPr>
                <w:sz w:val="22"/>
                <w:szCs w:val="22"/>
              </w:rPr>
              <w:t xml:space="preserve">-Estrada L, </w:t>
            </w:r>
            <w:proofErr w:type="spellStart"/>
            <w:r>
              <w:rPr>
                <w:sz w:val="22"/>
                <w:szCs w:val="22"/>
              </w:rPr>
              <w:t>Cruywagen</w:t>
            </w:r>
            <w:proofErr w:type="spellEnd"/>
            <w:r>
              <w:rPr>
                <w:sz w:val="22"/>
                <w:szCs w:val="22"/>
              </w:rPr>
              <w:t xml:space="preserve"> EM, de Hoog GS, Silvera C, </w:t>
            </w:r>
            <w:proofErr w:type="spellStart"/>
            <w:r>
              <w:rPr>
                <w:sz w:val="22"/>
                <w:szCs w:val="22"/>
              </w:rPr>
              <w:t>Najafzadeh</w:t>
            </w:r>
            <w:proofErr w:type="spellEnd"/>
            <w:r>
              <w:rPr>
                <w:sz w:val="22"/>
                <w:szCs w:val="22"/>
              </w:rPr>
              <w:t xml:space="preserve"> J, Davison EM, Davison PJN, Barrett MD, Barrett RL, </w:t>
            </w:r>
            <w:proofErr w:type="spellStart"/>
            <w:r>
              <w:rPr>
                <w:sz w:val="22"/>
                <w:szCs w:val="22"/>
              </w:rPr>
              <w:t>Manamgoda</w:t>
            </w:r>
            <w:proofErr w:type="spellEnd"/>
            <w:r>
              <w:rPr>
                <w:sz w:val="22"/>
                <w:szCs w:val="22"/>
              </w:rPr>
              <w:t xml:space="preserve"> DS, Minnis AM, </w:t>
            </w:r>
            <w:proofErr w:type="spellStart"/>
            <w:r>
              <w:rPr>
                <w:sz w:val="22"/>
                <w:szCs w:val="22"/>
              </w:rPr>
              <w:t>Kleczewski</w:t>
            </w:r>
            <w:proofErr w:type="spellEnd"/>
            <w:r>
              <w:rPr>
                <w:sz w:val="22"/>
                <w:szCs w:val="22"/>
              </w:rPr>
              <w:t xml:space="preserve"> NM, Flory SL, </w:t>
            </w:r>
            <w:proofErr w:type="spellStart"/>
            <w:r>
              <w:rPr>
                <w:sz w:val="22"/>
                <w:szCs w:val="22"/>
              </w:rPr>
              <w:t>Castlebury</w:t>
            </w:r>
            <w:proofErr w:type="spellEnd"/>
            <w:r>
              <w:rPr>
                <w:sz w:val="22"/>
                <w:szCs w:val="22"/>
              </w:rPr>
              <w:t xml:space="preserve"> LA, Clay K, Hyde KD, </w:t>
            </w:r>
            <w:proofErr w:type="spellStart"/>
            <w:r>
              <w:rPr>
                <w:sz w:val="22"/>
                <w:szCs w:val="22"/>
              </w:rPr>
              <w:t>Maússe-Sitoe</w:t>
            </w:r>
            <w:proofErr w:type="spellEnd"/>
            <w:r>
              <w:rPr>
                <w:sz w:val="22"/>
                <w:szCs w:val="22"/>
              </w:rPr>
              <w:t xml:space="preserve"> SND, Chen S, </w:t>
            </w:r>
            <w:proofErr w:type="spellStart"/>
            <w:r>
              <w:rPr>
                <w:sz w:val="22"/>
                <w:szCs w:val="22"/>
              </w:rPr>
              <w:t>Lechat</w:t>
            </w:r>
            <w:proofErr w:type="spellEnd"/>
            <w:r>
              <w:rPr>
                <w:sz w:val="22"/>
                <w:szCs w:val="22"/>
              </w:rPr>
              <w:t xml:space="preserve"> C, </w:t>
            </w:r>
            <w:proofErr w:type="spellStart"/>
            <w:r>
              <w:rPr>
                <w:sz w:val="22"/>
                <w:szCs w:val="22"/>
              </w:rPr>
              <w:t>Hairaud</w:t>
            </w:r>
            <w:proofErr w:type="spellEnd"/>
            <w:r>
              <w:rPr>
                <w:sz w:val="22"/>
                <w:szCs w:val="22"/>
              </w:rPr>
              <w:t xml:space="preserve"> M, Lesage-</w:t>
            </w:r>
            <w:proofErr w:type="spellStart"/>
            <w:r>
              <w:rPr>
                <w:sz w:val="22"/>
                <w:szCs w:val="22"/>
              </w:rPr>
              <w:t>Meessen</w:t>
            </w:r>
            <w:proofErr w:type="spellEnd"/>
            <w:r>
              <w:rPr>
                <w:sz w:val="22"/>
                <w:szCs w:val="22"/>
              </w:rPr>
              <w:t xml:space="preserve"> L, </w:t>
            </w:r>
            <w:proofErr w:type="spellStart"/>
            <w:r>
              <w:rPr>
                <w:sz w:val="22"/>
                <w:szCs w:val="22"/>
              </w:rPr>
              <w:t>Pawłowska</w:t>
            </w:r>
            <w:proofErr w:type="spellEnd"/>
            <w:r>
              <w:rPr>
                <w:sz w:val="22"/>
                <w:szCs w:val="22"/>
              </w:rPr>
              <w:t xml:space="preserve"> J, Wilk M, </w:t>
            </w:r>
            <w:proofErr w:type="spellStart"/>
            <w:r>
              <w:rPr>
                <w:sz w:val="22"/>
                <w:szCs w:val="22"/>
              </w:rPr>
              <w:t>Śliwińska-Wyrzychowska</w:t>
            </w:r>
            <w:proofErr w:type="spellEnd"/>
            <w:r>
              <w:rPr>
                <w:sz w:val="22"/>
                <w:szCs w:val="22"/>
              </w:rPr>
              <w:t xml:space="preserve"> A, </w:t>
            </w:r>
            <w:proofErr w:type="spellStart"/>
            <w:r>
              <w:rPr>
                <w:sz w:val="22"/>
                <w:szCs w:val="22"/>
              </w:rPr>
              <w:t>Mętrak</w:t>
            </w:r>
            <w:proofErr w:type="spellEnd"/>
            <w:r>
              <w:rPr>
                <w:sz w:val="22"/>
                <w:szCs w:val="22"/>
              </w:rPr>
              <w:t xml:space="preserve"> M, </w:t>
            </w:r>
            <w:proofErr w:type="spellStart"/>
            <w:r>
              <w:rPr>
                <w:sz w:val="22"/>
                <w:szCs w:val="22"/>
              </w:rPr>
              <w:t>Wrzosek</w:t>
            </w:r>
            <w:proofErr w:type="spellEnd"/>
            <w:r>
              <w:rPr>
                <w:sz w:val="22"/>
                <w:szCs w:val="22"/>
              </w:rPr>
              <w:t xml:space="preserve"> M, </w:t>
            </w:r>
            <w:proofErr w:type="spellStart"/>
            <w:r>
              <w:rPr>
                <w:sz w:val="22"/>
                <w:szCs w:val="22"/>
              </w:rPr>
              <w:t>Pavlic-Zupanc</w:t>
            </w:r>
            <w:proofErr w:type="spellEnd"/>
            <w:r>
              <w:rPr>
                <w:sz w:val="22"/>
                <w:szCs w:val="22"/>
              </w:rPr>
              <w:t xml:space="preserve"> D, </w:t>
            </w:r>
            <w:proofErr w:type="spellStart"/>
            <w:r>
              <w:rPr>
                <w:sz w:val="22"/>
                <w:szCs w:val="22"/>
              </w:rPr>
              <w:t>Maleme</w:t>
            </w:r>
            <w:proofErr w:type="spellEnd"/>
            <w:r>
              <w:rPr>
                <w:sz w:val="22"/>
                <w:szCs w:val="22"/>
              </w:rPr>
              <w:t xml:space="preserve"> HM, Slippers B, Mac Cormack WP, </w:t>
            </w:r>
            <w:proofErr w:type="spellStart"/>
            <w:r>
              <w:rPr>
                <w:sz w:val="22"/>
                <w:szCs w:val="22"/>
              </w:rPr>
              <w:t>Archuby</w:t>
            </w:r>
            <w:proofErr w:type="spellEnd"/>
            <w:r>
              <w:rPr>
                <w:sz w:val="22"/>
                <w:szCs w:val="22"/>
              </w:rPr>
              <w:t xml:space="preserve"> DI, </w:t>
            </w:r>
            <w:proofErr w:type="spellStart"/>
            <w:r>
              <w:rPr>
                <w:sz w:val="22"/>
                <w:szCs w:val="22"/>
              </w:rPr>
              <w:t>Grünwald</w:t>
            </w:r>
            <w:proofErr w:type="spellEnd"/>
            <w:r>
              <w:rPr>
                <w:sz w:val="22"/>
                <w:szCs w:val="22"/>
              </w:rPr>
              <w:t xml:space="preserve"> NJ, </w:t>
            </w:r>
            <w:proofErr w:type="spellStart"/>
            <w:r>
              <w:rPr>
                <w:sz w:val="22"/>
                <w:szCs w:val="22"/>
              </w:rPr>
              <w:t>Tellería</w:t>
            </w:r>
            <w:proofErr w:type="spellEnd"/>
            <w:r>
              <w:rPr>
                <w:sz w:val="22"/>
                <w:szCs w:val="22"/>
              </w:rPr>
              <w:t xml:space="preserve"> MT, </w:t>
            </w:r>
            <w:proofErr w:type="spellStart"/>
            <w:r>
              <w:rPr>
                <w:sz w:val="22"/>
                <w:szCs w:val="22"/>
              </w:rPr>
              <w:t>Dueñas</w:t>
            </w:r>
            <w:proofErr w:type="spellEnd"/>
            <w:r>
              <w:rPr>
                <w:sz w:val="22"/>
                <w:szCs w:val="22"/>
              </w:rPr>
              <w:t xml:space="preserve"> M, Martín MP, </w:t>
            </w:r>
            <w:proofErr w:type="spellStart"/>
            <w:r>
              <w:rPr>
                <w:sz w:val="22"/>
                <w:szCs w:val="22"/>
              </w:rPr>
              <w:t>Marincowitz</w:t>
            </w:r>
            <w:proofErr w:type="spellEnd"/>
            <w:r>
              <w:rPr>
                <w:sz w:val="22"/>
                <w:szCs w:val="22"/>
              </w:rPr>
              <w:t xml:space="preserve"> S, de Beer ZW, Perez CA, </w:t>
            </w:r>
            <w:proofErr w:type="spellStart"/>
            <w:r>
              <w:rPr>
                <w:sz w:val="22"/>
                <w:szCs w:val="22"/>
              </w:rPr>
              <w:t>Gené</w:t>
            </w:r>
            <w:proofErr w:type="spellEnd"/>
            <w:r>
              <w:rPr>
                <w:sz w:val="22"/>
                <w:szCs w:val="22"/>
              </w:rPr>
              <w:t xml:space="preserve"> J, Marin-Felix Y, Groenewald JZ. 2013. Fungal Planet description sheets: 154–213. </w:t>
            </w:r>
            <w:r>
              <w:rPr>
                <w:i/>
                <w:sz w:val="22"/>
                <w:szCs w:val="22"/>
              </w:rPr>
              <w:t>Persoonia : Molecular Phylogeny and Evolution of Fungi</w:t>
            </w:r>
            <w:r>
              <w:rPr>
                <w:sz w:val="22"/>
                <w:szCs w:val="22"/>
              </w:rPr>
              <w:t xml:space="preserve"> 31, 188-296.</w:t>
            </w:r>
            <w:r w:rsidR="00F945EB">
              <w:rPr>
                <w:sz w:val="22"/>
                <w:szCs w:val="22"/>
              </w:rPr>
              <w:t xml:space="preserve"> </w:t>
            </w:r>
          </w:p>
          <w:p w14:paraId="3C745A64" w14:textId="25BB8C57" w:rsidR="00E23364" w:rsidRDefault="00E1636C">
            <w:pPr>
              <w:spacing w:after="240" w:line="276" w:lineRule="auto"/>
              <w:ind w:left="0" w:hanging="2"/>
              <w:jc w:val="left"/>
              <w:rPr>
                <w:sz w:val="22"/>
                <w:szCs w:val="22"/>
              </w:rPr>
            </w:pPr>
            <w:bookmarkStart w:id="101" w:name="_heading=h.279ka65" w:colFirst="0" w:colLast="0"/>
            <w:bookmarkEnd w:id="101"/>
            <w:proofErr w:type="spellStart"/>
            <w:r>
              <w:rPr>
                <w:sz w:val="22"/>
                <w:szCs w:val="22"/>
              </w:rPr>
              <w:t>Degefu</w:t>
            </w:r>
            <w:proofErr w:type="spellEnd"/>
            <w:r>
              <w:rPr>
                <w:sz w:val="22"/>
                <w:szCs w:val="22"/>
              </w:rPr>
              <w:t xml:space="preserve"> DT, Hurley BP, </w:t>
            </w:r>
            <w:proofErr w:type="spellStart"/>
            <w:r>
              <w:rPr>
                <w:sz w:val="22"/>
                <w:szCs w:val="22"/>
              </w:rPr>
              <w:t>Garnas</w:t>
            </w:r>
            <w:proofErr w:type="spellEnd"/>
            <w:r>
              <w:rPr>
                <w:sz w:val="22"/>
                <w:szCs w:val="22"/>
              </w:rPr>
              <w:t xml:space="preserve"> J, Wingfield MJ, Ahumada R, Slippers B. 2013. Parallel host range expansion in two unrelated cossid moths infesting </w:t>
            </w:r>
            <w:r>
              <w:rPr>
                <w:i/>
                <w:sz w:val="22"/>
                <w:szCs w:val="22"/>
              </w:rPr>
              <w:t>Eucalyptus nitens</w:t>
            </w:r>
            <w:r>
              <w:rPr>
                <w:sz w:val="22"/>
                <w:szCs w:val="22"/>
              </w:rPr>
              <w:t xml:space="preserve"> on two continents. </w:t>
            </w:r>
            <w:r>
              <w:rPr>
                <w:i/>
                <w:sz w:val="22"/>
                <w:szCs w:val="22"/>
              </w:rPr>
              <w:t>Ecological Entomology</w:t>
            </w:r>
            <w:r>
              <w:rPr>
                <w:sz w:val="22"/>
                <w:szCs w:val="22"/>
              </w:rPr>
              <w:t xml:space="preserve"> 38, 112-116.</w:t>
            </w:r>
            <w:r w:rsidR="00F945EB">
              <w:rPr>
                <w:sz w:val="22"/>
                <w:szCs w:val="22"/>
              </w:rPr>
              <w:t xml:space="preserve"> </w:t>
            </w:r>
          </w:p>
          <w:p w14:paraId="56BC8E9C" w14:textId="2703A692" w:rsidR="00E23364" w:rsidRDefault="00E1636C">
            <w:pPr>
              <w:spacing w:after="240" w:line="276" w:lineRule="auto"/>
              <w:ind w:left="0" w:hanging="2"/>
              <w:jc w:val="left"/>
              <w:rPr>
                <w:sz w:val="22"/>
                <w:szCs w:val="22"/>
              </w:rPr>
            </w:pPr>
            <w:bookmarkStart w:id="102" w:name="_heading=h.meukdy" w:colFirst="0" w:colLast="0"/>
            <w:bookmarkEnd w:id="102"/>
            <w:r>
              <w:rPr>
                <w:sz w:val="22"/>
                <w:szCs w:val="22"/>
              </w:rPr>
              <w:t xml:space="preserve">Jami F, Slippers B, Wingfield MJ, </w:t>
            </w:r>
            <w:proofErr w:type="spellStart"/>
            <w:r>
              <w:rPr>
                <w:sz w:val="22"/>
                <w:szCs w:val="22"/>
              </w:rPr>
              <w:t>Gryzenhout</w:t>
            </w:r>
            <w:proofErr w:type="spellEnd"/>
            <w:r>
              <w:rPr>
                <w:sz w:val="22"/>
                <w:szCs w:val="22"/>
              </w:rPr>
              <w:t xml:space="preserve"> M. 2013. Greater </w:t>
            </w:r>
            <w:proofErr w:type="spellStart"/>
            <w:r>
              <w:rPr>
                <w:sz w:val="22"/>
                <w:szCs w:val="22"/>
              </w:rPr>
              <w:t>Botryosphaeriaceae</w:t>
            </w:r>
            <w:proofErr w:type="spellEnd"/>
            <w:r>
              <w:rPr>
                <w:sz w:val="22"/>
                <w:szCs w:val="22"/>
              </w:rPr>
              <w:t xml:space="preserve"> diversity in healthy than associated diseased </w:t>
            </w:r>
            <w:r>
              <w:rPr>
                <w:i/>
                <w:sz w:val="22"/>
                <w:szCs w:val="22"/>
              </w:rPr>
              <w:t xml:space="preserve">Acacia </w:t>
            </w:r>
            <w:proofErr w:type="spellStart"/>
            <w:r>
              <w:rPr>
                <w:i/>
                <w:sz w:val="22"/>
                <w:szCs w:val="22"/>
              </w:rPr>
              <w:t>karroo</w:t>
            </w:r>
            <w:proofErr w:type="spellEnd"/>
            <w:r>
              <w:rPr>
                <w:sz w:val="22"/>
                <w:szCs w:val="22"/>
              </w:rPr>
              <w:t xml:space="preserve"> tree tissues. </w:t>
            </w:r>
            <w:r>
              <w:rPr>
                <w:i/>
                <w:sz w:val="22"/>
                <w:szCs w:val="22"/>
              </w:rPr>
              <w:t>Australasian Plant Pathology</w:t>
            </w:r>
            <w:r>
              <w:rPr>
                <w:sz w:val="22"/>
                <w:szCs w:val="22"/>
              </w:rPr>
              <w:t xml:space="preserve"> 42, 421-430.</w:t>
            </w:r>
            <w:r w:rsidR="008F310D">
              <w:rPr>
                <w:sz w:val="22"/>
                <w:szCs w:val="22"/>
              </w:rPr>
              <w:t xml:space="preserve"> </w:t>
            </w:r>
          </w:p>
          <w:p w14:paraId="1AB7E02C" w14:textId="5219F505" w:rsidR="00E23364" w:rsidRDefault="00E1636C">
            <w:pPr>
              <w:spacing w:after="240" w:line="276" w:lineRule="auto"/>
              <w:ind w:left="0" w:hanging="2"/>
              <w:jc w:val="left"/>
              <w:rPr>
                <w:sz w:val="22"/>
                <w:szCs w:val="22"/>
              </w:rPr>
            </w:pPr>
            <w:bookmarkStart w:id="103" w:name="_heading=h.36ei31r" w:colFirst="0" w:colLast="0"/>
            <w:bookmarkEnd w:id="103"/>
            <w:proofErr w:type="spellStart"/>
            <w:r>
              <w:rPr>
                <w:sz w:val="22"/>
                <w:szCs w:val="22"/>
              </w:rPr>
              <w:t>Kemler</w:t>
            </w:r>
            <w:proofErr w:type="spellEnd"/>
            <w:r>
              <w:rPr>
                <w:sz w:val="22"/>
                <w:szCs w:val="22"/>
              </w:rPr>
              <w:t xml:space="preserve"> M, </w:t>
            </w:r>
            <w:proofErr w:type="spellStart"/>
            <w:r>
              <w:rPr>
                <w:sz w:val="22"/>
                <w:szCs w:val="22"/>
              </w:rPr>
              <w:t>Garnas</w:t>
            </w:r>
            <w:proofErr w:type="spellEnd"/>
            <w:r>
              <w:rPr>
                <w:sz w:val="22"/>
                <w:szCs w:val="22"/>
              </w:rPr>
              <w:t xml:space="preserve"> J, Wingfield MJ, </w:t>
            </w:r>
            <w:proofErr w:type="spellStart"/>
            <w:r>
              <w:rPr>
                <w:sz w:val="22"/>
                <w:szCs w:val="22"/>
              </w:rPr>
              <w:t>Gryzenhout</w:t>
            </w:r>
            <w:proofErr w:type="spellEnd"/>
            <w:r>
              <w:rPr>
                <w:sz w:val="22"/>
                <w:szCs w:val="22"/>
              </w:rPr>
              <w:t xml:space="preserve"> M, Pillay K-A, Slippers B. 2013. Ion Torrent PGM as tool for fungal community analysis: a case study of endophytes in </w:t>
            </w:r>
            <w:r>
              <w:rPr>
                <w:i/>
                <w:sz w:val="22"/>
                <w:szCs w:val="22"/>
              </w:rPr>
              <w:t>Eucalyptus grandis</w:t>
            </w:r>
            <w:r>
              <w:rPr>
                <w:sz w:val="22"/>
                <w:szCs w:val="22"/>
              </w:rPr>
              <w:t xml:space="preserve"> reveals high taxonomic diversity. </w:t>
            </w:r>
            <w:proofErr w:type="spellStart"/>
            <w:r>
              <w:rPr>
                <w:i/>
                <w:sz w:val="22"/>
                <w:szCs w:val="22"/>
              </w:rPr>
              <w:t>PloS</w:t>
            </w:r>
            <w:proofErr w:type="spellEnd"/>
            <w:r>
              <w:rPr>
                <w:i/>
                <w:sz w:val="22"/>
                <w:szCs w:val="22"/>
              </w:rPr>
              <w:t xml:space="preserve"> ONE</w:t>
            </w:r>
            <w:r>
              <w:rPr>
                <w:sz w:val="22"/>
                <w:szCs w:val="22"/>
              </w:rPr>
              <w:t xml:space="preserve"> 8, e81718.</w:t>
            </w:r>
            <w:r w:rsidR="00F945EB">
              <w:rPr>
                <w:sz w:val="22"/>
                <w:szCs w:val="22"/>
              </w:rPr>
              <w:t xml:space="preserve"> </w:t>
            </w:r>
          </w:p>
          <w:p w14:paraId="1B1FC83C" w14:textId="48D9B3AE" w:rsidR="00E23364" w:rsidRDefault="00E1636C">
            <w:pPr>
              <w:spacing w:after="240" w:line="276" w:lineRule="auto"/>
              <w:ind w:left="0" w:hanging="2"/>
              <w:jc w:val="left"/>
              <w:rPr>
                <w:sz w:val="22"/>
                <w:szCs w:val="22"/>
              </w:rPr>
            </w:pPr>
            <w:bookmarkStart w:id="104" w:name="_heading=h.1ljsd9k" w:colFirst="0" w:colLast="0"/>
            <w:bookmarkEnd w:id="104"/>
            <w:proofErr w:type="spellStart"/>
            <w:r>
              <w:rPr>
                <w:sz w:val="22"/>
                <w:szCs w:val="22"/>
              </w:rPr>
              <w:t>Mutitu</w:t>
            </w:r>
            <w:proofErr w:type="spellEnd"/>
            <w:r>
              <w:rPr>
                <w:sz w:val="22"/>
                <w:szCs w:val="22"/>
              </w:rPr>
              <w:t xml:space="preserve"> EK, </w:t>
            </w:r>
            <w:proofErr w:type="spellStart"/>
            <w:r>
              <w:rPr>
                <w:sz w:val="22"/>
                <w:szCs w:val="22"/>
              </w:rPr>
              <w:t>Garnas</w:t>
            </w:r>
            <w:proofErr w:type="spellEnd"/>
            <w:r>
              <w:rPr>
                <w:sz w:val="22"/>
                <w:szCs w:val="22"/>
              </w:rPr>
              <w:t xml:space="preserve"> JR, Hurley BP, Wingfield MJ, Harney M, Bush SJ, Slippers B. 2013. Biology and rearing of </w:t>
            </w:r>
            <w:proofErr w:type="spellStart"/>
            <w:r>
              <w:rPr>
                <w:i/>
                <w:sz w:val="22"/>
                <w:szCs w:val="22"/>
              </w:rPr>
              <w:t>Cleruchoides</w:t>
            </w:r>
            <w:proofErr w:type="spellEnd"/>
            <w:r>
              <w:rPr>
                <w:i/>
                <w:sz w:val="22"/>
                <w:szCs w:val="22"/>
              </w:rPr>
              <w:t xml:space="preserve"> </w:t>
            </w:r>
            <w:proofErr w:type="spellStart"/>
            <w:r>
              <w:rPr>
                <w:i/>
                <w:sz w:val="22"/>
                <w:szCs w:val="22"/>
              </w:rPr>
              <w:t>noackae</w:t>
            </w:r>
            <w:proofErr w:type="spellEnd"/>
            <w:r>
              <w:rPr>
                <w:sz w:val="22"/>
                <w:szCs w:val="22"/>
              </w:rPr>
              <w:t xml:space="preserve"> (Hymenoptera: </w:t>
            </w:r>
            <w:proofErr w:type="spellStart"/>
            <w:r>
              <w:rPr>
                <w:sz w:val="22"/>
                <w:szCs w:val="22"/>
              </w:rPr>
              <w:t>Mymaridae</w:t>
            </w:r>
            <w:proofErr w:type="spellEnd"/>
            <w:r>
              <w:rPr>
                <w:sz w:val="22"/>
                <w:szCs w:val="22"/>
              </w:rPr>
              <w:t xml:space="preserve">), an egg parasitoid for the biological control of </w:t>
            </w:r>
            <w:proofErr w:type="spellStart"/>
            <w:r>
              <w:rPr>
                <w:i/>
                <w:sz w:val="22"/>
                <w:szCs w:val="22"/>
              </w:rPr>
              <w:t>Thaumastocoris</w:t>
            </w:r>
            <w:proofErr w:type="spellEnd"/>
            <w:r>
              <w:rPr>
                <w:i/>
                <w:sz w:val="22"/>
                <w:szCs w:val="22"/>
              </w:rPr>
              <w:t xml:space="preserve"> peregrinus</w:t>
            </w:r>
            <w:r>
              <w:rPr>
                <w:sz w:val="22"/>
                <w:szCs w:val="22"/>
              </w:rPr>
              <w:t xml:space="preserve"> (Hemiptera: </w:t>
            </w:r>
            <w:proofErr w:type="spellStart"/>
            <w:r>
              <w:rPr>
                <w:sz w:val="22"/>
                <w:szCs w:val="22"/>
              </w:rPr>
              <w:t>Thaumastocoridae</w:t>
            </w:r>
            <w:proofErr w:type="spellEnd"/>
            <w:r>
              <w:rPr>
                <w:sz w:val="22"/>
                <w:szCs w:val="22"/>
              </w:rPr>
              <w:t xml:space="preserve">). </w:t>
            </w:r>
            <w:r>
              <w:rPr>
                <w:i/>
                <w:sz w:val="22"/>
                <w:szCs w:val="22"/>
              </w:rPr>
              <w:t>Journal of Economic Entomology</w:t>
            </w:r>
            <w:r>
              <w:rPr>
                <w:sz w:val="22"/>
                <w:szCs w:val="22"/>
              </w:rPr>
              <w:t xml:space="preserve"> 106, 1979-1985.</w:t>
            </w:r>
            <w:r w:rsidR="00F945EB">
              <w:rPr>
                <w:sz w:val="22"/>
                <w:szCs w:val="22"/>
              </w:rPr>
              <w:t xml:space="preserve"> </w:t>
            </w:r>
          </w:p>
          <w:p w14:paraId="2D516DE1" w14:textId="62CF0582" w:rsidR="00E23364" w:rsidRDefault="00E1636C">
            <w:pPr>
              <w:spacing w:after="240" w:line="276" w:lineRule="auto"/>
              <w:ind w:left="0" w:hanging="2"/>
              <w:jc w:val="left"/>
              <w:rPr>
                <w:sz w:val="22"/>
                <w:szCs w:val="22"/>
              </w:rPr>
            </w:pPr>
            <w:bookmarkStart w:id="105" w:name="_heading=h.45jfvxd" w:colFirst="0" w:colLast="0"/>
            <w:bookmarkEnd w:id="105"/>
            <w:r>
              <w:rPr>
                <w:sz w:val="22"/>
                <w:szCs w:val="22"/>
              </w:rPr>
              <w:t xml:space="preserve">Nagel JH, </w:t>
            </w:r>
            <w:proofErr w:type="spellStart"/>
            <w:r>
              <w:rPr>
                <w:sz w:val="22"/>
                <w:szCs w:val="22"/>
              </w:rPr>
              <w:t>Gryzenhout</w:t>
            </w:r>
            <w:proofErr w:type="spellEnd"/>
            <w:r>
              <w:rPr>
                <w:sz w:val="22"/>
                <w:szCs w:val="22"/>
              </w:rPr>
              <w:t xml:space="preserve"> M, Slippers B, Wingfield MJ, Hardy GESJ, </w:t>
            </w:r>
            <w:proofErr w:type="spellStart"/>
            <w:r>
              <w:rPr>
                <w:sz w:val="22"/>
                <w:szCs w:val="22"/>
              </w:rPr>
              <w:t>Stukely</w:t>
            </w:r>
            <w:proofErr w:type="spellEnd"/>
            <w:r>
              <w:rPr>
                <w:sz w:val="22"/>
                <w:szCs w:val="22"/>
              </w:rPr>
              <w:t xml:space="preserve"> MJC, Burgess TI. 2013. Characterization of </w:t>
            </w:r>
            <w:r>
              <w:rPr>
                <w:i/>
                <w:sz w:val="22"/>
                <w:szCs w:val="22"/>
              </w:rPr>
              <w:t>Phytophthora</w:t>
            </w:r>
            <w:r>
              <w:rPr>
                <w:sz w:val="22"/>
                <w:szCs w:val="22"/>
              </w:rPr>
              <w:t xml:space="preserve"> hybrids from ITS clade 6 associated with riparian ecosystems in South Africa and Australia. </w:t>
            </w:r>
            <w:r>
              <w:rPr>
                <w:i/>
                <w:sz w:val="22"/>
                <w:szCs w:val="22"/>
              </w:rPr>
              <w:t>Fungal Biology</w:t>
            </w:r>
            <w:r>
              <w:rPr>
                <w:sz w:val="22"/>
                <w:szCs w:val="22"/>
              </w:rPr>
              <w:t xml:space="preserve"> 117, 329-347.</w:t>
            </w:r>
            <w:r w:rsidR="00655747">
              <w:rPr>
                <w:sz w:val="22"/>
                <w:szCs w:val="22"/>
              </w:rPr>
              <w:t xml:space="preserve"> </w:t>
            </w:r>
          </w:p>
          <w:p w14:paraId="27F1208A" w14:textId="3B132A43" w:rsidR="00E23364" w:rsidRDefault="00E1636C">
            <w:pPr>
              <w:spacing w:after="240" w:line="276" w:lineRule="auto"/>
              <w:ind w:left="0" w:hanging="2"/>
              <w:jc w:val="left"/>
              <w:rPr>
                <w:sz w:val="22"/>
                <w:szCs w:val="22"/>
              </w:rPr>
            </w:pPr>
            <w:bookmarkStart w:id="106" w:name="_heading=h.2koq656" w:colFirst="0" w:colLast="0"/>
            <w:bookmarkEnd w:id="106"/>
            <w:r>
              <w:rPr>
                <w:sz w:val="22"/>
                <w:szCs w:val="22"/>
              </w:rPr>
              <w:t xml:space="preserve">Phillips AJL, Alves A, </w:t>
            </w:r>
            <w:proofErr w:type="spellStart"/>
            <w:r>
              <w:rPr>
                <w:sz w:val="22"/>
                <w:szCs w:val="22"/>
              </w:rPr>
              <w:t>Abdollahzadeh</w:t>
            </w:r>
            <w:proofErr w:type="spellEnd"/>
            <w:r>
              <w:rPr>
                <w:sz w:val="22"/>
                <w:szCs w:val="22"/>
              </w:rPr>
              <w:t xml:space="preserve"> J, Slippers B, Wingfield MJ, Groenewald JZ, Crous PW. 2013. The </w:t>
            </w:r>
            <w:proofErr w:type="spellStart"/>
            <w:r w:rsidRPr="00B41B82">
              <w:rPr>
                <w:i/>
                <w:iCs/>
                <w:sz w:val="22"/>
                <w:szCs w:val="22"/>
              </w:rPr>
              <w:t>Botryosphaeriaceae</w:t>
            </w:r>
            <w:proofErr w:type="spellEnd"/>
            <w:r>
              <w:rPr>
                <w:sz w:val="22"/>
                <w:szCs w:val="22"/>
              </w:rPr>
              <w:t xml:space="preserve">: genera and species known from culture. </w:t>
            </w:r>
            <w:r>
              <w:rPr>
                <w:i/>
                <w:sz w:val="22"/>
                <w:szCs w:val="22"/>
              </w:rPr>
              <w:t>Studies in Mycology</w:t>
            </w:r>
            <w:r>
              <w:rPr>
                <w:sz w:val="22"/>
                <w:szCs w:val="22"/>
              </w:rPr>
              <w:t xml:space="preserve"> 76, 51-167.</w:t>
            </w:r>
            <w:r w:rsidR="008B7273">
              <w:rPr>
                <w:sz w:val="22"/>
                <w:szCs w:val="22"/>
              </w:rPr>
              <w:t xml:space="preserve"> </w:t>
            </w:r>
          </w:p>
          <w:p w14:paraId="687A12C4" w14:textId="6949249A" w:rsidR="00E23364" w:rsidRDefault="00E1636C">
            <w:pPr>
              <w:spacing w:after="240" w:line="276" w:lineRule="auto"/>
              <w:ind w:left="0" w:hanging="2"/>
              <w:jc w:val="left"/>
              <w:rPr>
                <w:sz w:val="22"/>
                <w:szCs w:val="22"/>
              </w:rPr>
            </w:pPr>
            <w:bookmarkStart w:id="107" w:name="_heading=h.zu0gcz" w:colFirst="0" w:colLast="0"/>
            <w:bookmarkEnd w:id="107"/>
            <w:r>
              <w:rPr>
                <w:sz w:val="22"/>
                <w:szCs w:val="22"/>
              </w:rPr>
              <w:t xml:space="preserve">Pillay K, Slippers B, Wingfield MJ, </w:t>
            </w:r>
            <w:proofErr w:type="spellStart"/>
            <w:r>
              <w:rPr>
                <w:sz w:val="22"/>
                <w:szCs w:val="22"/>
              </w:rPr>
              <w:t>Gryzenhout</w:t>
            </w:r>
            <w:proofErr w:type="spellEnd"/>
            <w:r>
              <w:rPr>
                <w:sz w:val="22"/>
                <w:szCs w:val="22"/>
              </w:rPr>
              <w:t xml:space="preserve"> M. 2013. Diversity and distribution of co-infecting </w:t>
            </w:r>
            <w:proofErr w:type="spellStart"/>
            <w:r w:rsidRPr="00B41B82">
              <w:rPr>
                <w:i/>
                <w:iCs/>
                <w:sz w:val="22"/>
                <w:szCs w:val="22"/>
              </w:rPr>
              <w:t>Botryosphaeriaceae</w:t>
            </w:r>
            <w:proofErr w:type="spellEnd"/>
            <w:r>
              <w:rPr>
                <w:sz w:val="22"/>
                <w:szCs w:val="22"/>
              </w:rPr>
              <w:t xml:space="preserve"> from</w:t>
            </w:r>
            <w:r>
              <w:rPr>
                <w:i/>
                <w:sz w:val="22"/>
                <w:szCs w:val="22"/>
              </w:rPr>
              <w:t xml:space="preserve"> Eucalyptus grandis </w:t>
            </w:r>
            <w:r>
              <w:rPr>
                <w:sz w:val="22"/>
                <w:szCs w:val="22"/>
              </w:rPr>
              <w:t xml:space="preserve">and </w:t>
            </w:r>
            <w:proofErr w:type="spellStart"/>
            <w:r>
              <w:rPr>
                <w:i/>
                <w:sz w:val="22"/>
                <w:szCs w:val="22"/>
              </w:rPr>
              <w:t>Syzygium</w:t>
            </w:r>
            <w:proofErr w:type="spellEnd"/>
            <w:r>
              <w:rPr>
                <w:i/>
                <w:sz w:val="22"/>
                <w:szCs w:val="22"/>
              </w:rPr>
              <w:t xml:space="preserve"> </w:t>
            </w:r>
            <w:proofErr w:type="spellStart"/>
            <w:r>
              <w:rPr>
                <w:i/>
                <w:sz w:val="22"/>
                <w:szCs w:val="22"/>
              </w:rPr>
              <w:t>cordatum</w:t>
            </w:r>
            <w:proofErr w:type="spellEnd"/>
            <w:r>
              <w:rPr>
                <w:sz w:val="22"/>
                <w:szCs w:val="22"/>
              </w:rPr>
              <w:t xml:space="preserve"> in South Africa. </w:t>
            </w:r>
            <w:r>
              <w:rPr>
                <w:i/>
                <w:sz w:val="22"/>
                <w:szCs w:val="22"/>
              </w:rPr>
              <w:t>South African Journal of Botany</w:t>
            </w:r>
            <w:r>
              <w:rPr>
                <w:sz w:val="22"/>
                <w:szCs w:val="22"/>
              </w:rPr>
              <w:t xml:space="preserve"> 84, 38-43.</w:t>
            </w:r>
            <w:r w:rsidR="00655747">
              <w:rPr>
                <w:sz w:val="22"/>
                <w:szCs w:val="22"/>
              </w:rPr>
              <w:t xml:space="preserve"> </w:t>
            </w:r>
          </w:p>
          <w:p w14:paraId="2E2ED1BB" w14:textId="360E2719" w:rsidR="00E23364" w:rsidRDefault="00E1636C">
            <w:pPr>
              <w:spacing w:after="240" w:line="276" w:lineRule="auto"/>
              <w:ind w:left="0" w:hanging="2"/>
              <w:jc w:val="left"/>
              <w:rPr>
                <w:sz w:val="22"/>
                <w:szCs w:val="22"/>
              </w:rPr>
            </w:pPr>
            <w:bookmarkStart w:id="108" w:name="_heading=h.3jtnz0s" w:colFirst="0" w:colLast="0"/>
            <w:bookmarkEnd w:id="108"/>
            <w:proofErr w:type="spellStart"/>
            <w:r>
              <w:rPr>
                <w:sz w:val="22"/>
                <w:szCs w:val="22"/>
              </w:rPr>
              <w:lastRenderedPageBreak/>
              <w:t>Sakalidis</w:t>
            </w:r>
            <w:proofErr w:type="spellEnd"/>
            <w:r>
              <w:rPr>
                <w:sz w:val="22"/>
                <w:szCs w:val="22"/>
              </w:rPr>
              <w:t xml:space="preserve"> ML, Slippers B, Wingfield BD, Hardy GESJ, Burgess TI. 2013. The challenge of understanding the origin, pathways and extent of fungal invasions: Global populations of the </w:t>
            </w:r>
            <w:proofErr w:type="spellStart"/>
            <w:r>
              <w:rPr>
                <w:i/>
                <w:sz w:val="22"/>
                <w:szCs w:val="22"/>
              </w:rPr>
              <w:t>Neofusicoccum</w:t>
            </w:r>
            <w:proofErr w:type="spellEnd"/>
            <w:r>
              <w:rPr>
                <w:i/>
                <w:sz w:val="22"/>
                <w:szCs w:val="22"/>
              </w:rPr>
              <w:t xml:space="preserve"> parvum–N. </w:t>
            </w:r>
            <w:proofErr w:type="spellStart"/>
            <w:r>
              <w:rPr>
                <w:i/>
                <w:sz w:val="22"/>
                <w:szCs w:val="22"/>
              </w:rPr>
              <w:t>ribis</w:t>
            </w:r>
            <w:proofErr w:type="spellEnd"/>
            <w:r>
              <w:rPr>
                <w:sz w:val="22"/>
                <w:szCs w:val="22"/>
              </w:rPr>
              <w:t xml:space="preserve"> species complex. </w:t>
            </w:r>
            <w:r>
              <w:rPr>
                <w:i/>
                <w:sz w:val="22"/>
                <w:szCs w:val="22"/>
              </w:rPr>
              <w:t>Diversity and Distributions</w:t>
            </w:r>
            <w:r>
              <w:rPr>
                <w:sz w:val="22"/>
                <w:szCs w:val="22"/>
              </w:rPr>
              <w:t xml:space="preserve"> 19, 873-883.</w:t>
            </w:r>
            <w:r w:rsidR="00F945EB">
              <w:rPr>
                <w:sz w:val="22"/>
                <w:szCs w:val="22"/>
              </w:rPr>
              <w:t xml:space="preserve"> </w:t>
            </w:r>
          </w:p>
          <w:p w14:paraId="5530B552" w14:textId="57FECD49" w:rsidR="00E23364" w:rsidRDefault="00E1636C">
            <w:pPr>
              <w:spacing w:after="240" w:line="276" w:lineRule="auto"/>
              <w:ind w:left="0" w:hanging="2"/>
              <w:jc w:val="left"/>
              <w:rPr>
                <w:sz w:val="22"/>
                <w:szCs w:val="22"/>
              </w:rPr>
            </w:pPr>
            <w:bookmarkStart w:id="109" w:name="_heading=h.1yyy98l" w:colFirst="0" w:colLast="0"/>
            <w:bookmarkEnd w:id="109"/>
            <w:r>
              <w:rPr>
                <w:sz w:val="22"/>
                <w:szCs w:val="22"/>
              </w:rPr>
              <w:t xml:space="preserve">Slippers B. 2013. Young scientists: Public engagement should start early. </w:t>
            </w:r>
            <w:r>
              <w:rPr>
                <w:i/>
                <w:sz w:val="22"/>
                <w:szCs w:val="22"/>
              </w:rPr>
              <w:t>Nature</w:t>
            </w:r>
            <w:r>
              <w:rPr>
                <w:sz w:val="22"/>
                <w:szCs w:val="22"/>
              </w:rPr>
              <w:t xml:space="preserve"> 498, 299-299.</w:t>
            </w:r>
            <w:r w:rsidR="00F945EB">
              <w:rPr>
                <w:sz w:val="22"/>
                <w:szCs w:val="22"/>
              </w:rPr>
              <w:t xml:space="preserve"> </w:t>
            </w:r>
          </w:p>
          <w:p w14:paraId="48A8E215" w14:textId="6516563D" w:rsidR="00E23364" w:rsidRPr="009668BF" w:rsidRDefault="00E1636C">
            <w:pPr>
              <w:spacing w:after="240" w:line="276" w:lineRule="auto"/>
              <w:ind w:left="0" w:hanging="2"/>
              <w:jc w:val="left"/>
              <w:rPr>
                <w:sz w:val="22"/>
                <w:szCs w:val="22"/>
                <w:lang w:val="nl-NL"/>
              </w:rPr>
            </w:pPr>
            <w:bookmarkStart w:id="110" w:name="_heading=h.4iylrwe" w:colFirst="0" w:colLast="0"/>
            <w:bookmarkEnd w:id="110"/>
            <w:r>
              <w:rPr>
                <w:sz w:val="22"/>
                <w:szCs w:val="22"/>
              </w:rPr>
              <w:t xml:space="preserve">Slippers B, </w:t>
            </w:r>
            <w:proofErr w:type="spellStart"/>
            <w:r>
              <w:rPr>
                <w:sz w:val="22"/>
                <w:szCs w:val="22"/>
              </w:rPr>
              <w:t>Boissin</w:t>
            </w:r>
            <w:proofErr w:type="spellEnd"/>
            <w:r>
              <w:rPr>
                <w:sz w:val="22"/>
                <w:szCs w:val="22"/>
              </w:rPr>
              <w:t xml:space="preserve"> E, Phillips AJL, Groenewald JZ, Lombard L, Wingfield MJ, Postma A, Burgess T, Crous PW. 2013. Phylogenetic lineages in the </w:t>
            </w:r>
            <w:proofErr w:type="spellStart"/>
            <w:r>
              <w:rPr>
                <w:sz w:val="22"/>
                <w:szCs w:val="22"/>
              </w:rPr>
              <w:t>Botryosphaeriales</w:t>
            </w:r>
            <w:proofErr w:type="spellEnd"/>
            <w:r>
              <w:rPr>
                <w:sz w:val="22"/>
                <w:szCs w:val="22"/>
              </w:rPr>
              <w:t xml:space="preserve">: a systematic and evolutionary framework. </w:t>
            </w:r>
            <w:r w:rsidRPr="009668BF">
              <w:rPr>
                <w:i/>
                <w:sz w:val="22"/>
                <w:szCs w:val="22"/>
                <w:lang w:val="nl-NL"/>
              </w:rPr>
              <w:t xml:space="preserve">Studies in </w:t>
            </w:r>
            <w:proofErr w:type="spellStart"/>
            <w:r w:rsidRPr="009668BF">
              <w:rPr>
                <w:i/>
                <w:sz w:val="22"/>
                <w:szCs w:val="22"/>
                <w:lang w:val="nl-NL"/>
              </w:rPr>
              <w:t>Mycology</w:t>
            </w:r>
            <w:proofErr w:type="spellEnd"/>
            <w:r w:rsidRPr="009668BF">
              <w:rPr>
                <w:sz w:val="22"/>
                <w:szCs w:val="22"/>
                <w:lang w:val="nl-NL"/>
              </w:rPr>
              <w:t xml:space="preserve"> 76, 31-49.</w:t>
            </w:r>
            <w:r w:rsidR="008B7273" w:rsidRPr="009668BF">
              <w:rPr>
                <w:sz w:val="22"/>
                <w:szCs w:val="22"/>
                <w:lang w:val="nl-NL"/>
              </w:rPr>
              <w:t xml:space="preserve"> </w:t>
            </w:r>
          </w:p>
          <w:p w14:paraId="11F60A8F" w14:textId="24F75181" w:rsidR="00E23364" w:rsidRDefault="00E1636C">
            <w:pPr>
              <w:spacing w:after="240" w:line="276" w:lineRule="auto"/>
              <w:ind w:left="0" w:hanging="2"/>
              <w:jc w:val="left"/>
              <w:rPr>
                <w:sz w:val="22"/>
                <w:szCs w:val="22"/>
              </w:rPr>
            </w:pPr>
            <w:bookmarkStart w:id="111" w:name="_heading=h.2y3w247" w:colFirst="0" w:colLast="0"/>
            <w:bookmarkEnd w:id="111"/>
            <w:r w:rsidRPr="009668BF">
              <w:rPr>
                <w:sz w:val="22"/>
                <w:szCs w:val="22"/>
                <w:lang w:val="nl-NL"/>
              </w:rPr>
              <w:t xml:space="preserve">van der Nest MA, Steenkamp ET, </w:t>
            </w:r>
            <w:proofErr w:type="spellStart"/>
            <w:r w:rsidRPr="009668BF">
              <w:rPr>
                <w:sz w:val="22"/>
                <w:szCs w:val="22"/>
                <w:lang w:val="nl-NL"/>
              </w:rPr>
              <w:t>Wilken</w:t>
            </w:r>
            <w:proofErr w:type="spellEnd"/>
            <w:r w:rsidRPr="009668BF">
              <w:rPr>
                <w:sz w:val="22"/>
                <w:szCs w:val="22"/>
                <w:lang w:val="nl-NL"/>
              </w:rPr>
              <w:t xml:space="preserve"> MP, </w:t>
            </w:r>
            <w:proofErr w:type="spellStart"/>
            <w:r w:rsidRPr="009668BF">
              <w:rPr>
                <w:sz w:val="22"/>
                <w:szCs w:val="22"/>
                <w:lang w:val="nl-NL"/>
              </w:rPr>
              <w:t>Stenlid</w:t>
            </w:r>
            <w:proofErr w:type="spellEnd"/>
            <w:r w:rsidRPr="009668BF">
              <w:rPr>
                <w:sz w:val="22"/>
                <w:szCs w:val="22"/>
                <w:lang w:val="nl-NL"/>
              </w:rPr>
              <w:t xml:space="preserve"> J, Wingfield MJ, Wingfield BD, Slippers B. 2013. </w:t>
            </w:r>
            <w:r>
              <w:rPr>
                <w:sz w:val="22"/>
                <w:szCs w:val="22"/>
              </w:rPr>
              <w:t xml:space="preserve">Mutualism and asexual reproduction influence recognition genes in a fungal symbiont. </w:t>
            </w:r>
            <w:r>
              <w:rPr>
                <w:i/>
                <w:sz w:val="22"/>
                <w:szCs w:val="22"/>
              </w:rPr>
              <w:t>Fungal Biology</w:t>
            </w:r>
            <w:r>
              <w:rPr>
                <w:sz w:val="22"/>
                <w:szCs w:val="22"/>
              </w:rPr>
              <w:t xml:space="preserve"> 117, 439-450.</w:t>
            </w:r>
            <w:r w:rsidR="00655747">
              <w:rPr>
                <w:sz w:val="22"/>
                <w:szCs w:val="22"/>
              </w:rPr>
              <w:t xml:space="preserve"> </w:t>
            </w:r>
          </w:p>
          <w:p w14:paraId="26FFDC01" w14:textId="3EFE988E" w:rsidR="00E23364" w:rsidRDefault="00E1636C">
            <w:pPr>
              <w:spacing w:after="240" w:line="276" w:lineRule="auto"/>
              <w:ind w:left="0" w:hanging="2"/>
              <w:jc w:val="left"/>
              <w:rPr>
                <w:sz w:val="22"/>
                <w:szCs w:val="22"/>
              </w:rPr>
            </w:pPr>
            <w:bookmarkStart w:id="112" w:name="_heading=h.1d96cc0" w:colFirst="0" w:colLast="0"/>
            <w:bookmarkEnd w:id="112"/>
            <w:r>
              <w:rPr>
                <w:sz w:val="22"/>
                <w:szCs w:val="22"/>
              </w:rPr>
              <w:t xml:space="preserve">Wingfield MJ, Roux J, Slippers B, Hurley BP, </w:t>
            </w:r>
            <w:proofErr w:type="spellStart"/>
            <w:r>
              <w:rPr>
                <w:sz w:val="22"/>
                <w:szCs w:val="22"/>
              </w:rPr>
              <w:t>Garnas</w:t>
            </w:r>
            <w:proofErr w:type="spellEnd"/>
            <w:r>
              <w:rPr>
                <w:sz w:val="22"/>
                <w:szCs w:val="22"/>
              </w:rPr>
              <w:t xml:space="preserve"> J, </w:t>
            </w:r>
            <w:proofErr w:type="spellStart"/>
            <w:r>
              <w:rPr>
                <w:sz w:val="22"/>
                <w:szCs w:val="22"/>
              </w:rPr>
              <w:t>Myburg</w:t>
            </w:r>
            <w:proofErr w:type="spellEnd"/>
            <w:r>
              <w:rPr>
                <w:sz w:val="22"/>
                <w:szCs w:val="22"/>
              </w:rPr>
              <w:t xml:space="preserve"> AA, Wingfield BD. 2013. Established and new technologies reduce increasing pest and pathogen threats to Eucalypt plantations. </w:t>
            </w:r>
            <w:r>
              <w:rPr>
                <w:i/>
                <w:sz w:val="22"/>
                <w:szCs w:val="22"/>
              </w:rPr>
              <w:t>Forest Ecology and Management</w:t>
            </w:r>
            <w:r>
              <w:rPr>
                <w:sz w:val="22"/>
                <w:szCs w:val="22"/>
              </w:rPr>
              <w:t xml:space="preserve"> 301, 35-42.</w:t>
            </w:r>
            <w:r w:rsidR="00F945EB">
              <w:rPr>
                <w:sz w:val="22"/>
                <w:szCs w:val="22"/>
              </w:rPr>
              <w:t xml:space="preserve"> </w:t>
            </w:r>
          </w:p>
          <w:p w14:paraId="40A7D3DA" w14:textId="482F5F7E" w:rsidR="00E23364" w:rsidRDefault="00E1636C">
            <w:pPr>
              <w:spacing w:after="240" w:line="276" w:lineRule="auto"/>
              <w:ind w:left="0" w:hanging="2"/>
              <w:jc w:val="left"/>
              <w:rPr>
                <w:sz w:val="22"/>
                <w:szCs w:val="22"/>
              </w:rPr>
            </w:pPr>
            <w:bookmarkStart w:id="113" w:name="_heading=h.3x8tuzt" w:colFirst="0" w:colLast="0"/>
            <w:bookmarkEnd w:id="113"/>
            <w:r>
              <w:rPr>
                <w:sz w:val="22"/>
                <w:szCs w:val="22"/>
              </w:rPr>
              <w:t xml:space="preserve">Wooding AL, Wingfield MJ, Hurley BP, </w:t>
            </w:r>
            <w:proofErr w:type="spellStart"/>
            <w:r>
              <w:rPr>
                <w:sz w:val="22"/>
                <w:szCs w:val="22"/>
              </w:rPr>
              <w:t>Garnas</w:t>
            </w:r>
            <w:proofErr w:type="spellEnd"/>
            <w:r>
              <w:rPr>
                <w:sz w:val="22"/>
                <w:szCs w:val="22"/>
              </w:rPr>
              <w:t xml:space="preserve"> JR, De Groot P, Slippers B. 2013. Lack of fidelity revealed in an insect–fungal mutualism after invasion. </w:t>
            </w:r>
            <w:r>
              <w:rPr>
                <w:i/>
                <w:sz w:val="22"/>
                <w:szCs w:val="22"/>
              </w:rPr>
              <w:t>Biology Letters</w:t>
            </w:r>
            <w:r>
              <w:rPr>
                <w:sz w:val="22"/>
                <w:szCs w:val="22"/>
              </w:rPr>
              <w:t xml:space="preserve"> 9, 20130342.</w:t>
            </w:r>
            <w:r w:rsidR="00F945EB">
              <w:rPr>
                <w:sz w:val="22"/>
                <w:szCs w:val="22"/>
              </w:rPr>
              <w:t xml:space="preserve"> </w:t>
            </w:r>
          </w:p>
          <w:p w14:paraId="01772299" w14:textId="5C6F51CB" w:rsidR="00E23364" w:rsidRDefault="00E1636C">
            <w:pPr>
              <w:spacing w:after="240" w:line="276" w:lineRule="auto"/>
              <w:ind w:left="0" w:hanging="2"/>
              <w:jc w:val="left"/>
              <w:rPr>
                <w:sz w:val="22"/>
                <w:szCs w:val="22"/>
              </w:rPr>
            </w:pPr>
            <w:bookmarkStart w:id="114" w:name="_heading=h.2ce457m" w:colFirst="0" w:colLast="0"/>
            <w:bookmarkEnd w:id="114"/>
            <w:proofErr w:type="spellStart"/>
            <w:r>
              <w:rPr>
                <w:sz w:val="22"/>
                <w:szCs w:val="22"/>
              </w:rPr>
              <w:t>Bihon</w:t>
            </w:r>
            <w:proofErr w:type="spellEnd"/>
            <w:r>
              <w:rPr>
                <w:sz w:val="22"/>
                <w:szCs w:val="22"/>
              </w:rPr>
              <w:t xml:space="preserve"> W, Wingfield MJ, Slippers B, Duong TA, Wingfield BD. 2014. MAT gene idiomorphs suggest a heterothallic sexual cycle in a predominantly asexual and important pine pathogen. </w:t>
            </w:r>
            <w:r>
              <w:rPr>
                <w:i/>
                <w:sz w:val="22"/>
                <w:szCs w:val="22"/>
              </w:rPr>
              <w:t>Fungal Genetics and Biology</w:t>
            </w:r>
            <w:r>
              <w:rPr>
                <w:sz w:val="22"/>
                <w:szCs w:val="22"/>
              </w:rPr>
              <w:t xml:space="preserve"> 62, 55-61.</w:t>
            </w:r>
            <w:r w:rsidR="00F945EB">
              <w:rPr>
                <w:sz w:val="22"/>
                <w:szCs w:val="22"/>
              </w:rPr>
              <w:t xml:space="preserve"> </w:t>
            </w:r>
          </w:p>
          <w:p w14:paraId="5276F73C" w14:textId="35A1BD9A" w:rsidR="00E23364" w:rsidRDefault="00E1636C">
            <w:pPr>
              <w:spacing w:after="240" w:line="276" w:lineRule="auto"/>
              <w:ind w:left="0" w:hanging="2"/>
              <w:jc w:val="left"/>
              <w:rPr>
                <w:sz w:val="22"/>
                <w:szCs w:val="22"/>
              </w:rPr>
            </w:pPr>
            <w:bookmarkStart w:id="115" w:name="_heading=h.rjefff" w:colFirst="0" w:colLast="0"/>
            <w:bookmarkEnd w:id="115"/>
            <w:r>
              <w:rPr>
                <w:sz w:val="22"/>
                <w:szCs w:val="22"/>
              </w:rPr>
              <w:t xml:space="preserve">Bouwer MC, Slippers B, Wingfield MJ, Rohwer ER. 2014. Chemical signatures affecting host choice in the Eucalyptus herbivore, </w:t>
            </w:r>
            <w:proofErr w:type="spellStart"/>
            <w:r>
              <w:rPr>
                <w:sz w:val="22"/>
                <w:szCs w:val="22"/>
              </w:rPr>
              <w:t>Gonipterus</w:t>
            </w:r>
            <w:proofErr w:type="spellEnd"/>
            <w:r>
              <w:rPr>
                <w:sz w:val="22"/>
                <w:szCs w:val="22"/>
              </w:rPr>
              <w:t xml:space="preserve"> sp.(Curculionidae: Coleoptera). </w:t>
            </w:r>
            <w:r>
              <w:rPr>
                <w:i/>
                <w:sz w:val="22"/>
                <w:szCs w:val="22"/>
              </w:rPr>
              <w:t>Arthropod-Plant Interactions</w:t>
            </w:r>
            <w:r>
              <w:rPr>
                <w:sz w:val="22"/>
                <w:szCs w:val="22"/>
              </w:rPr>
              <w:t xml:space="preserve"> 8, 439-451.</w:t>
            </w:r>
            <w:r w:rsidR="00F945EB">
              <w:rPr>
                <w:sz w:val="22"/>
                <w:szCs w:val="22"/>
              </w:rPr>
              <w:t xml:space="preserve"> </w:t>
            </w:r>
          </w:p>
          <w:p w14:paraId="38F7A6B8" w14:textId="18F38328" w:rsidR="00E23364" w:rsidRDefault="00E1636C">
            <w:pPr>
              <w:spacing w:after="240" w:line="276" w:lineRule="auto"/>
              <w:ind w:left="0" w:hanging="2"/>
              <w:jc w:val="left"/>
              <w:rPr>
                <w:sz w:val="22"/>
                <w:szCs w:val="22"/>
              </w:rPr>
            </w:pPr>
            <w:bookmarkStart w:id="116" w:name="_heading=h.3bj1y38" w:colFirst="0" w:colLast="0"/>
            <w:bookmarkEnd w:id="116"/>
            <w:r>
              <w:rPr>
                <w:sz w:val="22"/>
                <w:szCs w:val="22"/>
              </w:rPr>
              <w:t xml:space="preserve">Dittrich-Schröder G, Harney M, Neser S, Joffe T, Bush S, Hurley BP, Wingfield MJ, Slippers B. 2014. Biology and host preference of </w:t>
            </w:r>
            <w:proofErr w:type="spellStart"/>
            <w:r>
              <w:rPr>
                <w:i/>
                <w:sz w:val="22"/>
                <w:szCs w:val="22"/>
              </w:rPr>
              <w:t>Selitrichodes</w:t>
            </w:r>
            <w:proofErr w:type="spellEnd"/>
            <w:r>
              <w:rPr>
                <w:i/>
                <w:sz w:val="22"/>
                <w:szCs w:val="22"/>
              </w:rPr>
              <w:t xml:space="preserve"> </w:t>
            </w:r>
            <w:proofErr w:type="spellStart"/>
            <w:r>
              <w:rPr>
                <w:i/>
                <w:sz w:val="22"/>
                <w:szCs w:val="22"/>
              </w:rPr>
              <w:t>neseri</w:t>
            </w:r>
            <w:proofErr w:type="spellEnd"/>
            <w:r>
              <w:rPr>
                <w:sz w:val="22"/>
                <w:szCs w:val="22"/>
              </w:rPr>
              <w:t xml:space="preserve">: A potential biological control agent of the Eucalyptus gall wasp,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w:t>
            </w:r>
            <w:r>
              <w:rPr>
                <w:i/>
                <w:sz w:val="22"/>
                <w:szCs w:val="22"/>
              </w:rPr>
              <w:t>Biological Control</w:t>
            </w:r>
            <w:r>
              <w:rPr>
                <w:sz w:val="22"/>
                <w:szCs w:val="22"/>
              </w:rPr>
              <w:t xml:space="preserve"> 78, 33-41.</w:t>
            </w:r>
            <w:r w:rsidR="002733F9">
              <w:rPr>
                <w:bCs/>
                <w:sz w:val="22"/>
                <w:szCs w:val="22"/>
              </w:rPr>
              <w:t xml:space="preserve"> </w:t>
            </w:r>
          </w:p>
          <w:p w14:paraId="0FC3B1B2" w14:textId="50FB5093" w:rsidR="00E23364" w:rsidRDefault="00E1636C">
            <w:pPr>
              <w:spacing w:after="240" w:line="276" w:lineRule="auto"/>
              <w:ind w:left="0" w:hanging="2"/>
              <w:jc w:val="left"/>
              <w:rPr>
                <w:sz w:val="22"/>
                <w:szCs w:val="22"/>
              </w:rPr>
            </w:pPr>
            <w:bookmarkStart w:id="117" w:name="_heading=h.1qoc8b1" w:colFirst="0" w:colLast="0"/>
            <w:bookmarkEnd w:id="117"/>
            <w:r>
              <w:rPr>
                <w:sz w:val="22"/>
                <w:szCs w:val="22"/>
              </w:rPr>
              <w:t xml:space="preserve">Jami F, Slippers B, Wingfield MJ, </w:t>
            </w:r>
            <w:proofErr w:type="spellStart"/>
            <w:r>
              <w:rPr>
                <w:sz w:val="22"/>
                <w:szCs w:val="22"/>
              </w:rPr>
              <w:t>Gryzenhout</w:t>
            </w:r>
            <w:proofErr w:type="spellEnd"/>
            <w:r>
              <w:rPr>
                <w:sz w:val="22"/>
                <w:szCs w:val="22"/>
              </w:rPr>
              <w:t xml:space="preserve"> M. 2014. </w:t>
            </w:r>
            <w:proofErr w:type="spellStart"/>
            <w:r>
              <w:rPr>
                <w:sz w:val="22"/>
                <w:szCs w:val="22"/>
              </w:rPr>
              <w:t>Botryosphaeriaceae</w:t>
            </w:r>
            <w:proofErr w:type="spellEnd"/>
            <w:r>
              <w:rPr>
                <w:sz w:val="22"/>
                <w:szCs w:val="22"/>
              </w:rPr>
              <w:t xml:space="preserve"> species overlap on four unrelated, native South African hosts. </w:t>
            </w:r>
            <w:r>
              <w:rPr>
                <w:i/>
                <w:sz w:val="22"/>
                <w:szCs w:val="22"/>
              </w:rPr>
              <w:t>Fungal Biology</w:t>
            </w:r>
            <w:r>
              <w:rPr>
                <w:sz w:val="22"/>
                <w:szCs w:val="22"/>
              </w:rPr>
              <w:t xml:space="preserve"> 118, 168-179.</w:t>
            </w:r>
            <w:r w:rsidR="00655747">
              <w:rPr>
                <w:sz w:val="22"/>
                <w:szCs w:val="22"/>
              </w:rPr>
              <w:t xml:space="preserve"> </w:t>
            </w:r>
          </w:p>
          <w:p w14:paraId="6184ACC3" w14:textId="544EF656" w:rsidR="00E23364" w:rsidRDefault="00E1636C">
            <w:pPr>
              <w:spacing w:after="240" w:line="276" w:lineRule="auto"/>
              <w:ind w:left="0" w:hanging="2"/>
              <w:jc w:val="left"/>
              <w:rPr>
                <w:sz w:val="22"/>
                <w:szCs w:val="22"/>
              </w:rPr>
            </w:pPr>
            <w:bookmarkStart w:id="118" w:name="_heading=h.4anzqyu" w:colFirst="0" w:colLast="0"/>
            <w:bookmarkEnd w:id="118"/>
            <w:proofErr w:type="spellStart"/>
            <w:r>
              <w:rPr>
                <w:sz w:val="22"/>
                <w:szCs w:val="22"/>
              </w:rPr>
              <w:t>Marsberg</w:t>
            </w:r>
            <w:proofErr w:type="spellEnd"/>
            <w:r>
              <w:rPr>
                <w:sz w:val="22"/>
                <w:szCs w:val="22"/>
              </w:rPr>
              <w:t xml:space="preserve"> A, Slippers B, Wingfield MJ, </w:t>
            </w:r>
            <w:proofErr w:type="spellStart"/>
            <w:r>
              <w:rPr>
                <w:sz w:val="22"/>
                <w:szCs w:val="22"/>
              </w:rPr>
              <w:t>Gryzenhout</w:t>
            </w:r>
            <w:proofErr w:type="spellEnd"/>
            <w:r>
              <w:rPr>
                <w:sz w:val="22"/>
                <w:szCs w:val="22"/>
              </w:rPr>
              <w:t xml:space="preserve"> M. 2014. Endophyte isolations from </w:t>
            </w:r>
            <w:proofErr w:type="spellStart"/>
            <w:r>
              <w:rPr>
                <w:i/>
                <w:sz w:val="22"/>
                <w:szCs w:val="22"/>
              </w:rPr>
              <w:t>Syzygium</w:t>
            </w:r>
            <w:proofErr w:type="spellEnd"/>
            <w:r>
              <w:rPr>
                <w:i/>
                <w:sz w:val="22"/>
                <w:szCs w:val="22"/>
              </w:rPr>
              <w:t xml:space="preserve"> </w:t>
            </w:r>
            <w:proofErr w:type="spellStart"/>
            <w:r>
              <w:rPr>
                <w:i/>
                <w:sz w:val="22"/>
                <w:szCs w:val="22"/>
              </w:rPr>
              <w:t>cordatum</w:t>
            </w:r>
            <w:proofErr w:type="spellEnd"/>
            <w:r>
              <w:rPr>
                <w:sz w:val="22"/>
                <w:szCs w:val="22"/>
              </w:rPr>
              <w:t xml:space="preserve"> and a </w:t>
            </w:r>
            <w:r>
              <w:rPr>
                <w:i/>
                <w:sz w:val="22"/>
                <w:szCs w:val="22"/>
              </w:rPr>
              <w:t>Eucalyptus</w:t>
            </w:r>
            <w:r>
              <w:rPr>
                <w:sz w:val="22"/>
                <w:szCs w:val="22"/>
              </w:rPr>
              <w:t xml:space="preserve"> clone (</w:t>
            </w:r>
            <w:proofErr w:type="spellStart"/>
            <w:r>
              <w:rPr>
                <w:sz w:val="22"/>
                <w:szCs w:val="22"/>
              </w:rPr>
              <w:t>Myrtaceae</w:t>
            </w:r>
            <w:proofErr w:type="spellEnd"/>
            <w:r>
              <w:rPr>
                <w:sz w:val="22"/>
                <w:szCs w:val="22"/>
              </w:rPr>
              <w:t xml:space="preserve">) reveal new host and geographical reports for the </w:t>
            </w:r>
            <w:proofErr w:type="spellStart"/>
            <w:r>
              <w:rPr>
                <w:sz w:val="22"/>
                <w:szCs w:val="22"/>
              </w:rPr>
              <w:t>Mycosphaerellaceae</w:t>
            </w:r>
            <w:proofErr w:type="spellEnd"/>
            <w:r>
              <w:rPr>
                <w:sz w:val="22"/>
                <w:szCs w:val="22"/>
              </w:rPr>
              <w:t xml:space="preserve"> and </w:t>
            </w:r>
            <w:proofErr w:type="spellStart"/>
            <w:r>
              <w:rPr>
                <w:sz w:val="22"/>
                <w:szCs w:val="22"/>
              </w:rPr>
              <w:t>Teratosphaeriaceae</w:t>
            </w:r>
            <w:proofErr w:type="spellEnd"/>
            <w:r>
              <w:rPr>
                <w:sz w:val="22"/>
                <w:szCs w:val="22"/>
              </w:rPr>
              <w:t xml:space="preserve">. </w:t>
            </w:r>
            <w:r>
              <w:rPr>
                <w:i/>
                <w:sz w:val="22"/>
                <w:szCs w:val="22"/>
              </w:rPr>
              <w:t>Australasian Plant Pathology</w:t>
            </w:r>
            <w:r>
              <w:rPr>
                <w:sz w:val="22"/>
                <w:szCs w:val="22"/>
              </w:rPr>
              <w:t xml:space="preserve"> 43, 503-512.</w:t>
            </w:r>
            <w:r w:rsidR="008F310D">
              <w:rPr>
                <w:sz w:val="22"/>
                <w:szCs w:val="22"/>
              </w:rPr>
              <w:t xml:space="preserve"> </w:t>
            </w:r>
          </w:p>
          <w:p w14:paraId="39E4B066" w14:textId="744D2066" w:rsidR="00E23364" w:rsidRDefault="00E1636C">
            <w:pPr>
              <w:spacing w:after="240" w:line="276" w:lineRule="auto"/>
              <w:ind w:left="0" w:hanging="2"/>
              <w:jc w:val="left"/>
              <w:rPr>
                <w:sz w:val="22"/>
                <w:szCs w:val="22"/>
              </w:rPr>
            </w:pPr>
            <w:bookmarkStart w:id="119" w:name="_heading=h.2pta16n" w:colFirst="0" w:colLast="0"/>
            <w:bookmarkEnd w:id="119"/>
            <w:r>
              <w:rPr>
                <w:sz w:val="22"/>
                <w:szCs w:val="22"/>
              </w:rPr>
              <w:t xml:space="preserve">Mehl JWM, Slippers B, Roux J, Wingfield MJ. 2014. </w:t>
            </w:r>
            <w:proofErr w:type="spellStart"/>
            <w:r>
              <w:rPr>
                <w:sz w:val="22"/>
                <w:szCs w:val="22"/>
              </w:rPr>
              <w:t>Botryosphaeriaceae</w:t>
            </w:r>
            <w:proofErr w:type="spellEnd"/>
            <w:r>
              <w:rPr>
                <w:sz w:val="22"/>
                <w:szCs w:val="22"/>
              </w:rPr>
              <w:t xml:space="preserve"> associated with die-back of </w:t>
            </w:r>
            <w:proofErr w:type="spellStart"/>
            <w:r>
              <w:rPr>
                <w:i/>
                <w:sz w:val="22"/>
                <w:szCs w:val="22"/>
              </w:rPr>
              <w:t>Schizolobium</w:t>
            </w:r>
            <w:proofErr w:type="spellEnd"/>
            <w:r>
              <w:rPr>
                <w:i/>
                <w:sz w:val="22"/>
                <w:szCs w:val="22"/>
              </w:rPr>
              <w:t xml:space="preserve"> </w:t>
            </w:r>
            <w:proofErr w:type="spellStart"/>
            <w:r>
              <w:rPr>
                <w:i/>
                <w:sz w:val="22"/>
                <w:szCs w:val="22"/>
              </w:rPr>
              <w:t>parahyba</w:t>
            </w:r>
            <w:proofErr w:type="spellEnd"/>
            <w:r>
              <w:rPr>
                <w:sz w:val="22"/>
                <w:szCs w:val="22"/>
              </w:rPr>
              <w:t xml:space="preserve"> trees in South Africa and Ecuador. </w:t>
            </w:r>
            <w:r>
              <w:rPr>
                <w:i/>
                <w:sz w:val="22"/>
                <w:szCs w:val="22"/>
              </w:rPr>
              <w:t>Forest Pathology</w:t>
            </w:r>
            <w:r>
              <w:rPr>
                <w:sz w:val="22"/>
                <w:szCs w:val="22"/>
              </w:rPr>
              <w:t xml:space="preserve"> 44, 396-408.</w:t>
            </w:r>
            <w:r w:rsidR="00F945EB">
              <w:rPr>
                <w:sz w:val="22"/>
                <w:szCs w:val="22"/>
              </w:rPr>
              <w:t xml:space="preserve"> </w:t>
            </w:r>
          </w:p>
          <w:p w14:paraId="155000B0" w14:textId="4DE0DD1E" w:rsidR="00E23364" w:rsidRDefault="00E1636C">
            <w:pPr>
              <w:spacing w:after="240" w:line="276" w:lineRule="auto"/>
              <w:ind w:left="0" w:hanging="2"/>
              <w:jc w:val="left"/>
              <w:rPr>
                <w:sz w:val="22"/>
                <w:szCs w:val="22"/>
              </w:rPr>
            </w:pPr>
            <w:bookmarkStart w:id="120" w:name="_heading=h.14ykbeg" w:colFirst="0" w:colLast="0"/>
            <w:bookmarkEnd w:id="120"/>
            <w:r>
              <w:rPr>
                <w:sz w:val="22"/>
                <w:szCs w:val="22"/>
              </w:rPr>
              <w:t xml:space="preserve">Pérez G, Burgess TI, Slippers B, Carnegie AJ, Wingfield BD, Wingfield MJ. 2014. </w:t>
            </w:r>
            <w:proofErr w:type="spellStart"/>
            <w:r>
              <w:rPr>
                <w:i/>
                <w:sz w:val="22"/>
                <w:szCs w:val="22"/>
              </w:rPr>
              <w:t>Teratosphaeria</w:t>
            </w:r>
            <w:proofErr w:type="spellEnd"/>
            <w:r>
              <w:rPr>
                <w:i/>
                <w:sz w:val="22"/>
                <w:szCs w:val="22"/>
              </w:rPr>
              <w:t xml:space="preserve"> </w:t>
            </w:r>
            <w:proofErr w:type="spellStart"/>
            <w:r>
              <w:rPr>
                <w:i/>
                <w:sz w:val="22"/>
                <w:szCs w:val="22"/>
              </w:rPr>
              <w:t>pseudonubilosa</w:t>
            </w:r>
            <w:proofErr w:type="spellEnd"/>
            <w:r>
              <w:rPr>
                <w:i/>
                <w:sz w:val="22"/>
                <w:szCs w:val="22"/>
              </w:rPr>
              <w:t xml:space="preserve"> sp. </w:t>
            </w:r>
            <w:proofErr w:type="spellStart"/>
            <w:r>
              <w:rPr>
                <w:i/>
                <w:sz w:val="22"/>
                <w:szCs w:val="22"/>
              </w:rPr>
              <w:t>nov</w:t>
            </w:r>
            <w:r>
              <w:rPr>
                <w:sz w:val="22"/>
                <w:szCs w:val="22"/>
              </w:rPr>
              <w:t>.</w:t>
            </w:r>
            <w:proofErr w:type="spellEnd"/>
            <w:r>
              <w:rPr>
                <w:sz w:val="22"/>
                <w:szCs w:val="22"/>
              </w:rPr>
              <w:t xml:space="preserve">, a serious Eucalyptus leaf pathogen in the </w:t>
            </w:r>
            <w:proofErr w:type="spellStart"/>
            <w:r>
              <w:rPr>
                <w:i/>
                <w:sz w:val="22"/>
                <w:szCs w:val="22"/>
              </w:rPr>
              <w:t>Teratosphaeria</w:t>
            </w:r>
            <w:proofErr w:type="spellEnd"/>
            <w:r>
              <w:rPr>
                <w:i/>
                <w:sz w:val="22"/>
                <w:szCs w:val="22"/>
              </w:rPr>
              <w:t xml:space="preserve"> </w:t>
            </w:r>
            <w:proofErr w:type="spellStart"/>
            <w:r>
              <w:rPr>
                <w:i/>
                <w:sz w:val="22"/>
                <w:szCs w:val="22"/>
              </w:rPr>
              <w:t>nubilosa</w:t>
            </w:r>
            <w:proofErr w:type="spellEnd"/>
            <w:r>
              <w:rPr>
                <w:i/>
                <w:sz w:val="22"/>
                <w:szCs w:val="22"/>
              </w:rPr>
              <w:t xml:space="preserve"> </w:t>
            </w:r>
            <w:r>
              <w:rPr>
                <w:sz w:val="22"/>
                <w:szCs w:val="22"/>
              </w:rPr>
              <w:t xml:space="preserve">species complex. </w:t>
            </w:r>
            <w:r>
              <w:rPr>
                <w:i/>
                <w:sz w:val="22"/>
                <w:szCs w:val="22"/>
              </w:rPr>
              <w:t>Australasian Plant Pathology</w:t>
            </w:r>
            <w:r>
              <w:rPr>
                <w:sz w:val="22"/>
                <w:szCs w:val="22"/>
              </w:rPr>
              <w:t xml:space="preserve"> 43, 67-77.</w:t>
            </w:r>
            <w:r w:rsidR="008F310D">
              <w:rPr>
                <w:sz w:val="22"/>
                <w:szCs w:val="22"/>
              </w:rPr>
              <w:t xml:space="preserve"> </w:t>
            </w:r>
          </w:p>
          <w:p w14:paraId="39372C4A" w14:textId="468FAFAD" w:rsidR="00E23364" w:rsidRDefault="00E1636C">
            <w:pPr>
              <w:spacing w:after="240" w:line="276" w:lineRule="auto"/>
              <w:ind w:left="0" w:hanging="2"/>
              <w:jc w:val="left"/>
              <w:rPr>
                <w:sz w:val="22"/>
                <w:szCs w:val="22"/>
              </w:rPr>
            </w:pPr>
            <w:bookmarkStart w:id="121" w:name="_heading=h.3oy7u29" w:colFirst="0" w:colLast="0"/>
            <w:bookmarkEnd w:id="121"/>
            <w:r>
              <w:rPr>
                <w:sz w:val="22"/>
                <w:szCs w:val="22"/>
              </w:rPr>
              <w:t xml:space="preserve">Slippers B, Roux J, Wingfield MJ, Van der Walt FJJ, Jami F, Mehl JWM, Marais GJ. 2014. Confronting the constraints of morphological taxonomy in the </w:t>
            </w:r>
            <w:proofErr w:type="spellStart"/>
            <w:r>
              <w:rPr>
                <w:sz w:val="22"/>
                <w:szCs w:val="22"/>
              </w:rPr>
              <w:t>Botryosphaeriales</w:t>
            </w:r>
            <w:proofErr w:type="spellEnd"/>
            <w:r>
              <w:rPr>
                <w:sz w:val="22"/>
                <w:szCs w:val="22"/>
              </w:rPr>
              <w:t xml:space="preserve">. </w:t>
            </w:r>
            <w:r>
              <w:rPr>
                <w:i/>
                <w:sz w:val="22"/>
                <w:szCs w:val="22"/>
              </w:rPr>
              <w:t>Persoonia: Molecular Phylogeny and Evolution of Fungi</w:t>
            </w:r>
            <w:r>
              <w:rPr>
                <w:sz w:val="22"/>
                <w:szCs w:val="22"/>
              </w:rPr>
              <w:t xml:space="preserve"> 33, 155-168.</w:t>
            </w:r>
            <w:r w:rsidR="00F945EB">
              <w:rPr>
                <w:sz w:val="22"/>
                <w:szCs w:val="22"/>
              </w:rPr>
              <w:t xml:space="preserve"> </w:t>
            </w:r>
          </w:p>
          <w:p w14:paraId="14AAF03F" w14:textId="11534948" w:rsidR="00E23364" w:rsidRDefault="00E1636C">
            <w:pPr>
              <w:spacing w:after="240" w:line="276" w:lineRule="auto"/>
              <w:ind w:left="0" w:hanging="2"/>
              <w:jc w:val="left"/>
              <w:rPr>
                <w:sz w:val="22"/>
                <w:szCs w:val="22"/>
              </w:rPr>
            </w:pPr>
            <w:r>
              <w:rPr>
                <w:sz w:val="22"/>
                <w:szCs w:val="22"/>
              </w:rPr>
              <w:lastRenderedPageBreak/>
              <w:t xml:space="preserve">van der Nest MA, </w:t>
            </w:r>
            <w:proofErr w:type="spellStart"/>
            <w:r>
              <w:rPr>
                <w:sz w:val="22"/>
                <w:szCs w:val="22"/>
              </w:rPr>
              <w:t>Bihon</w:t>
            </w:r>
            <w:proofErr w:type="spellEnd"/>
            <w:r>
              <w:rPr>
                <w:sz w:val="22"/>
                <w:szCs w:val="22"/>
              </w:rPr>
              <w:t xml:space="preserve"> W, De Vos L, Naidoo K, Roodt D, </w:t>
            </w:r>
            <w:proofErr w:type="spellStart"/>
            <w:r>
              <w:rPr>
                <w:sz w:val="22"/>
                <w:szCs w:val="22"/>
              </w:rPr>
              <w:t>Rubagotti</w:t>
            </w:r>
            <w:proofErr w:type="spellEnd"/>
            <w:r>
              <w:rPr>
                <w:sz w:val="22"/>
                <w:szCs w:val="22"/>
              </w:rPr>
              <w:t xml:space="preserve"> E, Slippers B, Steenkamp ET, Wilken PM, Wilson A. 2014. Draft genome sequences of </w:t>
            </w:r>
            <w:proofErr w:type="spellStart"/>
            <w:r>
              <w:rPr>
                <w:i/>
                <w:sz w:val="22"/>
                <w:szCs w:val="22"/>
              </w:rPr>
              <w:t>Diplodia</w:t>
            </w:r>
            <w:proofErr w:type="spellEnd"/>
            <w:r>
              <w:rPr>
                <w:i/>
                <w:sz w:val="22"/>
                <w:szCs w:val="22"/>
              </w:rPr>
              <w:t xml:space="preserve"> </w:t>
            </w:r>
            <w:proofErr w:type="spellStart"/>
            <w:r>
              <w:rPr>
                <w:i/>
                <w:sz w:val="22"/>
                <w:szCs w:val="22"/>
              </w:rPr>
              <w:t>sapinea</w:t>
            </w:r>
            <w:proofErr w:type="spellEnd"/>
            <w:r>
              <w:rPr>
                <w:i/>
                <w:sz w:val="22"/>
                <w:szCs w:val="22"/>
              </w:rPr>
              <w:t xml:space="preserve">, Ceratocystis </w:t>
            </w:r>
            <w:proofErr w:type="spellStart"/>
            <w:r>
              <w:rPr>
                <w:i/>
                <w:sz w:val="22"/>
                <w:szCs w:val="22"/>
              </w:rPr>
              <w:t>manginecans</w:t>
            </w:r>
            <w:proofErr w:type="spellEnd"/>
            <w:r>
              <w:rPr>
                <w:i/>
                <w:sz w:val="22"/>
                <w:szCs w:val="22"/>
              </w:rPr>
              <w:t xml:space="preserve">, </w:t>
            </w:r>
            <w:r>
              <w:rPr>
                <w:sz w:val="22"/>
                <w:szCs w:val="22"/>
              </w:rPr>
              <w:t>and</w:t>
            </w:r>
            <w:r>
              <w:rPr>
                <w:i/>
                <w:sz w:val="22"/>
                <w:szCs w:val="22"/>
              </w:rPr>
              <w:t xml:space="preserve"> Ceratocystis moniliformis</w:t>
            </w:r>
            <w:r>
              <w:rPr>
                <w:sz w:val="22"/>
                <w:szCs w:val="22"/>
              </w:rPr>
              <w:t xml:space="preserve">. </w:t>
            </w:r>
            <w:r>
              <w:rPr>
                <w:i/>
                <w:sz w:val="22"/>
                <w:szCs w:val="22"/>
              </w:rPr>
              <w:t>IMA Fungus</w:t>
            </w:r>
            <w:r>
              <w:rPr>
                <w:sz w:val="22"/>
                <w:szCs w:val="22"/>
              </w:rPr>
              <w:t xml:space="preserve"> 5, 135-140.</w:t>
            </w:r>
            <w:r w:rsidR="00F945EB">
              <w:rPr>
                <w:sz w:val="22"/>
                <w:szCs w:val="22"/>
              </w:rPr>
              <w:t xml:space="preserve"> </w:t>
            </w:r>
          </w:p>
          <w:p w14:paraId="7CCF60CC" w14:textId="432F02EF" w:rsidR="00E23364" w:rsidRDefault="00E1636C">
            <w:pPr>
              <w:spacing w:after="96" w:line="276" w:lineRule="auto"/>
              <w:ind w:left="0" w:hanging="2"/>
              <w:rPr>
                <w:iCs/>
                <w:sz w:val="22"/>
                <w:szCs w:val="22"/>
              </w:rPr>
            </w:pPr>
            <w:bookmarkStart w:id="122" w:name="_heading=h.243i4a2" w:colFirst="0" w:colLast="0"/>
            <w:bookmarkEnd w:id="122"/>
            <w:proofErr w:type="spellStart"/>
            <w:r>
              <w:rPr>
                <w:sz w:val="22"/>
                <w:szCs w:val="22"/>
              </w:rPr>
              <w:t>Wijayawardene</w:t>
            </w:r>
            <w:proofErr w:type="spellEnd"/>
            <w:r>
              <w:rPr>
                <w:sz w:val="22"/>
                <w:szCs w:val="22"/>
              </w:rPr>
              <w:t xml:space="preserve"> NN, </w:t>
            </w:r>
            <w:proofErr w:type="spellStart"/>
            <w:r>
              <w:rPr>
                <w:sz w:val="22"/>
                <w:szCs w:val="22"/>
              </w:rPr>
              <w:t>Crous</w:t>
            </w:r>
            <w:proofErr w:type="spellEnd"/>
            <w:r>
              <w:rPr>
                <w:sz w:val="22"/>
                <w:szCs w:val="22"/>
              </w:rPr>
              <w:t xml:space="preserve"> PW, Kirk PM, Hawksworth DL, Boonmee S, Braun U, Dai D-Q, </w:t>
            </w:r>
            <w:proofErr w:type="spellStart"/>
            <w:r>
              <w:rPr>
                <w:sz w:val="22"/>
                <w:szCs w:val="22"/>
              </w:rPr>
              <w:t>D’souza</w:t>
            </w:r>
            <w:proofErr w:type="spellEnd"/>
            <w:r>
              <w:rPr>
                <w:sz w:val="22"/>
                <w:szCs w:val="22"/>
              </w:rPr>
              <w:t xml:space="preserve"> MJ, Diederich P, Dissanayake A, </w:t>
            </w:r>
            <w:proofErr w:type="spellStart"/>
            <w:r>
              <w:rPr>
                <w:sz w:val="22"/>
                <w:szCs w:val="22"/>
              </w:rPr>
              <w:t>Doilom</w:t>
            </w:r>
            <w:proofErr w:type="spellEnd"/>
            <w:r>
              <w:rPr>
                <w:sz w:val="22"/>
                <w:szCs w:val="22"/>
              </w:rPr>
              <w:t xml:space="preserve"> M, </w:t>
            </w:r>
            <w:proofErr w:type="spellStart"/>
            <w:r>
              <w:rPr>
                <w:sz w:val="22"/>
                <w:szCs w:val="22"/>
              </w:rPr>
              <w:t>Hongsanan</w:t>
            </w:r>
            <w:proofErr w:type="spellEnd"/>
            <w:r>
              <w:rPr>
                <w:sz w:val="22"/>
                <w:szCs w:val="22"/>
              </w:rPr>
              <w:t xml:space="preserve"> S, Jones EBG, Groenewald JZ, Jayawardena R, </w:t>
            </w:r>
            <w:proofErr w:type="spellStart"/>
            <w:r>
              <w:rPr>
                <w:sz w:val="22"/>
                <w:szCs w:val="22"/>
              </w:rPr>
              <w:t>Lawrey</w:t>
            </w:r>
            <w:proofErr w:type="spellEnd"/>
            <w:r>
              <w:rPr>
                <w:sz w:val="22"/>
                <w:szCs w:val="22"/>
              </w:rPr>
              <w:t xml:space="preserve"> JD, Liu J-K, </w:t>
            </w:r>
            <w:proofErr w:type="spellStart"/>
            <w:r>
              <w:rPr>
                <w:sz w:val="22"/>
                <w:szCs w:val="22"/>
              </w:rPr>
              <w:t>Lücking</w:t>
            </w:r>
            <w:proofErr w:type="spellEnd"/>
            <w:r>
              <w:rPr>
                <w:sz w:val="22"/>
                <w:szCs w:val="22"/>
              </w:rPr>
              <w:t xml:space="preserve"> R, Madrid H, </w:t>
            </w:r>
            <w:proofErr w:type="spellStart"/>
            <w:r>
              <w:rPr>
                <w:sz w:val="22"/>
                <w:szCs w:val="22"/>
              </w:rPr>
              <w:t>Manamgoda</w:t>
            </w:r>
            <w:proofErr w:type="spellEnd"/>
            <w:r>
              <w:rPr>
                <w:sz w:val="22"/>
                <w:szCs w:val="22"/>
              </w:rPr>
              <w:t xml:space="preserve"> DS, </w:t>
            </w:r>
            <w:proofErr w:type="spellStart"/>
            <w:r>
              <w:rPr>
                <w:sz w:val="22"/>
                <w:szCs w:val="22"/>
              </w:rPr>
              <w:t>Muggia</w:t>
            </w:r>
            <w:proofErr w:type="spellEnd"/>
            <w:r>
              <w:rPr>
                <w:sz w:val="22"/>
                <w:szCs w:val="22"/>
              </w:rPr>
              <w:t xml:space="preserve"> L, Nelsen MP, </w:t>
            </w:r>
            <w:proofErr w:type="spellStart"/>
            <w:r>
              <w:rPr>
                <w:sz w:val="22"/>
                <w:szCs w:val="22"/>
              </w:rPr>
              <w:t>Phookamsak</w:t>
            </w:r>
            <w:proofErr w:type="spellEnd"/>
            <w:r>
              <w:rPr>
                <w:sz w:val="22"/>
                <w:szCs w:val="22"/>
              </w:rPr>
              <w:t xml:space="preserve"> R, </w:t>
            </w:r>
            <w:proofErr w:type="spellStart"/>
            <w:r>
              <w:rPr>
                <w:sz w:val="22"/>
                <w:szCs w:val="22"/>
              </w:rPr>
              <w:t>Suetrong</w:t>
            </w:r>
            <w:proofErr w:type="spellEnd"/>
            <w:r>
              <w:rPr>
                <w:sz w:val="22"/>
                <w:szCs w:val="22"/>
              </w:rPr>
              <w:t xml:space="preserve"> S, Tanaka K, </w:t>
            </w:r>
            <w:proofErr w:type="spellStart"/>
            <w:r>
              <w:rPr>
                <w:sz w:val="22"/>
                <w:szCs w:val="22"/>
              </w:rPr>
              <w:t>Thambugala</w:t>
            </w:r>
            <w:proofErr w:type="spellEnd"/>
            <w:r>
              <w:rPr>
                <w:sz w:val="22"/>
                <w:szCs w:val="22"/>
              </w:rPr>
              <w:t xml:space="preserve"> KM, </w:t>
            </w:r>
            <w:proofErr w:type="spellStart"/>
            <w:r>
              <w:rPr>
                <w:sz w:val="22"/>
                <w:szCs w:val="22"/>
              </w:rPr>
              <w:t>Wanasinghe</w:t>
            </w:r>
            <w:proofErr w:type="spellEnd"/>
            <w:r>
              <w:rPr>
                <w:sz w:val="22"/>
                <w:szCs w:val="22"/>
              </w:rPr>
              <w:t xml:space="preserve"> DN, </w:t>
            </w:r>
            <w:proofErr w:type="spellStart"/>
            <w:r>
              <w:rPr>
                <w:sz w:val="22"/>
                <w:szCs w:val="22"/>
              </w:rPr>
              <w:t>Wikee</w:t>
            </w:r>
            <w:proofErr w:type="spellEnd"/>
            <w:r>
              <w:rPr>
                <w:sz w:val="22"/>
                <w:szCs w:val="22"/>
              </w:rPr>
              <w:t xml:space="preserve"> S, Zhang Y, </w:t>
            </w:r>
            <w:proofErr w:type="spellStart"/>
            <w:r>
              <w:rPr>
                <w:sz w:val="22"/>
                <w:szCs w:val="22"/>
              </w:rPr>
              <w:t>Aptroot</w:t>
            </w:r>
            <w:proofErr w:type="spellEnd"/>
            <w:r>
              <w:rPr>
                <w:sz w:val="22"/>
                <w:szCs w:val="22"/>
              </w:rPr>
              <w:t xml:space="preserve"> A, </w:t>
            </w:r>
            <w:proofErr w:type="spellStart"/>
            <w:r>
              <w:rPr>
                <w:sz w:val="22"/>
                <w:szCs w:val="22"/>
              </w:rPr>
              <w:t>Ariyawansa</w:t>
            </w:r>
            <w:proofErr w:type="spellEnd"/>
            <w:r>
              <w:rPr>
                <w:sz w:val="22"/>
                <w:szCs w:val="22"/>
              </w:rPr>
              <w:t xml:space="preserve"> HA, </w:t>
            </w:r>
            <w:proofErr w:type="spellStart"/>
            <w:r>
              <w:rPr>
                <w:sz w:val="22"/>
                <w:szCs w:val="22"/>
              </w:rPr>
              <w:t>Bahkali</w:t>
            </w:r>
            <w:proofErr w:type="spellEnd"/>
            <w:r>
              <w:rPr>
                <w:sz w:val="22"/>
                <w:szCs w:val="22"/>
              </w:rPr>
              <w:t xml:space="preserve"> AH, Bhat DJ, </w:t>
            </w:r>
            <w:proofErr w:type="spellStart"/>
            <w:r>
              <w:rPr>
                <w:sz w:val="22"/>
                <w:szCs w:val="22"/>
              </w:rPr>
              <w:t>Gueidan</w:t>
            </w:r>
            <w:proofErr w:type="spellEnd"/>
            <w:r>
              <w:rPr>
                <w:sz w:val="22"/>
                <w:szCs w:val="22"/>
              </w:rPr>
              <w:t xml:space="preserve"> C, </w:t>
            </w:r>
            <w:proofErr w:type="spellStart"/>
            <w:r>
              <w:rPr>
                <w:sz w:val="22"/>
                <w:szCs w:val="22"/>
              </w:rPr>
              <w:t>Chomnunti</w:t>
            </w:r>
            <w:proofErr w:type="spellEnd"/>
            <w:r>
              <w:rPr>
                <w:sz w:val="22"/>
                <w:szCs w:val="22"/>
              </w:rPr>
              <w:t xml:space="preserve"> P, De Hoog GS, Knudsen K, Li W-J, McKenzie EHC, Miller AN, Phillips AJL, </w:t>
            </w:r>
            <w:proofErr w:type="spellStart"/>
            <w:r>
              <w:rPr>
                <w:sz w:val="22"/>
                <w:szCs w:val="22"/>
              </w:rPr>
              <w:t>Piątek</w:t>
            </w:r>
            <w:proofErr w:type="spellEnd"/>
            <w:r>
              <w:rPr>
                <w:sz w:val="22"/>
                <w:szCs w:val="22"/>
              </w:rPr>
              <w:t xml:space="preserve"> M, Raja HA, Shivas RS, Slippers B, Taylor JE, Tian Q, Wang Y, Woudenberg JHC, Cai L, </w:t>
            </w:r>
            <w:proofErr w:type="spellStart"/>
            <w:r>
              <w:rPr>
                <w:sz w:val="22"/>
                <w:szCs w:val="22"/>
              </w:rPr>
              <w:t>Jaklitsch</w:t>
            </w:r>
            <w:proofErr w:type="spellEnd"/>
            <w:r>
              <w:rPr>
                <w:sz w:val="22"/>
                <w:szCs w:val="22"/>
              </w:rPr>
              <w:t xml:space="preserve"> WM, Hyde KD (2014). Naming and outline of </w:t>
            </w:r>
            <w:proofErr w:type="spellStart"/>
            <w:r>
              <w:rPr>
                <w:sz w:val="22"/>
                <w:szCs w:val="22"/>
              </w:rPr>
              <w:t>Dothideomycetes</w:t>
            </w:r>
            <w:proofErr w:type="spellEnd"/>
            <w:r>
              <w:rPr>
                <w:sz w:val="22"/>
                <w:szCs w:val="22"/>
              </w:rPr>
              <w:t xml:space="preserve">–2014 including proposals for the protection or suppression of generic names. </w:t>
            </w:r>
            <w:r>
              <w:rPr>
                <w:i/>
                <w:sz w:val="22"/>
                <w:szCs w:val="22"/>
              </w:rPr>
              <w:t>Fungal Diversity</w:t>
            </w:r>
            <w:r>
              <w:rPr>
                <w:sz w:val="22"/>
                <w:szCs w:val="22"/>
              </w:rPr>
              <w:t xml:space="preserve"> 69, 1-55.</w:t>
            </w:r>
            <w:r w:rsidR="008F310D">
              <w:rPr>
                <w:iCs/>
                <w:sz w:val="22"/>
                <w:szCs w:val="22"/>
              </w:rPr>
              <w:t xml:space="preserve"> </w:t>
            </w:r>
          </w:p>
          <w:p w14:paraId="3F1F0257" w14:textId="77777777" w:rsidR="008F310D" w:rsidRDefault="008F310D">
            <w:pPr>
              <w:spacing w:after="96" w:line="276" w:lineRule="auto"/>
              <w:ind w:left="0" w:hanging="2"/>
              <w:rPr>
                <w:sz w:val="22"/>
                <w:szCs w:val="22"/>
              </w:rPr>
            </w:pPr>
          </w:p>
          <w:p w14:paraId="3AC16FFD" w14:textId="7D905201" w:rsidR="00E23364" w:rsidRDefault="00E1636C">
            <w:pPr>
              <w:spacing w:after="240" w:line="276" w:lineRule="auto"/>
              <w:ind w:left="0" w:hanging="2"/>
              <w:jc w:val="left"/>
              <w:rPr>
                <w:sz w:val="22"/>
                <w:szCs w:val="22"/>
              </w:rPr>
            </w:pPr>
            <w:proofErr w:type="spellStart"/>
            <w:r>
              <w:rPr>
                <w:sz w:val="22"/>
                <w:szCs w:val="22"/>
              </w:rPr>
              <w:t>Yek</w:t>
            </w:r>
            <w:proofErr w:type="spellEnd"/>
            <w:r>
              <w:rPr>
                <w:sz w:val="22"/>
                <w:szCs w:val="22"/>
              </w:rPr>
              <w:t xml:space="preserve"> SH, Slippers B. 2014. Biocontrol opportunities to study microevolution in invasive populations. </w:t>
            </w:r>
            <w:r>
              <w:rPr>
                <w:i/>
                <w:sz w:val="22"/>
                <w:szCs w:val="22"/>
              </w:rPr>
              <w:t>Trends in Ecology &amp; Evolution</w:t>
            </w:r>
            <w:r>
              <w:rPr>
                <w:sz w:val="22"/>
                <w:szCs w:val="22"/>
              </w:rPr>
              <w:t xml:space="preserve"> 29, 429-430.</w:t>
            </w:r>
            <w:r w:rsidR="008F310D">
              <w:rPr>
                <w:sz w:val="22"/>
                <w:szCs w:val="22"/>
              </w:rPr>
              <w:t xml:space="preserve"> </w:t>
            </w:r>
          </w:p>
          <w:p w14:paraId="29F21CBF" w14:textId="24A6DFA2" w:rsidR="00E23364" w:rsidRDefault="00E1636C">
            <w:pPr>
              <w:spacing w:after="240" w:line="276" w:lineRule="auto"/>
              <w:ind w:left="0" w:hanging="2"/>
              <w:jc w:val="left"/>
              <w:rPr>
                <w:sz w:val="22"/>
                <w:szCs w:val="22"/>
              </w:rPr>
            </w:pPr>
            <w:r>
              <w:rPr>
                <w:sz w:val="22"/>
                <w:szCs w:val="22"/>
              </w:rPr>
              <w:t xml:space="preserve">Bouwer MC, Slippers B, </w:t>
            </w:r>
            <w:proofErr w:type="spellStart"/>
            <w:r>
              <w:rPr>
                <w:sz w:val="22"/>
                <w:szCs w:val="22"/>
              </w:rPr>
              <w:t>Degefu</w:t>
            </w:r>
            <w:proofErr w:type="spellEnd"/>
            <w:r>
              <w:rPr>
                <w:sz w:val="22"/>
                <w:szCs w:val="22"/>
              </w:rPr>
              <w:t xml:space="preserve"> D, Wingfield MJ, Lawson S, Rohwer ER. 2015. Identification of the sex pheromone of the tree infesting cossid moth </w:t>
            </w:r>
            <w:proofErr w:type="spellStart"/>
            <w:r>
              <w:rPr>
                <w:i/>
                <w:sz w:val="22"/>
                <w:szCs w:val="22"/>
              </w:rPr>
              <w:t>Coryphodema</w:t>
            </w:r>
            <w:proofErr w:type="spellEnd"/>
            <w:r>
              <w:rPr>
                <w:i/>
                <w:sz w:val="22"/>
                <w:szCs w:val="22"/>
              </w:rPr>
              <w:t xml:space="preserve"> tristis</w:t>
            </w:r>
            <w:r>
              <w:rPr>
                <w:sz w:val="22"/>
                <w:szCs w:val="22"/>
              </w:rPr>
              <w:t xml:space="preserve"> (Lepidoptera: </w:t>
            </w:r>
            <w:proofErr w:type="spellStart"/>
            <w:r>
              <w:rPr>
                <w:sz w:val="22"/>
                <w:szCs w:val="22"/>
              </w:rPr>
              <w:t>Cossidae</w:t>
            </w:r>
            <w:proofErr w:type="spellEnd"/>
            <w:r>
              <w:rPr>
                <w:sz w:val="22"/>
                <w:szCs w:val="22"/>
              </w:rPr>
              <w:t xml:space="preserve">). </w:t>
            </w:r>
            <w:proofErr w:type="spellStart"/>
            <w:r>
              <w:rPr>
                <w:i/>
                <w:sz w:val="22"/>
                <w:szCs w:val="22"/>
              </w:rPr>
              <w:t>PloS</w:t>
            </w:r>
            <w:proofErr w:type="spellEnd"/>
            <w:r>
              <w:rPr>
                <w:i/>
                <w:sz w:val="22"/>
                <w:szCs w:val="22"/>
              </w:rPr>
              <w:t xml:space="preserve"> One</w:t>
            </w:r>
            <w:r>
              <w:rPr>
                <w:sz w:val="22"/>
                <w:szCs w:val="22"/>
              </w:rPr>
              <w:t xml:space="preserve"> 10, e0118575.</w:t>
            </w:r>
            <w:r w:rsidR="00F945EB">
              <w:rPr>
                <w:sz w:val="22"/>
                <w:szCs w:val="22"/>
              </w:rPr>
              <w:t xml:space="preserve"> </w:t>
            </w:r>
          </w:p>
          <w:p w14:paraId="48458B13" w14:textId="30DE19A7" w:rsidR="00E23364" w:rsidRPr="009668BF" w:rsidRDefault="00E1636C">
            <w:pPr>
              <w:spacing w:before="280" w:after="280" w:line="276" w:lineRule="auto"/>
              <w:ind w:left="0" w:hanging="2"/>
              <w:rPr>
                <w:sz w:val="22"/>
                <w:szCs w:val="22"/>
                <w:lang w:val="nl-NL"/>
              </w:rPr>
            </w:pPr>
            <w:proofErr w:type="spellStart"/>
            <w:r>
              <w:rPr>
                <w:sz w:val="22"/>
                <w:szCs w:val="22"/>
              </w:rPr>
              <w:t>Cruywagen</w:t>
            </w:r>
            <w:proofErr w:type="spellEnd"/>
            <w:r>
              <w:rPr>
                <w:sz w:val="22"/>
                <w:szCs w:val="22"/>
              </w:rPr>
              <w:t xml:space="preserve"> EM, </w:t>
            </w:r>
            <w:proofErr w:type="spellStart"/>
            <w:r>
              <w:rPr>
                <w:sz w:val="22"/>
                <w:szCs w:val="22"/>
              </w:rPr>
              <w:t>Crous</w:t>
            </w:r>
            <w:proofErr w:type="spellEnd"/>
            <w:r>
              <w:rPr>
                <w:sz w:val="22"/>
                <w:szCs w:val="22"/>
              </w:rPr>
              <w:t xml:space="preserve"> PW, Roux J, Slippers B, Wingfield MJ. 2015. Fungi associated with black mould on baobab trees in southern Africa. </w:t>
            </w:r>
            <w:r w:rsidRPr="009668BF">
              <w:rPr>
                <w:i/>
                <w:sz w:val="22"/>
                <w:szCs w:val="22"/>
                <w:lang w:val="nl-NL"/>
              </w:rPr>
              <w:t>Antonie van Leeuwenhoek</w:t>
            </w:r>
            <w:r w:rsidRPr="009668BF">
              <w:rPr>
                <w:sz w:val="22"/>
                <w:szCs w:val="22"/>
                <w:lang w:val="nl-NL"/>
              </w:rPr>
              <w:t xml:space="preserve"> 108, 85-95.</w:t>
            </w:r>
            <w:r w:rsidR="00F945EB" w:rsidRPr="009668BF">
              <w:rPr>
                <w:sz w:val="22"/>
                <w:szCs w:val="22"/>
                <w:lang w:val="nl-NL"/>
              </w:rPr>
              <w:t xml:space="preserve"> </w:t>
            </w:r>
          </w:p>
          <w:p w14:paraId="2EF540E1" w14:textId="538AE04D" w:rsidR="00E23364" w:rsidRDefault="00E1636C">
            <w:pPr>
              <w:spacing w:before="280" w:after="280" w:line="276" w:lineRule="auto"/>
              <w:ind w:left="0" w:hanging="2"/>
              <w:rPr>
                <w:sz w:val="22"/>
                <w:szCs w:val="22"/>
              </w:rPr>
            </w:pPr>
            <w:proofErr w:type="spellStart"/>
            <w:r w:rsidRPr="009668BF">
              <w:rPr>
                <w:sz w:val="22"/>
                <w:szCs w:val="22"/>
                <w:lang w:val="nl-NL"/>
              </w:rPr>
              <w:t>Jami</w:t>
            </w:r>
            <w:proofErr w:type="spellEnd"/>
            <w:r w:rsidRPr="009668BF">
              <w:rPr>
                <w:sz w:val="22"/>
                <w:szCs w:val="22"/>
                <w:lang w:val="nl-NL"/>
              </w:rPr>
              <w:t xml:space="preserve"> F, Slippers B, Wingfield MJ, </w:t>
            </w:r>
            <w:proofErr w:type="spellStart"/>
            <w:r w:rsidRPr="009668BF">
              <w:rPr>
                <w:sz w:val="22"/>
                <w:szCs w:val="22"/>
                <w:lang w:val="nl-NL"/>
              </w:rPr>
              <w:t>Loots</w:t>
            </w:r>
            <w:proofErr w:type="spellEnd"/>
            <w:r w:rsidRPr="009668BF">
              <w:rPr>
                <w:sz w:val="22"/>
                <w:szCs w:val="22"/>
                <w:lang w:val="nl-NL"/>
              </w:rPr>
              <w:t xml:space="preserve"> MT, </w:t>
            </w:r>
            <w:proofErr w:type="spellStart"/>
            <w:r w:rsidRPr="009668BF">
              <w:rPr>
                <w:sz w:val="22"/>
                <w:szCs w:val="22"/>
                <w:lang w:val="nl-NL"/>
              </w:rPr>
              <w:t>Gryzenhout</w:t>
            </w:r>
            <w:proofErr w:type="spellEnd"/>
            <w:r w:rsidRPr="009668BF">
              <w:rPr>
                <w:sz w:val="22"/>
                <w:szCs w:val="22"/>
                <w:lang w:val="nl-NL"/>
              </w:rPr>
              <w:t xml:space="preserve"> M. 2015. </w:t>
            </w:r>
            <w:r>
              <w:rPr>
                <w:sz w:val="22"/>
                <w:szCs w:val="22"/>
              </w:rPr>
              <w:t xml:space="preserve">Temporal and spatial variation of </w:t>
            </w:r>
            <w:proofErr w:type="spellStart"/>
            <w:r>
              <w:rPr>
                <w:sz w:val="22"/>
                <w:szCs w:val="22"/>
              </w:rPr>
              <w:t>Botryosphaeriaceae</w:t>
            </w:r>
            <w:proofErr w:type="spellEnd"/>
            <w:r>
              <w:rPr>
                <w:sz w:val="22"/>
                <w:szCs w:val="22"/>
              </w:rPr>
              <w:t xml:space="preserve"> associated with</w:t>
            </w:r>
            <w:r>
              <w:rPr>
                <w:i/>
                <w:sz w:val="22"/>
                <w:szCs w:val="22"/>
              </w:rPr>
              <w:t xml:space="preserve"> Acacia </w:t>
            </w:r>
            <w:proofErr w:type="spellStart"/>
            <w:r>
              <w:rPr>
                <w:i/>
                <w:sz w:val="22"/>
                <w:szCs w:val="22"/>
              </w:rPr>
              <w:t>karroo</w:t>
            </w:r>
            <w:proofErr w:type="spellEnd"/>
            <w:r>
              <w:rPr>
                <w:sz w:val="22"/>
                <w:szCs w:val="22"/>
              </w:rPr>
              <w:t xml:space="preserve"> in South Africa. </w:t>
            </w:r>
            <w:r>
              <w:rPr>
                <w:i/>
                <w:sz w:val="22"/>
                <w:szCs w:val="22"/>
              </w:rPr>
              <w:t>Fungal Ecology</w:t>
            </w:r>
            <w:r>
              <w:rPr>
                <w:sz w:val="22"/>
                <w:szCs w:val="22"/>
              </w:rPr>
              <w:t xml:space="preserve"> 15, 51-62.</w:t>
            </w:r>
            <w:r w:rsidR="00F945EB">
              <w:rPr>
                <w:sz w:val="22"/>
                <w:szCs w:val="22"/>
              </w:rPr>
              <w:t xml:space="preserve"> </w:t>
            </w:r>
          </w:p>
          <w:p w14:paraId="11C6BD93" w14:textId="11CBD280" w:rsidR="00E23364" w:rsidRDefault="00E1636C">
            <w:pPr>
              <w:spacing w:before="280" w:after="280" w:line="276" w:lineRule="auto"/>
              <w:ind w:left="0" w:hanging="2"/>
              <w:rPr>
                <w:sz w:val="22"/>
                <w:szCs w:val="22"/>
              </w:rPr>
            </w:pPr>
            <w:r>
              <w:rPr>
                <w:sz w:val="22"/>
                <w:szCs w:val="22"/>
              </w:rPr>
              <w:t xml:space="preserve">Nadel RL, Wingfield MJ, Scholes MC, </w:t>
            </w:r>
            <w:proofErr w:type="spellStart"/>
            <w:r>
              <w:rPr>
                <w:sz w:val="22"/>
                <w:szCs w:val="22"/>
              </w:rPr>
              <w:t>Garnas</w:t>
            </w:r>
            <w:proofErr w:type="spellEnd"/>
            <w:r>
              <w:rPr>
                <w:sz w:val="22"/>
                <w:szCs w:val="22"/>
              </w:rPr>
              <w:t xml:space="preserve"> JR, Lawson SA, Slippers B. 2015. Population dynamics of </w:t>
            </w:r>
            <w:proofErr w:type="spellStart"/>
            <w:r>
              <w:rPr>
                <w:i/>
                <w:sz w:val="22"/>
                <w:szCs w:val="22"/>
              </w:rPr>
              <w:t>Thaumastocoris</w:t>
            </w:r>
            <w:proofErr w:type="spellEnd"/>
            <w:r>
              <w:rPr>
                <w:i/>
                <w:sz w:val="22"/>
                <w:szCs w:val="22"/>
              </w:rPr>
              <w:t xml:space="preserve"> peregrinus</w:t>
            </w:r>
            <w:r>
              <w:rPr>
                <w:sz w:val="22"/>
                <w:szCs w:val="22"/>
              </w:rPr>
              <w:t xml:space="preserve"> in </w:t>
            </w:r>
            <w:r>
              <w:rPr>
                <w:i/>
                <w:sz w:val="22"/>
                <w:szCs w:val="22"/>
              </w:rPr>
              <w:t>Eucalyptus</w:t>
            </w:r>
            <w:r>
              <w:rPr>
                <w:sz w:val="22"/>
                <w:szCs w:val="22"/>
              </w:rPr>
              <w:t xml:space="preserve"> plantations of South Africa. </w:t>
            </w:r>
            <w:r>
              <w:rPr>
                <w:i/>
                <w:sz w:val="22"/>
                <w:szCs w:val="22"/>
              </w:rPr>
              <w:t>Journal of Pest Science</w:t>
            </w:r>
            <w:r>
              <w:rPr>
                <w:sz w:val="22"/>
                <w:szCs w:val="22"/>
              </w:rPr>
              <w:t xml:space="preserve"> 88, 97-106.</w:t>
            </w:r>
            <w:r w:rsidR="00A87655">
              <w:rPr>
                <w:sz w:val="22"/>
                <w:szCs w:val="22"/>
              </w:rPr>
              <w:t xml:space="preserve"> </w:t>
            </w:r>
          </w:p>
          <w:p w14:paraId="10636EF8" w14:textId="53573AE3" w:rsidR="00E23364" w:rsidRDefault="00E1636C">
            <w:pPr>
              <w:spacing w:before="280" w:after="280" w:line="276" w:lineRule="auto"/>
              <w:ind w:left="0" w:hanging="2"/>
              <w:rPr>
                <w:sz w:val="22"/>
                <w:szCs w:val="22"/>
              </w:rPr>
            </w:pPr>
            <w:r>
              <w:rPr>
                <w:sz w:val="22"/>
                <w:szCs w:val="22"/>
              </w:rPr>
              <w:t xml:space="preserve">Nagel JH, Slippers B, Wingfield MJ, </w:t>
            </w:r>
            <w:proofErr w:type="spellStart"/>
            <w:r>
              <w:rPr>
                <w:sz w:val="22"/>
                <w:szCs w:val="22"/>
              </w:rPr>
              <w:t>Gryzenhout</w:t>
            </w:r>
            <w:proofErr w:type="spellEnd"/>
            <w:r>
              <w:rPr>
                <w:sz w:val="22"/>
                <w:szCs w:val="22"/>
              </w:rPr>
              <w:t xml:space="preserve"> M. 2015. Multiple </w:t>
            </w:r>
            <w:r>
              <w:rPr>
                <w:i/>
                <w:sz w:val="22"/>
                <w:szCs w:val="22"/>
              </w:rPr>
              <w:t>Phytophthora</w:t>
            </w:r>
            <w:r>
              <w:rPr>
                <w:sz w:val="22"/>
                <w:szCs w:val="22"/>
              </w:rPr>
              <w:t xml:space="preserve"> species associated with a single riparian ecosystem in South Africa. </w:t>
            </w:r>
            <w:proofErr w:type="spellStart"/>
            <w:r>
              <w:rPr>
                <w:i/>
                <w:sz w:val="22"/>
                <w:szCs w:val="22"/>
              </w:rPr>
              <w:t>Mycologia</w:t>
            </w:r>
            <w:proofErr w:type="spellEnd"/>
            <w:r>
              <w:rPr>
                <w:i/>
                <w:sz w:val="22"/>
                <w:szCs w:val="22"/>
              </w:rPr>
              <w:t xml:space="preserve"> </w:t>
            </w:r>
            <w:r>
              <w:rPr>
                <w:sz w:val="22"/>
                <w:szCs w:val="22"/>
              </w:rPr>
              <w:t>107</w:t>
            </w:r>
            <w:r>
              <w:rPr>
                <w:rFonts w:ascii="AdvP1964" w:eastAsia="AdvP1964" w:hAnsi="AdvP1964" w:cs="AdvP1964"/>
                <w:sz w:val="16"/>
                <w:szCs w:val="16"/>
              </w:rPr>
              <w:t xml:space="preserve"> </w:t>
            </w:r>
            <w:r>
              <w:rPr>
                <w:sz w:val="22"/>
                <w:szCs w:val="22"/>
              </w:rPr>
              <w:t>915–925.</w:t>
            </w:r>
            <w:r w:rsidR="00655747">
              <w:rPr>
                <w:sz w:val="22"/>
                <w:szCs w:val="22"/>
              </w:rPr>
              <w:t xml:space="preserve"> </w:t>
            </w:r>
          </w:p>
          <w:p w14:paraId="51A4ED45" w14:textId="547AEDC1" w:rsidR="00E23364" w:rsidRDefault="00E1636C">
            <w:pPr>
              <w:spacing w:before="280" w:after="280" w:line="276" w:lineRule="auto"/>
              <w:ind w:left="0" w:hanging="2"/>
              <w:rPr>
                <w:sz w:val="22"/>
                <w:szCs w:val="22"/>
              </w:rPr>
            </w:pPr>
            <w:r>
              <w:rPr>
                <w:sz w:val="22"/>
                <w:szCs w:val="22"/>
              </w:rPr>
              <w:t xml:space="preserve">Oates CN, </w:t>
            </w:r>
            <w:proofErr w:type="spellStart"/>
            <w:r>
              <w:rPr>
                <w:sz w:val="22"/>
                <w:szCs w:val="22"/>
              </w:rPr>
              <w:t>Külheim</w:t>
            </w:r>
            <w:proofErr w:type="spellEnd"/>
            <w:r>
              <w:rPr>
                <w:sz w:val="22"/>
                <w:szCs w:val="22"/>
              </w:rPr>
              <w:t xml:space="preserve"> C, </w:t>
            </w:r>
            <w:proofErr w:type="spellStart"/>
            <w:r>
              <w:rPr>
                <w:sz w:val="22"/>
                <w:szCs w:val="22"/>
              </w:rPr>
              <w:t>Myburg</w:t>
            </w:r>
            <w:proofErr w:type="spellEnd"/>
            <w:r>
              <w:rPr>
                <w:sz w:val="22"/>
                <w:szCs w:val="22"/>
              </w:rPr>
              <w:t xml:space="preserve"> AA, Slippers B, Naidoo S. 2015. The transcriptome and terpene profile of </w:t>
            </w:r>
            <w:r>
              <w:rPr>
                <w:i/>
                <w:sz w:val="22"/>
                <w:szCs w:val="22"/>
              </w:rPr>
              <w:t>Eucalyptus grandis</w:t>
            </w:r>
            <w:r>
              <w:rPr>
                <w:sz w:val="22"/>
                <w:szCs w:val="22"/>
              </w:rPr>
              <w:t xml:space="preserve"> reveals mechanisms </w:t>
            </w:r>
            <w:proofErr w:type="spellStart"/>
            <w:r>
              <w:rPr>
                <w:sz w:val="22"/>
                <w:szCs w:val="22"/>
              </w:rPr>
              <w:t>o</w:t>
            </w:r>
            <w:proofErr w:type="spellEnd"/>
            <w:r>
              <w:rPr>
                <w:sz w:val="22"/>
                <w:szCs w:val="22"/>
              </w:rPr>
              <w:t xml:space="preserve"> defence against the insect pest,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w:t>
            </w:r>
            <w:r>
              <w:rPr>
                <w:i/>
                <w:sz w:val="22"/>
                <w:szCs w:val="22"/>
              </w:rPr>
              <w:t>Plant and Cell Physiology</w:t>
            </w:r>
            <w:r>
              <w:rPr>
                <w:sz w:val="22"/>
                <w:szCs w:val="22"/>
              </w:rPr>
              <w:t>, 1093/</w:t>
            </w:r>
            <w:proofErr w:type="spellStart"/>
            <w:r>
              <w:rPr>
                <w:sz w:val="22"/>
                <w:szCs w:val="22"/>
              </w:rPr>
              <w:t>pcp</w:t>
            </w:r>
            <w:proofErr w:type="spellEnd"/>
            <w:r>
              <w:rPr>
                <w:sz w:val="22"/>
                <w:szCs w:val="22"/>
              </w:rPr>
              <w:t>/pcv064.</w:t>
            </w:r>
            <w:r w:rsidR="00A87655">
              <w:rPr>
                <w:sz w:val="22"/>
                <w:szCs w:val="22"/>
              </w:rPr>
              <w:t xml:space="preserve"> </w:t>
            </w:r>
          </w:p>
          <w:p w14:paraId="3F2F4D5A" w14:textId="0AFFF669" w:rsidR="00E23364" w:rsidRDefault="00E1636C">
            <w:pPr>
              <w:spacing w:before="280" w:after="280" w:line="276" w:lineRule="auto"/>
              <w:ind w:left="0" w:hanging="2"/>
              <w:rPr>
                <w:sz w:val="22"/>
                <w:szCs w:val="22"/>
              </w:rPr>
            </w:pPr>
            <w:proofErr w:type="spellStart"/>
            <w:r>
              <w:rPr>
                <w:sz w:val="22"/>
                <w:szCs w:val="22"/>
              </w:rPr>
              <w:t>Pavlic-Zupanc</w:t>
            </w:r>
            <w:proofErr w:type="spellEnd"/>
            <w:r>
              <w:rPr>
                <w:sz w:val="22"/>
                <w:szCs w:val="22"/>
              </w:rPr>
              <w:t xml:space="preserve"> D, Wingfield MJ, </w:t>
            </w:r>
            <w:proofErr w:type="spellStart"/>
            <w:r>
              <w:rPr>
                <w:sz w:val="22"/>
                <w:szCs w:val="22"/>
              </w:rPr>
              <w:t>Boissin</w:t>
            </w:r>
            <w:proofErr w:type="spellEnd"/>
            <w:r>
              <w:rPr>
                <w:sz w:val="22"/>
                <w:szCs w:val="22"/>
              </w:rPr>
              <w:t xml:space="preserve"> E, Slippers B. 2015. The distribution of genetic diversity in the </w:t>
            </w:r>
            <w:proofErr w:type="spellStart"/>
            <w:r>
              <w:rPr>
                <w:i/>
                <w:sz w:val="22"/>
                <w:szCs w:val="22"/>
              </w:rPr>
              <w:t>Neofusicoccum</w:t>
            </w:r>
            <w:proofErr w:type="spellEnd"/>
            <w:r>
              <w:rPr>
                <w:i/>
                <w:sz w:val="22"/>
                <w:szCs w:val="22"/>
              </w:rPr>
              <w:t xml:space="preserve"> parvum/N. </w:t>
            </w:r>
            <w:proofErr w:type="spellStart"/>
            <w:r>
              <w:rPr>
                <w:i/>
                <w:sz w:val="22"/>
                <w:szCs w:val="22"/>
              </w:rPr>
              <w:t>ribis</w:t>
            </w:r>
            <w:proofErr w:type="spellEnd"/>
            <w:r>
              <w:rPr>
                <w:sz w:val="22"/>
                <w:szCs w:val="22"/>
              </w:rPr>
              <w:t xml:space="preserve"> complex suggests structure correlated with level of disturbance. </w:t>
            </w:r>
            <w:r>
              <w:rPr>
                <w:i/>
                <w:sz w:val="22"/>
                <w:szCs w:val="22"/>
              </w:rPr>
              <w:t>Fungal Ecology</w:t>
            </w:r>
            <w:r>
              <w:rPr>
                <w:sz w:val="22"/>
                <w:szCs w:val="22"/>
              </w:rPr>
              <w:t xml:space="preserve"> 13, 93-102.</w:t>
            </w:r>
            <w:r w:rsidR="00F945EB">
              <w:rPr>
                <w:sz w:val="22"/>
                <w:szCs w:val="22"/>
              </w:rPr>
              <w:t xml:space="preserve"> </w:t>
            </w:r>
          </w:p>
          <w:p w14:paraId="14B75502" w14:textId="189CBFD6" w:rsidR="00E23364" w:rsidRDefault="00E1636C">
            <w:pPr>
              <w:spacing w:before="280" w:after="280" w:line="276" w:lineRule="auto"/>
              <w:ind w:left="0" w:hanging="2"/>
              <w:rPr>
                <w:sz w:val="22"/>
                <w:szCs w:val="22"/>
              </w:rPr>
            </w:pPr>
            <w:proofErr w:type="spellStart"/>
            <w:r>
              <w:rPr>
                <w:sz w:val="22"/>
                <w:szCs w:val="22"/>
              </w:rPr>
              <w:t>Pavlic-Zupanc</w:t>
            </w:r>
            <w:proofErr w:type="spellEnd"/>
            <w:r>
              <w:rPr>
                <w:sz w:val="22"/>
                <w:szCs w:val="22"/>
              </w:rPr>
              <w:t xml:space="preserve"> D, </w:t>
            </w:r>
            <w:proofErr w:type="spellStart"/>
            <w:r>
              <w:rPr>
                <w:sz w:val="22"/>
                <w:szCs w:val="22"/>
              </w:rPr>
              <w:t>PiŠkur</w:t>
            </w:r>
            <w:proofErr w:type="spellEnd"/>
            <w:r>
              <w:rPr>
                <w:sz w:val="22"/>
                <w:szCs w:val="22"/>
              </w:rPr>
              <w:t xml:space="preserve"> B, Slippers B, Wingfield MJ, </w:t>
            </w:r>
            <w:proofErr w:type="spellStart"/>
            <w:r>
              <w:rPr>
                <w:sz w:val="22"/>
                <w:szCs w:val="22"/>
              </w:rPr>
              <w:t>Dušan</w:t>
            </w:r>
            <w:proofErr w:type="spellEnd"/>
            <w:r>
              <w:rPr>
                <w:sz w:val="22"/>
                <w:szCs w:val="22"/>
              </w:rPr>
              <w:t xml:space="preserve"> J. 2015. Molecular and morphological characterization of </w:t>
            </w:r>
            <w:proofErr w:type="spellStart"/>
            <w:r>
              <w:rPr>
                <w:i/>
                <w:sz w:val="22"/>
                <w:szCs w:val="22"/>
              </w:rPr>
              <w:t>Dothiorella</w:t>
            </w:r>
            <w:proofErr w:type="spellEnd"/>
            <w:r>
              <w:rPr>
                <w:sz w:val="22"/>
                <w:szCs w:val="22"/>
              </w:rPr>
              <w:t xml:space="preserve"> species associated with dieback of </w:t>
            </w:r>
            <w:r>
              <w:rPr>
                <w:i/>
                <w:sz w:val="22"/>
                <w:szCs w:val="22"/>
              </w:rPr>
              <w:t>Ostrya</w:t>
            </w:r>
            <w:r>
              <w:rPr>
                <w:sz w:val="22"/>
                <w:szCs w:val="22"/>
              </w:rPr>
              <w:t xml:space="preserve"> </w:t>
            </w:r>
            <w:proofErr w:type="spellStart"/>
            <w:r>
              <w:rPr>
                <w:i/>
                <w:sz w:val="22"/>
                <w:szCs w:val="22"/>
              </w:rPr>
              <w:t>carpinifolia</w:t>
            </w:r>
            <w:proofErr w:type="spellEnd"/>
            <w:r>
              <w:rPr>
                <w:sz w:val="22"/>
                <w:szCs w:val="22"/>
              </w:rPr>
              <w:t xml:space="preserve"> in Slovenia and Italy. </w:t>
            </w:r>
            <w:proofErr w:type="spellStart"/>
            <w:r>
              <w:rPr>
                <w:i/>
                <w:sz w:val="22"/>
                <w:szCs w:val="22"/>
              </w:rPr>
              <w:t>Phytopathologia</w:t>
            </w:r>
            <w:proofErr w:type="spellEnd"/>
            <w:r>
              <w:rPr>
                <w:i/>
                <w:sz w:val="22"/>
                <w:szCs w:val="22"/>
              </w:rPr>
              <w:t xml:space="preserve"> </w:t>
            </w:r>
            <w:proofErr w:type="spellStart"/>
            <w:r>
              <w:rPr>
                <w:i/>
                <w:sz w:val="22"/>
                <w:szCs w:val="22"/>
              </w:rPr>
              <w:t>Mediterranea</w:t>
            </w:r>
            <w:proofErr w:type="spellEnd"/>
            <w:r>
              <w:rPr>
                <w:sz w:val="22"/>
                <w:szCs w:val="22"/>
              </w:rPr>
              <w:t xml:space="preserve"> 54, 222-231.</w:t>
            </w:r>
            <w:r w:rsidR="00F945EB">
              <w:rPr>
                <w:sz w:val="22"/>
                <w:szCs w:val="22"/>
              </w:rPr>
              <w:t xml:space="preserve"> </w:t>
            </w:r>
          </w:p>
          <w:p w14:paraId="5844E300" w14:textId="5078363B" w:rsidR="00E23364" w:rsidRDefault="00E1636C">
            <w:pPr>
              <w:spacing w:before="280" w:after="280" w:line="276" w:lineRule="auto"/>
              <w:ind w:left="0" w:hanging="2"/>
              <w:rPr>
                <w:sz w:val="22"/>
                <w:szCs w:val="22"/>
              </w:rPr>
            </w:pPr>
            <w:r>
              <w:rPr>
                <w:sz w:val="22"/>
                <w:szCs w:val="22"/>
              </w:rPr>
              <w:t xml:space="preserve">Rossman AY, Crous PW, Hyde KD, Hawksworth DL, </w:t>
            </w:r>
            <w:proofErr w:type="spellStart"/>
            <w:r>
              <w:rPr>
                <w:sz w:val="22"/>
                <w:szCs w:val="22"/>
              </w:rPr>
              <w:t>Aptroot</w:t>
            </w:r>
            <w:proofErr w:type="spellEnd"/>
            <w:r>
              <w:rPr>
                <w:sz w:val="22"/>
                <w:szCs w:val="22"/>
              </w:rPr>
              <w:t xml:space="preserve"> A, Bezerra JL, Bhat JD, Boehm E, Braun U, Boonmee S, </w:t>
            </w:r>
            <w:proofErr w:type="spellStart"/>
            <w:r>
              <w:rPr>
                <w:sz w:val="22"/>
                <w:szCs w:val="22"/>
              </w:rPr>
              <w:t>Camporesi</w:t>
            </w:r>
            <w:proofErr w:type="spellEnd"/>
            <w:r>
              <w:rPr>
                <w:sz w:val="22"/>
                <w:szCs w:val="22"/>
              </w:rPr>
              <w:t xml:space="preserve"> E, </w:t>
            </w:r>
            <w:proofErr w:type="spellStart"/>
            <w:r>
              <w:rPr>
                <w:sz w:val="22"/>
                <w:szCs w:val="22"/>
              </w:rPr>
              <w:t>Chomnunti</w:t>
            </w:r>
            <w:proofErr w:type="spellEnd"/>
            <w:r>
              <w:rPr>
                <w:sz w:val="22"/>
                <w:szCs w:val="22"/>
              </w:rPr>
              <w:t xml:space="preserve"> P, Dai D-Q, D'Souza MJ, Dissanayake A, Gareth Jones EB, Groenewald JZ, Hernández-Restrepo M, </w:t>
            </w:r>
            <w:proofErr w:type="spellStart"/>
            <w:r>
              <w:rPr>
                <w:sz w:val="22"/>
                <w:szCs w:val="22"/>
              </w:rPr>
              <w:t>Hongsanan</w:t>
            </w:r>
            <w:proofErr w:type="spellEnd"/>
            <w:r>
              <w:rPr>
                <w:sz w:val="22"/>
                <w:szCs w:val="22"/>
              </w:rPr>
              <w:t xml:space="preserve"> S, </w:t>
            </w:r>
            <w:proofErr w:type="spellStart"/>
            <w:r>
              <w:rPr>
                <w:sz w:val="22"/>
                <w:szCs w:val="22"/>
              </w:rPr>
              <w:t>Jaklitsch</w:t>
            </w:r>
            <w:proofErr w:type="spellEnd"/>
            <w:r>
              <w:rPr>
                <w:sz w:val="22"/>
                <w:szCs w:val="22"/>
              </w:rPr>
              <w:t xml:space="preserve"> WM, Jayawardena R, Jing LW, Kirk PM, </w:t>
            </w:r>
            <w:proofErr w:type="spellStart"/>
            <w:r>
              <w:rPr>
                <w:sz w:val="22"/>
                <w:szCs w:val="22"/>
              </w:rPr>
              <w:t>Lawrey</w:t>
            </w:r>
            <w:proofErr w:type="spellEnd"/>
            <w:r>
              <w:rPr>
                <w:sz w:val="22"/>
                <w:szCs w:val="22"/>
              </w:rPr>
              <w:t xml:space="preserve"> JD, </w:t>
            </w:r>
            <w:proofErr w:type="spellStart"/>
            <w:r>
              <w:rPr>
                <w:sz w:val="22"/>
                <w:szCs w:val="22"/>
              </w:rPr>
              <w:t>Mapook</w:t>
            </w:r>
            <w:proofErr w:type="spellEnd"/>
            <w:r>
              <w:rPr>
                <w:sz w:val="22"/>
                <w:szCs w:val="22"/>
              </w:rPr>
              <w:t xml:space="preserve"> A, McKenzie EHC, </w:t>
            </w:r>
            <w:proofErr w:type="spellStart"/>
            <w:r>
              <w:rPr>
                <w:sz w:val="22"/>
                <w:szCs w:val="22"/>
              </w:rPr>
              <w:t>Monkai</w:t>
            </w:r>
            <w:proofErr w:type="spellEnd"/>
            <w:r>
              <w:rPr>
                <w:sz w:val="22"/>
                <w:szCs w:val="22"/>
              </w:rPr>
              <w:t xml:space="preserve"> J, Phillips AJL, </w:t>
            </w:r>
            <w:proofErr w:type="spellStart"/>
            <w:r>
              <w:rPr>
                <w:sz w:val="22"/>
                <w:szCs w:val="22"/>
              </w:rPr>
              <w:t>Phookamsak</w:t>
            </w:r>
            <w:proofErr w:type="spellEnd"/>
            <w:r>
              <w:rPr>
                <w:sz w:val="22"/>
                <w:szCs w:val="22"/>
              </w:rPr>
              <w:t xml:space="preserve"> R, Raja HA, Seifert KA, Senanayake I, Slippers B, </w:t>
            </w:r>
            <w:proofErr w:type="spellStart"/>
            <w:r>
              <w:rPr>
                <w:sz w:val="22"/>
                <w:szCs w:val="22"/>
              </w:rPr>
              <w:t>Suetrong</w:t>
            </w:r>
            <w:proofErr w:type="spellEnd"/>
            <w:r>
              <w:rPr>
                <w:sz w:val="22"/>
                <w:szCs w:val="22"/>
              </w:rPr>
              <w:t xml:space="preserve"> S, Taylor JE, </w:t>
            </w:r>
            <w:proofErr w:type="spellStart"/>
            <w:r>
              <w:rPr>
                <w:sz w:val="22"/>
                <w:szCs w:val="22"/>
              </w:rPr>
              <w:t>Thambugala</w:t>
            </w:r>
            <w:proofErr w:type="spellEnd"/>
            <w:r>
              <w:rPr>
                <w:sz w:val="22"/>
                <w:szCs w:val="22"/>
              </w:rPr>
              <w:t xml:space="preserve"> KM, Tian Q, </w:t>
            </w:r>
            <w:proofErr w:type="spellStart"/>
            <w:r>
              <w:rPr>
                <w:sz w:val="22"/>
                <w:szCs w:val="22"/>
              </w:rPr>
              <w:t>Tibpromma</w:t>
            </w:r>
            <w:proofErr w:type="spellEnd"/>
            <w:r>
              <w:rPr>
                <w:sz w:val="22"/>
                <w:szCs w:val="22"/>
              </w:rPr>
              <w:t xml:space="preserve"> S, </w:t>
            </w:r>
            <w:proofErr w:type="spellStart"/>
            <w:r>
              <w:rPr>
                <w:sz w:val="22"/>
                <w:szCs w:val="22"/>
              </w:rPr>
              <w:lastRenderedPageBreak/>
              <w:t>Wanasinghe</w:t>
            </w:r>
            <w:proofErr w:type="spellEnd"/>
            <w:r>
              <w:rPr>
                <w:sz w:val="22"/>
                <w:szCs w:val="22"/>
              </w:rPr>
              <w:t xml:space="preserve"> DN, </w:t>
            </w:r>
            <w:proofErr w:type="spellStart"/>
            <w:r>
              <w:rPr>
                <w:sz w:val="22"/>
                <w:szCs w:val="22"/>
              </w:rPr>
              <w:t>Wijayawardene</w:t>
            </w:r>
            <w:proofErr w:type="spellEnd"/>
            <w:r>
              <w:rPr>
                <w:sz w:val="22"/>
                <w:szCs w:val="22"/>
              </w:rPr>
              <w:t xml:space="preserve"> NN, </w:t>
            </w:r>
            <w:proofErr w:type="spellStart"/>
            <w:r>
              <w:rPr>
                <w:sz w:val="22"/>
                <w:szCs w:val="22"/>
              </w:rPr>
              <w:t>Wikee</w:t>
            </w:r>
            <w:proofErr w:type="spellEnd"/>
            <w:r>
              <w:rPr>
                <w:sz w:val="22"/>
                <w:szCs w:val="22"/>
              </w:rPr>
              <w:t xml:space="preserve"> S, Woudenberg JHC, Wu H-X, Yan J, Yang T, Zhang Y. 2015. Recommended names for pleomorphic genera in </w:t>
            </w:r>
            <w:proofErr w:type="spellStart"/>
            <w:r>
              <w:rPr>
                <w:sz w:val="22"/>
                <w:szCs w:val="22"/>
              </w:rPr>
              <w:t>Dothideomycetes</w:t>
            </w:r>
            <w:proofErr w:type="spellEnd"/>
            <w:r>
              <w:rPr>
                <w:sz w:val="22"/>
                <w:szCs w:val="22"/>
              </w:rPr>
              <w:t xml:space="preserve">. </w:t>
            </w:r>
            <w:r>
              <w:rPr>
                <w:i/>
                <w:sz w:val="22"/>
                <w:szCs w:val="22"/>
              </w:rPr>
              <w:t>IMA</w:t>
            </w:r>
            <w:r w:rsidR="00DD52E1">
              <w:rPr>
                <w:i/>
                <w:sz w:val="22"/>
                <w:szCs w:val="22"/>
              </w:rPr>
              <w:t xml:space="preserve"> </w:t>
            </w:r>
            <w:r w:rsidR="00DD52E1" w:rsidRPr="0047351D">
              <w:rPr>
                <w:i/>
                <w:sz w:val="22"/>
                <w:szCs w:val="22"/>
              </w:rPr>
              <w:t>Fu</w:t>
            </w:r>
            <w:r w:rsidRPr="0047351D">
              <w:rPr>
                <w:i/>
                <w:sz w:val="22"/>
                <w:szCs w:val="22"/>
              </w:rPr>
              <w:t>ngus</w:t>
            </w:r>
            <w:r>
              <w:rPr>
                <w:sz w:val="22"/>
                <w:szCs w:val="22"/>
              </w:rPr>
              <w:t xml:space="preserve"> 6, 507-523.</w:t>
            </w:r>
            <w:r w:rsidR="00F945EB">
              <w:rPr>
                <w:sz w:val="22"/>
                <w:szCs w:val="22"/>
              </w:rPr>
              <w:t xml:space="preserve"> </w:t>
            </w:r>
          </w:p>
          <w:p w14:paraId="65C55675" w14:textId="2EC545D5" w:rsidR="00E23364" w:rsidRDefault="00E1636C">
            <w:pPr>
              <w:spacing w:before="280" w:after="280" w:line="276" w:lineRule="auto"/>
              <w:ind w:left="0" w:hanging="2"/>
              <w:rPr>
                <w:sz w:val="22"/>
                <w:szCs w:val="22"/>
              </w:rPr>
            </w:pPr>
            <w:r>
              <w:rPr>
                <w:sz w:val="22"/>
                <w:szCs w:val="22"/>
              </w:rPr>
              <w:t xml:space="preserve">Slippers B, </w:t>
            </w:r>
            <w:proofErr w:type="spellStart"/>
            <w:r>
              <w:rPr>
                <w:sz w:val="22"/>
                <w:szCs w:val="22"/>
              </w:rPr>
              <w:t>Alisic</w:t>
            </w:r>
            <w:proofErr w:type="spellEnd"/>
            <w:r>
              <w:rPr>
                <w:sz w:val="22"/>
                <w:szCs w:val="22"/>
              </w:rPr>
              <w:t xml:space="preserve"> E. 2015. Leadership training for African scientists. </w:t>
            </w:r>
            <w:r>
              <w:rPr>
                <w:i/>
                <w:sz w:val="22"/>
                <w:szCs w:val="22"/>
              </w:rPr>
              <w:t>Nature</w:t>
            </w:r>
            <w:r>
              <w:rPr>
                <w:sz w:val="22"/>
                <w:szCs w:val="22"/>
              </w:rPr>
              <w:t xml:space="preserve"> 519, 414.</w:t>
            </w:r>
            <w:r w:rsidR="00A87655">
              <w:rPr>
                <w:sz w:val="22"/>
                <w:szCs w:val="22"/>
              </w:rPr>
              <w:t xml:space="preserve"> </w:t>
            </w:r>
          </w:p>
          <w:p w14:paraId="5E92B014" w14:textId="6114D265" w:rsidR="00E23364" w:rsidRDefault="00E1636C">
            <w:pPr>
              <w:spacing w:before="280" w:after="280" w:line="276" w:lineRule="auto"/>
              <w:ind w:left="0" w:hanging="2"/>
              <w:rPr>
                <w:sz w:val="22"/>
                <w:szCs w:val="22"/>
              </w:rPr>
            </w:pPr>
            <w:r>
              <w:rPr>
                <w:sz w:val="22"/>
                <w:szCs w:val="22"/>
              </w:rPr>
              <w:t xml:space="preserve">Slippers B, Hurley BP, Wingfield MJ. 2015a. Sirex </w:t>
            </w:r>
            <w:proofErr w:type="spellStart"/>
            <w:r>
              <w:rPr>
                <w:sz w:val="22"/>
                <w:szCs w:val="22"/>
              </w:rPr>
              <w:t>Woodwasp</w:t>
            </w:r>
            <w:proofErr w:type="spellEnd"/>
            <w:r>
              <w:rPr>
                <w:sz w:val="22"/>
                <w:szCs w:val="22"/>
              </w:rPr>
              <w:t xml:space="preserve">: A Model for Evolving Management Paradigms of Invasive Forest Pests. </w:t>
            </w:r>
            <w:r>
              <w:rPr>
                <w:i/>
                <w:sz w:val="22"/>
                <w:szCs w:val="22"/>
              </w:rPr>
              <w:t>Annual Review of Entomology</w:t>
            </w:r>
            <w:r>
              <w:rPr>
                <w:sz w:val="22"/>
                <w:szCs w:val="22"/>
              </w:rPr>
              <w:t xml:space="preserve"> 60, 601-619.</w:t>
            </w:r>
            <w:r w:rsidR="00A87655">
              <w:rPr>
                <w:sz w:val="22"/>
                <w:szCs w:val="22"/>
              </w:rPr>
              <w:t xml:space="preserve"> </w:t>
            </w:r>
          </w:p>
          <w:p w14:paraId="3C79C67C" w14:textId="76D85A9C" w:rsidR="00E23364" w:rsidRDefault="00E1636C">
            <w:pPr>
              <w:spacing w:before="280" w:after="280" w:line="276" w:lineRule="auto"/>
              <w:ind w:left="0" w:hanging="2"/>
              <w:rPr>
                <w:sz w:val="22"/>
                <w:szCs w:val="22"/>
              </w:rPr>
            </w:pPr>
            <w:r>
              <w:rPr>
                <w:sz w:val="22"/>
                <w:szCs w:val="22"/>
              </w:rPr>
              <w:t xml:space="preserve">Slippers B, Vogel C, Fioramonti L. 2015b. Global trends and opportunities for development of African research universities. </w:t>
            </w:r>
            <w:r>
              <w:rPr>
                <w:i/>
                <w:sz w:val="22"/>
                <w:szCs w:val="22"/>
              </w:rPr>
              <w:t>South African Journal of Science</w:t>
            </w:r>
            <w:r>
              <w:rPr>
                <w:sz w:val="22"/>
                <w:szCs w:val="22"/>
              </w:rPr>
              <w:t xml:space="preserve"> 111, 01-04.</w:t>
            </w:r>
            <w:r w:rsidR="00655747">
              <w:rPr>
                <w:sz w:val="22"/>
                <w:szCs w:val="22"/>
              </w:rPr>
              <w:t xml:space="preserve"> </w:t>
            </w:r>
          </w:p>
          <w:p w14:paraId="26C04702" w14:textId="6518FE6B" w:rsidR="00E23364" w:rsidRDefault="00E1636C">
            <w:pPr>
              <w:spacing w:before="280" w:after="280" w:line="276" w:lineRule="auto"/>
              <w:ind w:left="0" w:hanging="2"/>
              <w:rPr>
                <w:sz w:val="22"/>
                <w:szCs w:val="22"/>
              </w:rPr>
            </w:pPr>
            <w:r>
              <w:rPr>
                <w:sz w:val="22"/>
                <w:szCs w:val="22"/>
              </w:rPr>
              <w:t xml:space="preserve">Vivas M, </w:t>
            </w:r>
            <w:proofErr w:type="spellStart"/>
            <w:r>
              <w:rPr>
                <w:sz w:val="22"/>
                <w:szCs w:val="22"/>
              </w:rPr>
              <w:t>Kemler</w:t>
            </w:r>
            <w:proofErr w:type="spellEnd"/>
            <w:r>
              <w:rPr>
                <w:sz w:val="22"/>
                <w:szCs w:val="22"/>
              </w:rPr>
              <w:t xml:space="preserve"> M, Slippers B. 2015. Maternal effects on tree phenotypes: considering the microbiome. </w:t>
            </w:r>
            <w:r>
              <w:rPr>
                <w:i/>
                <w:sz w:val="22"/>
                <w:szCs w:val="22"/>
              </w:rPr>
              <w:t>Trends in Plant Science</w:t>
            </w:r>
            <w:r>
              <w:rPr>
                <w:sz w:val="22"/>
                <w:szCs w:val="22"/>
              </w:rPr>
              <w:t xml:space="preserve"> 20, 541-544.</w:t>
            </w:r>
            <w:r w:rsidR="00A87655">
              <w:rPr>
                <w:sz w:val="22"/>
                <w:szCs w:val="22"/>
              </w:rPr>
              <w:t xml:space="preserve"> </w:t>
            </w:r>
          </w:p>
          <w:p w14:paraId="3970E7E7" w14:textId="0AE5305B" w:rsidR="00E23364" w:rsidRDefault="00E1636C">
            <w:pPr>
              <w:spacing w:before="280" w:after="280" w:line="276" w:lineRule="auto"/>
              <w:ind w:left="0" w:hanging="2"/>
              <w:rPr>
                <w:sz w:val="22"/>
                <w:szCs w:val="22"/>
              </w:rPr>
            </w:pPr>
            <w:r>
              <w:rPr>
                <w:sz w:val="22"/>
                <w:szCs w:val="22"/>
              </w:rPr>
              <w:t xml:space="preserve">Wingfield BD, Ades PK, Al-Naemi FA, </w:t>
            </w:r>
            <w:proofErr w:type="spellStart"/>
            <w:r>
              <w:rPr>
                <w:sz w:val="22"/>
                <w:szCs w:val="22"/>
              </w:rPr>
              <w:t>Beirn</w:t>
            </w:r>
            <w:proofErr w:type="spellEnd"/>
            <w:r>
              <w:rPr>
                <w:sz w:val="22"/>
                <w:szCs w:val="22"/>
              </w:rPr>
              <w:t xml:space="preserve"> LA, </w:t>
            </w:r>
            <w:proofErr w:type="spellStart"/>
            <w:r>
              <w:rPr>
                <w:sz w:val="22"/>
                <w:szCs w:val="22"/>
              </w:rPr>
              <w:t>Bihon</w:t>
            </w:r>
            <w:proofErr w:type="spellEnd"/>
            <w:r>
              <w:rPr>
                <w:sz w:val="22"/>
                <w:szCs w:val="22"/>
              </w:rPr>
              <w:t xml:space="preserve"> W, Crouch JA, De Beer WZ, De Vos L, </w:t>
            </w:r>
            <w:proofErr w:type="spellStart"/>
            <w:r>
              <w:rPr>
                <w:sz w:val="22"/>
                <w:szCs w:val="22"/>
              </w:rPr>
              <w:t>Doung</w:t>
            </w:r>
            <w:proofErr w:type="spellEnd"/>
            <w:r>
              <w:rPr>
                <w:sz w:val="22"/>
                <w:szCs w:val="22"/>
              </w:rPr>
              <w:t xml:space="preserve"> TA, Fields CJ, Fourie G, Kanzi AM, </w:t>
            </w:r>
            <w:proofErr w:type="spellStart"/>
            <w:r>
              <w:rPr>
                <w:sz w:val="22"/>
                <w:szCs w:val="22"/>
              </w:rPr>
              <w:t>Malapi</w:t>
            </w:r>
            <w:proofErr w:type="spellEnd"/>
            <w:r>
              <w:rPr>
                <w:sz w:val="22"/>
                <w:szCs w:val="22"/>
              </w:rPr>
              <w:t xml:space="preserve">-Wight M, </w:t>
            </w:r>
            <w:proofErr w:type="spellStart"/>
            <w:r>
              <w:rPr>
                <w:sz w:val="22"/>
                <w:szCs w:val="22"/>
              </w:rPr>
              <w:t>Pethybridge</w:t>
            </w:r>
            <w:proofErr w:type="spellEnd"/>
            <w:r>
              <w:rPr>
                <w:sz w:val="22"/>
                <w:szCs w:val="22"/>
              </w:rPr>
              <w:t xml:space="preserve"> SJ, Radwan O, Rendon G, Slippers B, Santana QC, Steenkamp ET, Taylor PWJ, </w:t>
            </w:r>
            <w:proofErr w:type="spellStart"/>
            <w:r>
              <w:rPr>
                <w:sz w:val="22"/>
                <w:szCs w:val="22"/>
              </w:rPr>
              <w:t>Vaghefi</w:t>
            </w:r>
            <w:proofErr w:type="spellEnd"/>
            <w:r>
              <w:rPr>
                <w:sz w:val="22"/>
                <w:szCs w:val="22"/>
              </w:rPr>
              <w:t xml:space="preserve"> N, Van der Merwe NA, Veltri D, Wingfield MJ. 2015a. Draft genome sequences of </w:t>
            </w:r>
            <w:proofErr w:type="spellStart"/>
            <w:r>
              <w:rPr>
                <w:i/>
                <w:sz w:val="22"/>
                <w:szCs w:val="22"/>
              </w:rPr>
              <w:t>Chrysoporthe</w:t>
            </w:r>
            <w:proofErr w:type="spellEnd"/>
            <w:r>
              <w:rPr>
                <w:i/>
                <w:sz w:val="22"/>
                <w:szCs w:val="22"/>
              </w:rPr>
              <w:t xml:space="preserve"> </w:t>
            </w:r>
            <w:proofErr w:type="spellStart"/>
            <w:r>
              <w:rPr>
                <w:i/>
                <w:sz w:val="22"/>
                <w:szCs w:val="22"/>
              </w:rPr>
              <w:t>austroafricana</w:t>
            </w:r>
            <w:proofErr w:type="spellEnd"/>
            <w:r>
              <w:rPr>
                <w:sz w:val="22"/>
                <w:szCs w:val="22"/>
              </w:rPr>
              <w:t xml:space="preserve">, </w:t>
            </w:r>
            <w:proofErr w:type="spellStart"/>
            <w:r>
              <w:rPr>
                <w:i/>
                <w:sz w:val="22"/>
                <w:szCs w:val="22"/>
              </w:rPr>
              <w:t>Diplodia</w:t>
            </w:r>
            <w:proofErr w:type="spellEnd"/>
            <w:r>
              <w:rPr>
                <w:i/>
                <w:sz w:val="22"/>
                <w:szCs w:val="22"/>
              </w:rPr>
              <w:t xml:space="preserve"> </w:t>
            </w:r>
            <w:proofErr w:type="spellStart"/>
            <w:r>
              <w:rPr>
                <w:i/>
                <w:sz w:val="22"/>
                <w:szCs w:val="22"/>
              </w:rPr>
              <w:t>scrobiculata</w:t>
            </w:r>
            <w:proofErr w:type="spellEnd"/>
            <w:r>
              <w:rPr>
                <w:sz w:val="22"/>
                <w:szCs w:val="22"/>
              </w:rPr>
              <w:t xml:space="preserve">, </w:t>
            </w:r>
            <w:r>
              <w:rPr>
                <w:i/>
                <w:sz w:val="22"/>
                <w:szCs w:val="22"/>
              </w:rPr>
              <w:t xml:space="preserve">Fusarium </w:t>
            </w:r>
            <w:proofErr w:type="spellStart"/>
            <w:r>
              <w:rPr>
                <w:i/>
                <w:sz w:val="22"/>
                <w:szCs w:val="22"/>
              </w:rPr>
              <w:t>nygamai</w:t>
            </w:r>
            <w:proofErr w:type="spellEnd"/>
            <w:r>
              <w:rPr>
                <w:sz w:val="22"/>
                <w:szCs w:val="22"/>
              </w:rPr>
              <w:t xml:space="preserve">, </w:t>
            </w:r>
            <w:proofErr w:type="spellStart"/>
            <w:r>
              <w:rPr>
                <w:i/>
                <w:sz w:val="22"/>
                <w:szCs w:val="22"/>
              </w:rPr>
              <w:t>Leptographium</w:t>
            </w:r>
            <w:proofErr w:type="spellEnd"/>
            <w:r>
              <w:rPr>
                <w:i/>
                <w:sz w:val="22"/>
                <w:szCs w:val="22"/>
              </w:rPr>
              <w:t xml:space="preserve"> </w:t>
            </w:r>
            <w:proofErr w:type="spellStart"/>
            <w:r>
              <w:rPr>
                <w:i/>
                <w:sz w:val="22"/>
                <w:szCs w:val="22"/>
              </w:rPr>
              <w:t>lundbergii</w:t>
            </w:r>
            <w:proofErr w:type="spellEnd"/>
            <w:r>
              <w:rPr>
                <w:sz w:val="22"/>
                <w:szCs w:val="22"/>
              </w:rPr>
              <w:t xml:space="preserve">, </w:t>
            </w:r>
            <w:proofErr w:type="spellStart"/>
            <w:r>
              <w:rPr>
                <w:i/>
                <w:sz w:val="22"/>
                <w:szCs w:val="22"/>
              </w:rPr>
              <w:t>Limonomyces</w:t>
            </w:r>
            <w:proofErr w:type="spellEnd"/>
            <w:r>
              <w:rPr>
                <w:i/>
                <w:sz w:val="22"/>
                <w:szCs w:val="22"/>
              </w:rPr>
              <w:t xml:space="preserve"> </w:t>
            </w:r>
            <w:proofErr w:type="spellStart"/>
            <w:r>
              <w:rPr>
                <w:i/>
                <w:sz w:val="22"/>
                <w:szCs w:val="22"/>
              </w:rPr>
              <w:t>culmigenus</w:t>
            </w:r>
            <w:proofErr w:type="spellEnd"/>
            <w:r>
              <w:rPr>
                <w:sz w:val="22"/>
                <w:szCs w:val="22"/>
              </w:rPr>
              <w:t xml:space="preserve">, </w:t>
            </w:r>
            <w:proofErr w:type="spellStart"/>
            <w:r>
              <w:rPr>
                <w:i/>
                <w:sz w:val="22"/>
                <w:szCs w:val="22"/>
              </w:rPr>
              <w:t>Stagonosporopsis</w:t>
            </w:r>
            <w:proofErr w:type="spellEnd"/>
            <w:r>
              <w:rPr>
                <w:i/>
                <w:sz w:val="22"/>
                <w:szCs w:val="22"/>
              </w:rPr>
              <w:t xml:space="preserve"> </w:t>
            </w:r>
            <w:proofErr w:type="spellStart"/>
            <w:r>
              <w:rPr>
                <w:i/>
                <w:sz w:val="22"/>
                <w:szCs w:val="22"/>
              </w:rPr>
              <w:t>tanaceti</w:t>
            </w:r>
            <w:proofErr w:type="spellEnd"/>
            <w:r>
              <w:rPr>
                <w:sz w:val="22"/>
                <w:szCs w:val="22"/>
              </w:rPr>
              <w:t xml:space="preserve">, and </w:t>
            </w:r>
            <w:r>
              <w:rPr>
                <w:i/>
                <w:sz w:val="22"/>
                <w:szCs w:val="22"/>
              </w:rPr>
              <w:t xml:space="preserve">Thielaviopsis </w:t>
            </w:r>
            <w:proofErr w:type="spellStart"/>
            <w:r>
              <w:rPr>
                <w:i/>
                <w:sz w:val="22"/>
                <w:szCs w:val="22"/>
              </w:rPr>
              <w:t>punctulata</w:t>
            </w:r>
            <w:proofErr w:type="spellEnd"/>
            <w:r>
              <w:rPr>
                <w:sz w:val="22"/>
                <w:szCs w:val="22"/>
              </w:rPr>
              <w:t xml:space="preserve">. </w:t>
            </w:r>
            <w:r>
              <w:rPr>
                <w:i/>
                <w:sz w:val="22"/>
                <w:szCs w:val="22"/>
              </w:rPr>
              <w:t>IMA fungus</w:t>
            </w:r>
            <w:r>
              <w:rPr>
                <w:sz w:val="22"/>
                <w:szCs w:val="22"/>
              </w:rPr>
              <w:t xml:space="preserve"> 6, 233–248.</w:t>
            </w:r>
            <w:r w:rsidR="00F945EB">
              <w:rPr>
                <w:sz w:val="22"/>
                <w:szCs w:val="22"/>
              </w:rPr>
              <w:t xml:space="preserve"> </w:t>
            </w:r>
          </w:p>
          <w:p w14:paraId="3B7D4A08" w14:textId="157CD29A" w:rsidR="00E23364" w:rsidRDefault="00E1636C">
            <w:pPr>
              <w:spacing w:before="280" w:after="280" w:line="276" w:lineRule="auto"/>
              <w:ind w:left="0" w:hanging="2"/>
              <w:rPr>
                <w:sz w:val="22"/>
                <w:szCs w:val="22"/>
              </w:rPr>
            </w:pPr>
            <w:bookmarkStart w:id="123" w:name="_heading=h.j8sehv" w:colFirst="0" w:colLast="0"/>
            <w:bookmarkEnd w:id="123"/>
            <w:r>
              <w:rPr>
                <w:sz w:val="22"/>
                <w:szCs w:val="22"/>
              </w:rPr>
              <w:t xml:space="preserve">Wingfield MJ, </w:t>
            </w:r>
            <w:proofErr w:type="spellStart"/>
            <w:r>
              <w:rPr>
                <w:sz w:val="22"/>
                <w:szCs w:val="22"/>
              </w:rPr>
              <w:t>Brockerhoff</w:t>
            </w:r>
            <w:proofErr w:type="spellEnd"/>
            <w:r>
              <w:rPr>
                <w:sz w:val="22"/>
                <w:szCs w:val="22"/>
              </w:rPr>
              <w:t xml:space="preserve"> EG, Wingfield BD, Slippers B. 2015b. Planted forest health: The need for a global strategy. </w:t>
            </w:r>
            <w:r>
              <w:rPr>
                <w:i/>
                <w:sz w:val="22"/>
                <w:szCs w:val="22"/>
              </w:rPr>
              <w:t>Science</w:t>
            </w:r>
            <w:r>
              <w:rPr>
                <w:sz w:val="22"/>
                <w:szCs w:val="22"/>
              </w:rPr>
              <w:t xml:space="preserve"> 349, 832-836.</w:t>
            </w:r>
            <w:r w:rsidR="00A87655">
              <w:rPr>
                <w:sz w:val="22"/>
                <w:szCs w:val="22"/>
              </w:rPr>
              <w:t xml:space="preserve"> </w:t>
            </w:r>
          </w:p>
          <w:p w14:paraId="508DE8D3" w14:textId="70A8129E" w:rsidR="00E23364" w:rsidRDefault="00E1636C">
            <w:pPr>
              <w:spacing w:before="280" w:after="280" w:line="276" w:lineRule="auto"/>
              <w:ind w:left="0" w:hanging="2"/>
              <w:rPr>
                <w:sz w:val="22"/>
                <w:szCs w:val="22"/>
              </w:rPr>
            </w:pPr>
            <w:r>
              <w:rPr>
                <w:sz w:val="22"/>
                <w:szCs w:val="22"/>
              </w:rPr>
              <w:t xml:space="preserve">Abate BP, Malan AP, </w:t>
            </w:r>
            <w:proofErr w:type="spellStart"/>
            <w:r>
              <w:rPr>
                <w:sz w:val="22"/>
                <w:szCs w:val="22"/>
              </w:rPr>
              <w:t>Tiedt</w:t>
            </w:r>
            <w:proofErr w:type="spellEnd"/>
            <w:r>
              <w:rPr>
                <w:sz w:val="22"/>
                <w:szCs w:val="22"/>
              </w:rPr>
              <w:t xml:space="preserve"> LR, Wingfield MJ, Slippers B, Hurley BP. 2016. </w:t>
            </w:r>
            <w:r>
              <w:rPr>
                <w:i/>
                <w:sz w:val="22"/>
                <w:szCs w:val="22"/>
              </w:rPr>
              <w:t xml:space="preserve">Steinernema </w:t>
            </w:r>
            <w:proofErr w:type="spellStart"/>
            <w:r>
              <w:rPr>
                <w:i/>
                <w:sz w:val="22"/>
                <w:szCs w:val="22"/>
              </w:rPr>
              <w:t>fabii</w:t>
            </w:r>
            <w:proofErr w:type="spellEnd"/>
            <w:r>
              <w:rPr>
                <w:sz w:val="22"/>
                <w:szCs w:val="22"/>
              </w:rPr>
              <w:t xml:space="preserve"> n. sp. (Rhabditida: </w:t>
            </w:r>
            <w:proofErr w:type="spellStart"/>
            <w:r>
              <w:rPr>
                <w:sz w:val="22"/>
                <w:szCs w:val="22"/>
              </w:rPr>
              <w:t>Steinernematidae</w:t>
            </w:r>
            <w:proofErr w:type="spellEnd"/>
            <w:r>
              <w:rPr>
                <w:sz w:val="22"/>
                <w:szCs w:val="22"/>
              </w:rPr>
              <w:t xml:space="preserve">), a new entomopathogenic nematode from South Africa. </w:t>
            </w:r>
            <w:r>
              <w:rPr>
                <w:i/>
                <w:sz w:val="22"/>
                <w:szCs w:val="22"/>
              </w:rPr>
              <w:t>Nematology</w:t>
            </w:r>
            <w:r>
              <w:rPr>
                <w:sz w:val="22"/>
                <w:szCs w:val="22"/>
              </w:rPr>
              <w:t xml:space="preserve"> 18, 235-255.</w:t>
            </w:r>
            <w:r w:rsidR="00A87655">
              <w:rPr>
                <w:sz w:val="22"/>
                <w:szCs w:val="22"/>
              </w:rPr>
              <w:t xml:space="preserve"> </w:t>
            </w:r>
          </w:p>
          <w:p w14:paraId="6F29D146" w14:textId="7ADF2BD5" w:rsidR="00E23364" w:rsidRDefault="00E1636C">
            <w:pPr>
              <w:spacing w:before="280" w:after="280" w:line="276" w:lineRule="auto"/>
              <w:ind w:left="0" w:hanging="2"/>
              <w:rPr>
                <w:sz w:val="22"/>
                <w:szCs w:val="22"/>
              </w:rPr>
            </w:pPr>
            <w:r>
              <w:rPr>
                <w:sz w:val="22"/>
                <w:szCs w:val="22"/>
              </w:rPr>
              <w:t xml:space="preserve">Burgess TI, Crous CJ, Slippers B, </w:t>
            </w:r>
            <w:proofErr w:type="spellStart"/>
            <w:r>
              <w:rPr>
                <w:sz w:val="22"/>
                <w:szCs w:val="22"/>
              </w:rPr>
              <w:t>Hantula</w:t>
            </w:r>
            <w:proofErr w:type="spellEnd"/>
            <w:r>
              <w:rPr>
                <w:sz w:val="22"/>
                <w:szCs w:val="22"/>
              </w:rPr>
              <w:t xml:space="preserve"> J, Wingfield MJ. 2016. Tree invasions and biosecurity: Eco-evolutionary dynamics of hitchhiking fungi. </w:t>
            </w:r>
            <w:proofErr w:type="spellStart"/>
            <w:r>
              <w:rPr>
                <w:i/>
                <w:sz w:val="22"/>
                <w:szCs w:val="22"/>
              </w:rPr>
              <w:t>AoB</w:t>
            </w:r>
            <w:proofErr w:type="spellEnd"/>
            <w:r>
              <w:rPr>
                <w:i/>
                <w:sz w:val="22"/>
                <w:szCs w:val="22"/>
              </w:rPr>
              <w:t xml:space="preserve"> PLANTS</w:t>
            </w:r>
            <w:r>
              <w:rPr>
                <w:sz w:val="22"/>
                <w:szCs w:val="22"/>
              </w:rPr>
              <w:t xml:space="preserve"> 8, plw076.</w:t>
            </w:r>
            <w:r w:rsidR="00A87655">
              <w:rPr>
                <w:sz w:val="22"/>
                <w:szCs w:val="22"/>
              </w:rPr>
              <w:t xml:space="preserve"> </w:t>
            </w:r>
          </w:p>
          <w:p w14:paraId="324E567A" w14:textId="261D51A5" w:rsidR="00E23364" w:rsidRDefault="00E1636C">
            <w:pPr>
              <w:spacing w:before="280" w:after="280" w:line="276" w:lineRule="auto"/>
              <w:ind w:left="0" w:hanging="2"/>
              <w:rPr>
                <w:sz w:val="22"/>
                <w:szCs w:val="22"/>
              </w:rPr>
            </w:pPr>
            <w:r>
              <w:rPr>
                <w:sz w:val="22"/>
                <w:szCs w:val="22"/>
              </w:rPr>
              <w:t xml:space="preserve">Bush SJ, Slippers B, Neser S, Harney M, Dittrich-Schröder G, Hurley BP. 2016. Six recently recorded Australian insects associated with </w:t>
            </w:r>
            <w:r>
              <w:rPr>
                <w:i/>
                <w:sz w:val="22"/>
                <w:szCs w:val="22"/>
              </w:rPr>
              <w:t>Eucalyptus</w:t>
            </w:r>
            <w:r>
              <w:rPr>
                <w:sz w:val="22"/>
                <w:szCs w:val="22"/>
              </w:rPr>
              <w:t xml:space="preserve"> in South Africa. </w:t>
            </w:r>
            <w:r>
              <w:rPr>
                <w:i/>
                <w:sz w:val="22"/>
                <w:szCs w:val="22"/>
              </w:rPr>
              <w:t>African Entomology</w:t>
            </w:r>
            <w:r>
              <w:rPr>
                <w:sz w:val="22"/>
                <w:szCs w:val="22"/>
              </w:rPr>
              <w:t xml:space="preserve"> 24, 539-544.</w:t>
            </w:r>
            <w:r w:rsidR="00A87655">
              <w:rPr>
                <w:sz w:val="22"/>
                <w:szCs w:val="22"/>
              </w:rPr>
              <w:t xml:space="preserve"> </w:t>
            </w:r>
          </w:p>
          <w:p w14:paraId="02585D77" w14:textId="4DD1FE62" w:rsidR="00E23364" w:rsidRDefault="00E1636C">
            <w:pPr>
              <w:spacing w:before="280" w:after="280" w:line="276" w:lineRule="auto"/>
              <w:ind w:left="0" w:hanging="2"/>
              <w:rPr>
                <w:sz w:val="22"/>
                <w:szCs w:val="22"/>
              </w:rPr>
            </w:pPr>
            <w:r>
              <w:rPr>
                <w:sz w:val="22"/>
                <w:szCs w:val="22"/>
              </w:rPr>
              <w:t xml:space="preserve">Crous PW, Groenewald JZ, Slippers B, Wingfield MJ. 2016. Global food and fibre security threatened by current inefficiencies in fungal identification. </w:t>
            </w:r>
            <w:r>
              <w:rPr>
                <w:i/>
                <w:sz w:val="22"/>
                <w:szCs w:val="22"/>
              </w:rPr>
              <w:t>Philosophical Transactions of the Royal Society B: Biological Sciences</w:t>
            </w:r>
            <w:r>
              <w:rPr>
                <w:sz w:val="22"/>
                <w:szCs w:val="22"/>
              </w:rPr>
              <w:t xml:space="preserve"> 371.</w:t>
            </w:r>
            <w:r w:rsidR="00A87655">
              <w:rPr>
                <w:sz w:val="22"/>
                <w:szCs w:val="22"/>
              </w:rPr>
              <w:t xml:space="preserve"> </w:t>
            </w:r>
          </w:p>
          <w:p w14:paraId="13065B3A" w14:textId="0C18CE78" w:rsidR="00E23364" w:rsidRDefault="00E1636C">
            <w:pPr>
              <w:spacing w:before="280" w:after="280" w:line="276" w:lineRule="auto"/>
              <w:ind w:left="0" w:hanging="2"/>
              <w:rPr>
                <w:sz w:val="22"/>
                <w:szCs w:val="22"/>
              </w:rPr>
            </w:pPr>
            <w:proofErr w:type="spellStart"/>
            <w:r>
              <w:rPr>
                <w:sz w:val="22"/>
                <w:szCs w:val="22"/>
              </w:rPr>
              <w:t>Fitza</w:t>
            </w:r>
            <w:proofErr w:type="spellEnd"/>
            <w:r>
              <w:rPr>
                <w:sz w:val="22"/>
                <w:szCs w:val="22"/>
              </w:rPr>
              <w:t xml:space="preserve"> KNE, Tabata M, </w:t>
            </w:r>
            <w:proofErr w:type="spellStart"/>
            <w:r>
              <w:rPr>
                <w:sz w:val="22"/>
                <w:szCs w:val="22"/>
              </w:rPr>
              <w:t>Kanzaki</w:t>
            </w:r>
            <w:proofErr w:type="spellEnd"/>
            <w:r>
              <w:rPr>
                <w:sz w:val="22"/>
                <w:szCs w:val="22"/>
              </w:rPr>
              <w:t xml:space="preserve"> N, Kimura K, </w:t>
            </w:r>
            <w:proofErr w:type="spellStart"/>
            <w:r>
              <w:rPr>
                <w:sz w:val="22"/>
                <w:szCs w:val="22"/>
              </w:rPr>
              <w:t>Garnas</w:t>
            </w:r>
            <w:proofErr w:type="spellEnd"/>
            <w:r>
              <w:rPr>
                <w:sz w:val="22"/>
                <w:szCs w:val="22"/>
              </w:rPr>
              <w:t xml:space="preserve"> J, Slippers B. 2016. Host specificity and diversity of </w:t>
            </w:r>
            <w:proofErr w:type="spellStart"/>
            <w:r>
              <w:rPr>
                <w:i/>
                <w:sz w:val="22"/>
                <w:szCs w:val="22"/>
              </w:rPr>
              <w:t>Amylostereum</w:t>
            </w:r>
            <w:proofErr w:type="spellEnd"/>
            <w:r>
              <w:rPr>
                <w:i/>
                <w:sz w:val="22"/>
                <w:szCs w:val="22"/>
              </w:rPr>
              <w:t xml:space="preserve"> </w:t>
            </w:r>
            <w:r>
              <w:rPr>
                <w:sz w:val="22"/>
                <w:szCs w:val="22"/>
              </w:rPr>
              <w:t xml:space="preserve">associated with Japanese </w:t>
            </w:r>
            <w:proofErr w:type="spellStart"/>
            <w:r>
              <w:rPr>
                <w:sz w:val="22"/>
                <w:szCs w:val="22"/>
              </w:rPr>
              <w:t>siricids</w:t>
            </w:r>
            <w:proofErr w:type="spellEnd"/>
            <w:r>
              <w:rPr>
                <w:sz w:val="22"/>
                <w:szCs w:val="22"/>
              </w:rPr>
              <w:t xml:space="preserve">. </w:t>
            </w:r>
            <w:r>
              <w:rPr>
                <w:i/>
                <w:sz w:val="22"/>
                <w:szCs w:val="22"/>
              </w:rPr>
              <w:t>Fungal Ecology</w:t>
            </w:r>
            <w:r>
              <w:rPr>
                <w:sz w:val="22"/>
                <w:szCs w:val="22"/>
              </w:rPr>
              <w:t xml:space="preserve"> 24, 76-81.</w:t>
            </w:r>
            <w:r w:rsidR="00F945EB">
              <w:rPr>
                <w:sz w:val="22"/>
                <w:szCs w:val="22"/>
              </w:rPr>
              <w:t xml:space="preserve"> </w:t>
            </w:r>
          </w:p>
          <w:p w14:paraId="75E66E00" w14:textId="2EB59568" w:rsidR="00E23364" w:rsidRDefault="00E1636C">
            <w:pPr>
              <w:spacing w:before="280" w:after="280" w:line="276" w:lineRule="auto"/>
              <w:ind w:left="0" w:hanging="2"/>
              <w:rPr>
                <w:sz w:val="22"/>
                <w:szCs w:val="22"/>
              </w:rPr>
            </w:pPr>
            <w:proofErr w:type="spellStart"/>
            <w:r>
              <w:rPr>
                <w:sz w:val="22"/>
                <w:szCs w:val="22"/>
              </w:rPr>
              <w:t>Garnas</w:t>
            </w:r>
            <w:proofErr w:type="spellEnd"/>
            <w:r>
              <w:rPr>
                <w:sz w:val="22"/>
                <w:szCs w:val="22"/>
              </w:rPr>
              <w:t xml:space="preserve"> J, Auger-</w:t>
            </w:r>
            <w:proofErr w:type="spellStart"/>
            <w:r>
              <w:rPr>
                <w:sz w:val="22"/>
                <w:szCs w:val="22"/>
              </w:rPr>
              <w:t>Rozenberg</w:t>
            </w:r>
            <w:proofErr w:type="spellEnd"/>
            <w:r>
              <w:rPr>
                <w:sz w:val="22"/>
                <w:szCs w:val="22"/>
              </w:rPr>
              <w:t xml:space="preserve"> MA, Roques A, </w:t>
            </w:r>
            <w:proofErr w:type="spellStart"/>
            <w:r>
              <w:rPr>
                <w:sz w:val="22"/>
                <w:szCs w:val="22"/>
              </w:rPr>
              <w:t>Bertelsmeier</w:t>
            </w:r>
            <w:proofErr w:type="spellEnd"/>
            <w:r>
              <w:rPr>
                <w:sz w:val="22"/>
                <w:szCs w:val="22"/>
              </w:rPr>
              <w:t xml:space="preserve"> C, Wingfield MJ, </w:t>
            </w:r>
            <w:proofErr w:type="spellStart"/>
            <w:r>
              <w:rPr>
                <w:sz w:val="22"/>
                <w:szCs w:val="22"/>
              </w:rPr>
              <w:t>Saccaggi</w:t>
            </w:r>
            <w:proofErr w:type="spellEnd"/>
            <w:r>
              <w:rPr>
                <w:sz w:val="22"/>
                <w:szCs w:val="22"/>
              </w:rPr>
              <w:t xml:space="preserve"> DL, Roy HE, Slippers B. 2016. Complex patterns of global spread in invasive insects: eco-evolutionary and management consequences. </w:t>
            </w:r>
            <w:r>
              <w:rPr>
                <w:i/>
                <w:sz w:val="22"/>
                <w:szCs w:val="22"/>
              </w:rPr>
              <w:t>Biological Invasions</w:t>
            </w:r>
            <w:r>
              <w:rPr>
                <w:sz w:val="22"/>
                <w:szCs w:val="22"/>
              </w:rPr>
              <w:t xml:space="preserve"> 18, 935-952.</w:t>
            </w:r>
            <w:r w:rsidR="00A87655">
              <w:rPr>
                <w:sz w:val="22"/>
                <w:szCs w:val="22"/>
              </w:rPr>
              <w:t xml:space="preserve"> </w:t>
            </w:r>
          </w:p>
          <w:p w14:paraId="2416F41B" w14:textId="07317906" w:rsidR="00E23364" w:rsidRDefault="00E1636C">
            <w:pPr>
              <w:spacing w:before="280" w:after="280" w:line="276" w:lineRule="auto"/>
              <w:ind w:left="0" w:hanging="2"/>
              <w:rPr>
                <w:sz w:val="22"/>
                <w:szCs w:val="22"/>
              </w:rPr>
            </w:pPr>
            <w:r>
              <w:rPr>
                <w:sz w:val="22"/>
                <w:szCs w:val="22"/>
              </w:rPr>
              <w:t xml:space="preserve">Human ZR, Moon K, Bae M, Wilhelm de Beer Z, Cha S, Wingfield MJ, Slippers B, Oh DC, Venter SN. 2016. Antifungal </w:t>
            </w:r>
            <w:r>
              <w:rPr>
                <w:i/>
                <w:sz w:val="22"/>
                <w:szCs w:val="22"/>
              </w:rPr>
              <w:t xml:space="preserve">Streptomyces </w:t>
            </w:r>
            <w:r>
              <w:rPr>
                <w:sz w:val="22"/>
                <w:szCs w:val="22"/>
              </w:rPr>
              <w:t xml:space="preserve">spp. associated with the </w:t>
            </w:r>
            <w:proofErr w:type="spellStart"/>
            <w:r>
              <w:rPr>
                <w:sz w:val="22"/>
                <w:szCs w:val="22"/>
              </w:rPr>
              <w:t>infructescences</w:t>
            </w:r>
            <w:proofErr w:type="spellEnd"/>
            <w:r>
              <w:rPr>
                <w:sz w:val="22"/>
                <w:szCs w:val="22"/>
              </w:rPr>
              <w:t xml:space="preserve"> of </w:t>
            </w:r>
            <w:r>
              <w:rPr>
                <w:i/>
                <w:sz w:val="22"/>
                <w:szCs w:val="22"/>
              </w:rPr>
              <w:t xml:space="preserve">Protea </w:t>
            </w:r>
            <w:r>
              <w:rPr>
                <w:sz w:val="22"/>
                <w:szCs w:val="22"/>
              </w:rPr>
              <w:t xml:space="preserve">spp. in South Africa. </w:t>
            </w:r>
            <w:r>
              <w:rPr>
                <w:i/>
                <w:sz w:val="22"/>
                <w:szCs w:val="22"/>
              </w:rPr>
              <w:t>Frontiers in Microbiology</w:t>
            </w:r>
            <w:r>
              <w:rPr>
                <w:sz w:val="22"/>
                <w:szCs w:val="22"/>
              </w:rPr>
              <w:t xml:space="preserve"> 7, 1657.</w:t>
            </w:r>
            <w:r w:rsidR="002733F9">
              <w:rPr>
                <w:bCs/>
                <w:sz w:val="22"/>
                <w:szCs w:val="22"/>
              </w:rPr>
              <w:t xml:space="preserve"> </w:t>
            </w:r>
          </w:p>
          <w:p w14:paraId="1F9F7E43" w14:textId="0FFC7E2D" w:rsidR="00E23364" w:rsidRDefault="00E1636C">
            <w:pPr>
              <w:spacing w:before="280" w:after="280" w:line="276" w:lineRule="auto"/>
              <w:ind w:left="0" w:hanging="2"/>
              <w:rPr>
                <w:sz w:val="22"/>
                <w:szCs w:val="22"/>
              </w:rPr>
            </w:pPr>
            <w:r>
              <w:rPr>
                <w:sz w:val="22"/>
                <w:szCs w:val="22"/>
              </w:rPr>
              <w:lastRenderedPageBreak/>
              <w:t xml:space="preserve">Hurley BP, </w:t>
            </w:r>
            <w:proofErr w:type="spellStart"/>
            <w:r>
              <w:rPr>
                <w:sz w:val="22"/>
                <w:szCs w:val="22"/>
              </w:rPr>
              <w:t>Garnas</w:t>
            </w:r>
            <w:proofErr w:type="spellEnd"/>
            <w:r>
              <w:rPr>
                <w:sz w:val="22"/>
                <w:szCs w:val="22"/>
              </w:rPr>
              <w:t xml:space="preserve"> J, Wingfield MJ, Branco M, Richardson DM, Slippers B. 2016. Increasing numbers and intercontinental spread of invasive insects on eucalypts. </w:t>
            </w:r>
            <w:r>
              <w:rPr>
                <w:i/>
                <w:sz w:val="22"/>
                <w:szCs w:val="22"/>
              </w:rPr>
              <w:t>Biological Invasions</w:t>
            </w:r>
            <w:r>
              <w:rPr>
                <w:sz w:val="22"/>
                <w:szCs w:val="22"/>
              </w:rPr>
              <w:t xml:space="preserve"> 18, 921-933.</w:t>
            </w:r>
            <w:r w:rsidR="00A87655">
              <w:rPr>
                <w:sz w:val="22"/>
                <w:szCs w:val="22"/>
              </w:rPr>
              <w:t xml:space="preserve"> </w:t>
            </w:r>
          </w:p>
          <w:p w14:paraId="23D56DBF" w14:textId="64813127" w:rsidR="00A87655" w:rsidRPr="009668BF" w:rsidRDefault="00E1636C" w:rsidP="00A87655">
            <w:pPr>
              <w:spacing w:before="280" w:after="280" w:line="276" w:lineRule="auto"/>
              <w:ind w:left="0" w:hanging="2"/>
              <w:rPr>
                <w:sz w:val="22"/>
                <w:szCs w:val="22"/>
                <w:lang w:val="nl-NL"/>
              </w:rPr>
            </w:pPr>
            <w:proofErr w:type="spellStart"/>
            <w:r>
              <w:rPr>
                <w:sz w:val="22"/>
                <w:szCs w:val="22"/>
              </w:rPr>
              <w:t>Kanzaki</w:t>
            </w:r>
            <w:proofErr w:type="spellEnd"/>
            <w:r>
              <w:rPr>
                <w:sz w:val="22"/>
                <w:szCs w:val="22"/>
              </w:rPr>
              <w:t xml:space="preserve"> N, Tanaka SE, </w:t>
            </w:r>
            <w:proofErr w:type="spellStart"/>
            <w:r>
              <w:rPr>
                <w:sz w:val="22"/>
                <w:szCs w:val="22"/>
              </w:rPr>
              <w:t>Fitza</w:t>
            </w:r>
            <w:proofErr w:type="spellEnd"/>
            <w:r>
              <w:rPr>
                <w:sz w:val="22"/>
                <w:szCs w:val="22"/>
              </w:rPr>
              <w:t xml:space="preserve"> K, Kosaka H, Slippers B, Kimura K, Tsuchiya S, Tabata M. 2016. </w:t>
            </w:r>
            <w:proofErr w:type="spellStart"/>
            <w:r>
              <w:rPr>
                <w:i/>
                <w:sz w:val="22"/>
                <w:szCs w:val="22"/>
              </w:rPr>
              <w:t>Deladenus</w:t>
            </w:r>
            <w:proofErr w:type="spellEnd"/>
            <w:r>
              <w:rPr>
                <w:i/>
                <w:sz w:val="22"/>
                <w:szCs w:val="22"/>
              </w:rPr>
              <w:t xml:space="preserve"> </w:t>
            </w:r>
            <w:proofErr w:type="spellStart"/>
            <w:r>
              <w:rPr>
                <w:i/>
                <w:sz w:val="22"/>
                <w:szCs w:val="22"/>
              </w:rPr>
              <w:t>nitobei</w:t>
            </w:r>
            <w:proofErr w:type="spellEnd"/>
            <w:r>
              <w:rPr>
                <w:i/>
                <w:sz w:val="22"/>
                <w:szCs w:val="22"/>
              </w:rPr>
              <w:t xml:space="preserve"> </w:t>
            </w:r>
            <w:r>
              <w:rPr>
                <w:sz w:val="22"/>
                <w:szCs w:val="22"/>
              </w:rPr>
              <w:t>n. Sp. (</w:t>
            </w:r>
            <w:proofErr w:type="spellStart"/>
            <w:r>
              <w:rPr>
                <w:sz w:val="22"/>
                <w:szCs w:val="22"/>
              </w:rPr>
              <w:t>Tylenchomorpha</w:t>
            </w:r>
            <w:proofErr w:type="spellEnd"/>
            <w:r>
              <w:rPr>
                <w:sz w:val="22"/>
                <w:szCs w:val="22"/>
              </w:rPr>
              <w:t xml:space="preserve">: </w:t>
            </w:r>
            <w:proofErr w:type="spellStart"/>
            <w:r>
              <w:rPr>
                <w:sz w:val="22"/>
                <w:szCs w:val="22"/>
              </w:rPr>
              <w:t>Allantonematidae</w:t>
            </w:r>
            <w:proofErr w:type="spellEnd"/>
            <w:r>
              <w:rPr>
                <w:sz w:val="22"/>
                <w:szCs w:val="22"/>
              </w:rPr>
              <w:t xml:space="preserve">) isolated from </w:t>
            </w:r>
            <w:r>
              <w:rPr>
                <w:i/>
                <w:sz w:val="22"/>
                <w:szCs w:val="22"/>
              </w:rPr>
              <w:t xml:space="preserve">Sirex </w:t>
            </w:r>
            <w:proofErr w:type="spellStart"/>
            <w:r>
              <w:rPr>
                <w:i/>
                <w:sz w:val="22"/>
                <w:szCs w:val="22"/>
              </w:rPr>
              <w:t>nitobei</w:t>
            </w:r>
            <w:proofErr w:type="spellEnd"/>
            <w:r>
              <w:rPr>
                <w:i/>
                <w:sz w:val="22"/>
                <w:szCs w:val="22"/>
              </w:rPr>
              <w:t xml:space="preserve"> </w:t>
            </w:r>
            <w:r>
              <w:rPr>
                <w:sz w:val="22"/>
                <w:szCs w:val="22"/>
              </w:rPr>
              <w:t xml:space="preserve">(Hymenoptera: Siricidae) from Aomori, Japan, a new member of the </w:t>
            </w:r>
            <w:proofErr w:type="spellStart"/>
            <w:r>
              <w:rPr>
                <w:sz w:val="22"/>
                <w:szCs w:val="22"/>
              </w:rPr>
              <w:t>siricidicola</w:t>
            </w:r>
            <w:proofErr w:type="spellEnd"/>
            <w:r>
              <w:rPr>
                <w:sz w:val="22"/>
                <w:szCs w:val="22"/>
              </w:rPr>
              <w:t xml:space="preserve"> superspecies. </w:t>
            </w:r>
            <w:proofErr w:type="spellStart"/>
            <w:r w:rsidRPr="009668BF">
              <w:rPr>
                <w:i/>
                <w:sz w:val="22"/>
                <w:szCs w:val="22"/>
                <w:lang w:val="nl-NL"/>
              </w:rPr>
              <w:t>Nematology</w:t>
            </w:r>
            <w:proofErr w:type="spellEnd"/>
            <w:r w:rsidRPr="009668BF">
              <w:rPr>
                <w:sz w:val="22"/>
                <w:szCs w:val="22"/>
                <w:lang w:val="nl-NL"/>
              </w:rPr>
              <w:t xml:space="preserve"> 18, 1199-1217.</w:t>
            </w:r>
            <w:r w:rsidR="00A87655" w:rsidRPr="009668BF">
              <w:rPr>
                <w:sz w:val="22"/>
                <w:szCs w:val="22"/>
                <w:lang w:val="nl-NL"/>
              </w:rPr>
              <w:t xml:space="preserve"> </w:t>
            </w:r>
          </w:p>
          <w:p w14:paraId="69C24ED4" w14:textId="4B4796D5" w:rsidR="00E23364" w:rsidRDefault="00E1636C">
            <w:pPr>
              <w:spacing w:before="280" w:after="280" w:line="276" w:lineRule="auto"/>
              <w:ind w:left="0" w:hanging="2"/>
              <w:rPr>
                <w:sz w:val="22"/>
                <w:szCs w:val="22"/>
              </w:rPr>
            </w:pPr>
            <w:proofErr w:type="spellStart"/>
            <w:r w:rsidRPr="009668BF">
              <w:rPr>
                <w:sz w:val="22"/>
                <w:szCs w:val="22"/>
                <w:lang w:val="nl-NL"/>
              </w:rPr>
              <w:t>McTaggart</w:t>
            </w:r>
            <w:proofErr w:type="spellEnd"/>
            <w:r w:rsidRPr="009668BF">
              <w:rPr>
                <w:sz w:val="22"/>
                <w:szCs w:val="22"/>
                <w:lang w:val="nl-NL"/>
              </w:rPr>
              <w:t xml:space="preserve"> AR, van der Nest MA, Steenkamp ET, Roux J, Slippers B, </w:t>
            </w:r>
            <w:proofErr w:type="spellStart"/>
            <w:r w:rsidRPr="009668BF">
              <w:rPr>
                <w:sz w:val="22"/>
                <w:szCs w:val="22"/>
                <w:lang w:val="nl-NL"/>
              </w:rPr>
              <w:t>Shuey</w:t>
            </w:r>
            <w:proofErr w:type="spellEnd"/>
            <w:r w:rsidRPr="009668BF">
              <w:rPr>
                <w:sz w:val="22"/>
                <w:szCs w:val="22"/>
                <w:lang w:val="nl-NL"/>
              </w:rPr>
              <w:t xml:space="preserve"> LS, Wingfield MJ, Drenth A. 2016. </w:t>
            </w:r>
            <w:r>
              <w:rPr>
                <w:sz w:val="22"/>
                <w:szCs w:val="22"/>
              </w:rPr>
              <w:t xml:space="preserve">Fungal </w:t>
            </w:r>
            <w:r w:rsidR="000106CF">
              <w:rPr>
                <w:sz w:val="22"/>
                <w:szCs w:val="22"/>
              </w:rPr>
              <w:t>g</w:t>
            </w:r>
            <w:r>
              <w:rPr>
                <w:sz w:val="22"/>
                <w:szCs w:val="22"/>
              </w:rPr>
              <w:t xml:space="preserve">enomics </w:t>
            </w:r>
            <w:r w:rsidR="000106CF">
              <w:rPr>
                <w:sz w:val="22"/>
                <w:szCs w:val="22"/>
              </w:rPr>
              <w:t>c</w:t>
            </w:r>
            <w:r>
              <w:rPr>
                <w:sz w:val="22"/>
                <w:szCs w:val="22"/>
              </w:rPr>
              <w:t xml:space="preserve">hallenges the </w:t>
            </w:r>
            <w:r w:rsidR="000106CF">
              <w:rPr>
                <w:sz w:val="22"/>
                <w:szCs w:val="22"/>
              </w:rPr>
              <w:t>d</w:t>
            </w:r>
            <w:r>
              <w:rPr>
                <w:sz w:val="22"/>
                <w:szCs w:val="22"/>
              </w:rPr>
              <w:t xml:space="preserve">ogma of </w:t>
            </w:r>
            <w:r w:rsidR="000106CF">
              <w:rPr>
                <w:sz w:val="22"/>
                <w:szCs w:val="22"/>
              </w:rPr>
              <w:t>n</w:t>
            </w:r>
            <w:r>
              <w:rPr>
                <w:sz w:val="22"/>
                <w:szCs w:val="22"/>
              </w:rPr>
              <w:t>ame-</w:t>
            </w:r>
            <w:r w:rsidR="000106CF">
              <w:rPr>
                <w:sz w:val="22"/>
                <w:szCs w:val="22"/>
              </w:rPr>
              <w:t>b</w:t>
            </w:r>
            <w:r>
              <w:rPr>
                <w:sz w:val="22"/>
                <w:szCs w:val="22"/>
              </w:rPr>
              <w:t xml:space="preserve">ased </w:t>
            </w:r>
            <w:r w:rsidR="000106CF">
              <w:rPr>
                <w:sz w:val="22"/>
                <w:szCs w:val="22"/>
              </w:rPr>
              <w:t>b</w:t>
            </w:r>
            <w:r>
              <w:rPr>
                <w:sz w:val="22"/>
                <w:szCs w:val="22"/>
              </w:rPr>
              <w:t xml:space="preserve">iosecurity. </w:t>
            </w:r>
            <w:proofErr w:type="spellStart"/>
            <w:r>
              <w:rPr>
                <w:i/>
                <w:sz w:val="22"/>
                <w:szCs w:val="22"/>
              </w:rPr>
              <w:t>PLoS</w:t>
            </w:r>
            <w:proofErr w:type="spellEnd"/>
            <w:r>
              <w:rPr>
                <w:i/>
                <w:sz w:val="22"/>
                <w:szCs w:val="22"/>
              </w:rPr>
              <w:t xml:space="preserve"> Pathogens</w:t>
            </w:r>
            <w:r>
              <w:rPr>
                <w:sz w:val="22"/>
                <w:szCs w:val="22"/>
              </w:rPr>
              <w:t xml:space="preserve"> 12: e1005475.</w:t>
            </w:r>
            <w:r w:rsidR="007B071C">
              <w:rPr>
                <w:sz w:val="22"/>
                <w:szCs w:val="22"/>
              </w:rPr>
              <w:t xml:space="preserve"> </w:t>
            </w:r>
          </w:p>
          <w:p w14:paraId="5E56FD05" w14:textId="14725847" w:rsidR="00E23364" w:rsidRDefault="00E1636C">
            <w:pPr>
              <w:spacing w:before="280" w:after="280" w:line="276" w:lineRule="auto"/>
              <w:ind w:left="0" w:hanging="2"/>
              <w:rPr>
                <w:sz w:val="22"/>
                <w:szCs w:val="22"/>
              </w:rPr>
            </w:pPr>
            <w:r>
              <w:rPr>
                <w:sz w:val="22"/>
                <w:szCs w:val="22"/>
              </w:rPr>
              <w:t xml:space="preserve">Oates CN, Denby KJ, </w:t>
            </w:r>
            <w:proofErr w:type="spellStart"/>
            <w:r>
              <w:rPr>
                <w:sz w:val="22"/>
                <w:szCs w:val="22"/>
              </w:rPr>
              <w:t>Myburg</w:t>
            </w:r>
            <w:proofErr w:type="spellEnd"/>
            <w:r>
              <w:rPr>
                <w:sz w:val="22"/>
                <w:szCs w:val="22"/>
              </w:rPr>
              <w:t xml:space="preserve"> AA, Slippers B, Naidoo S. 2016. Insect </w:t>
            </w:r>
            <w:proofErr w:type="spellStart"/>
            <w:r>
              <w:rPr>
                <w:sz w:val="22"/>
                <w:szCs w:val="22"/>
              </w:rPr>
              <w:t>gallers</w:t>
            </w:r>
            <w:proofErr w:type="spellEnd"/>
            <w:r>
              <w:rPr>
                <w:sz w:val="22"/>
                <w:szCs w:val="22"/>
              </w:rPr>
              <w:t xml:space="preserve"> and their plant hosts: From omics data to systems biology. </w:t>
            </w:r>
            <w:r>
              <w:rPr>
                <w:i/>
                <w:sz w:val="22"/>
                <w:szCs w:val="22"/>
              </w:rPr>
              <w:t>International Journal of Molecular Sciences</w:t>
            </w:r>
            <w:r>
              <w:rPr>
                <w:sz w:val="22"/>
                <w:szCs w:val="22"/>
              </w:rPr>
              <w:t xml:space="preserve"> 17, 1891.</w:t>
            </w:r>
            <w:r w:rsidR="007B071C">
              <w:rPr>
                <w:sz w:val="22"/>
                <w:szCs w:val="22"/>
              </w:rPr>
              <w:t xml:space="preserve"> </w:t>
            </w:r>
          </w:p>
          <w:p w14:paraId="4A359922" w14:textId="01B148AE" w:rsidR="00E23364" w:rsidRDefault="00E1636C">
            <w:pPr>
              <w:spacing w:before="280" w:after="280" w:line="276" w:lineRule="auto"/>
              <w:ind w:left="0" w:hanging="2"/>
              <w:rPr>
                <w:sz w:val="22"/>
                <w:szCs w:val="22"/>
              </w:rPr>
            </w:pPr>
            <w:r>
              <w:rPr>
                <w:sz w:val="22"/>
                <w:szCs w:val="22"/>
              </w:rPr>
              <w:t xml:space="preserve">Slippers B. 2016. ASSAF and young scientists: Transforming the future of science in South Africa. </w:t>
            </w:r>
            <w:r>
              <w:rPr>
                <w:i/>
                <w:sz w:val="22"/>
                <w:szCs w:val="22"/>
              </w:rPr>
              <w:t>South African Journal of Science</w:t>
            </w:r>
            <w:r>
              <w:rPr>
                <w:sz w:val="22"/>
                <w:szCs w:val="22"/>
              </w:rPr>
              <w:t xml:space="preserve"> 112:</w:t>
            </w:r>
            <w:r>
              <w:t xml:space="preserve"> </w:t>
            </w:r>
            <w:r>
              <w:rPr>
                <w:sz w:val="22"/>
                <w:szCs w:val="22"/>
              </w:rPr>
              <w:t>a0189.</w:t>
            </w:r>
            <w:r w:rsidR="00655747">
              <w:rPr>
                <w:sz w:val="22"/>
                <w:szCs w:val="22"/>
              </w:rPr>
              <w:t xml:space="preserve"> </w:t>
            </w:r>
          </w:p>
          <w:p w14:paraId="054091E9" w14:textId="093DE71F" w:rsidR="00E23364" w:rsidRDefault="00E1636C">
            <w:pPr>
              <w:spacing w:before="280" w:after="280" w:line="276" w:lineRule="auto"/>
              <w:ind w:left="0" w:hanging="2"/>
              <w:rPr>
                <w:sz w:val="22"/>
                <w:szCs w:val="22"/>
              </w:rPr>
            </w:pPr>
            <w:proofErr w:type="spellStart"/>
            <w:r>
              <w:rPr>
                <w:sz w:val="22"/>
                <w:szCs w:val="22"/>
              </w:rPr>
              <w:t>Wondafrash</w:t>
            </w:r>
            <w:proofErr w:type="spellEnd"/>
            <w:r>
              <w:rPr>
                <w:sz w:val="22"/>
                <w:szCs w:val="22"/>
              </w:rPr>
              <w:t xml:space="preserve"> M, Slippers B, </w:t>
            </w:r>
            <w:proofErr w:type="spellStart"/>
            <w:r>
              <w:rPr>
                <w:sz w:val="22"/>
                <w:szCs w:val="22"/>
              </w:rPr>
              <w:t>Garnas</w:t>
            </w:r>
            <w:proofErr w:type="spellEnd"/>
            <w:r>
              <w:rPr>
                <w:sz w:val="22"/>
                <w:szCs w:val="22"/>
              </w:rPr>
              <w:t xml:space="preserve"> J, Roux G, </w:t>
            </w:r>
            <w:proofErr w:type="spellStart"/>
            <w:r>
              <w:rPr>
                <w:sz w:val="22"/>
                <w:szCs w:val="22"/>
              </w:rPr>
              <w:t>Foit</w:t>
            </w:r>
            <w:proofErr w:type="spellEnd"/>
            <w:r>
              <w:rPr>
                <w:sz w:val="22"/>
                <w:szCs w:val="22"/>
              </w:rPr>
              <w:t xml:space="preserve"> J, </w:t>
            </w:r>
            <w:proofErr w:type="spellStart"/>
            <w:r>
              <w:rPr>
                <w:sz w:val="22"/>
                <w:szCs w:val="22"/>
              </w:rPr>
              <w:t>Langor</w:t>
            </w:r>
            <w:proofErr w:type="spellEnd"/>
            <w:r>
              <w:rPr>
                <w:sz w:val="22"/>
                <w:szCs w:val="22"/>
              </w:rPr>
              <w:t xml:space="preserve"> DW, Hurley BP. 2016. Identification and genetic diversity of two invasive </w:t>
            </w:r>
            <w:proofErr w:type="spellStart"/>
            <w:r>
              <w:rPr>
                <w:i/>
                <w:sz w:val="22"/>
                <w:szCs w:val="22"/>
              </w:rPr>
              <w:t>Pissodes</w:t>
            </w:r>
            <w:proofErr w:type="spellEnd"/>
            <w:r>
              <w:rPr>
                <w:i/>
                <w:sz w:val="22"/>
                <w:szCs w:val="22"/>
              </w:rPr>
              <w:t xml:space="preserve"> </w:t>
            </w:r>
            <w:r>
              <w:rPr>
                <w:sz w:val="22"/>
                <w:szCs w:val="22"/>
              </w:rPr>
              <w:t xml:space="preserve">spp. </w:t>
            </w:r>
            <w:proofErr w:type="spellStart"/>
            <w:r>
              <w:rPr>
                <w:sz w:val="22"/>
                <w:szCs w:val="22"/>
              </w:rPr>
              <w:t>Germar</w:t>
            </w:r>
            <w:proofErr w:type="spellEnd"/>
            <w:r>
              <w:rPr>
                <w:sz w:val="22"/>
                <w:szCs w:val="22"/>
              </w:rPr>
              <w:t xml:space="preserve"> (Coleoptera: Curculionidae) in their introduced range in the southern hemisphere. </w:t>
            </w:r>
            <w:r>
              <w:rPr>
                <w:i/>
                <w:sz w:val="22"/>
                <w:szCs w:val="22"/>
              </w:rPr>
              <w:t>Biological Invasions</w:t>
            </w:r>
            <w:r>
              <w:rPr>
                <w:sz w:val="22"/>
                <w:szCs w:val="22"/>
              </w:rPr>
              <w:t xml:space="preserve"> 18, 2283-2297.</w:t>
            </w:r>
            <w:r w:rsidR="007B071C">
              <w:rPr>
                <w:sz w:val="22"/>
                <w:szCs w:val="22"/>
              </w:rPr>
              <w:t xml:space="preserve"> </w:t>
            </w:r>
          </w:p>
          <w:p w14:paraId="192A41FB" w14:textId="26D854AD" w:rsidR="00E23364" w:rsidRDefault="00E1636C">
            <w:pPr>
              <w:spacing w:before="280" w:after="280" w:line="276" w:lineRule="auto"/>
              <w:ind w:left="0" w:hanging="2"/>
              <w:rPr>
                <w:sz w:val="22"/>
                <w:szCs w:val="22"/>
              </w:rPr>
            </w:pPr>
            <w:proofErr w:type="spellStart"/>
            <w:r>
              <w:rPr>
                <w:sz w:val="22"/>
                <w:szCs w:val="22"/>
              </w:rPr>
              <w:t>Zlatković</w:t>
            </w:r>
            <w:proofErr w:type="spellEnd"/>
            <w:r>
              <w:rPr>
                <w:sz w:val="22"/>
                <w:szCs w:val="22"/>
              </w:rPr>
              <w:t xml:space="preserve"> M, </w:t>
            </w:r>
            <w:proofErr w:type="spellStart"/>
            <w:r>
              <w:rPr>
                <w:sz w:val="22"/>
                <w:szCs w:val="22"/>
              </w:rPr>
              <w:t>Keča</w:t>
            </w:r>
            <w:proofErr w:type="spellEnd"/>
            <w:r>
              <w:rPr>
                <w:sz w:val="22"/>
                <w:szCs w:val="22"/>
              </w:rPr>
              <w:t xml:space="preserve"> N, Wingfield MJ, Jami F, Slippers B. 2016a. </w:t>
            </w:r>
            <w:proofErr w:type="spellStart"/>
            <w:r>
              <w:rPr>
                <w:sz w:val="22"/>
                <w:szCs w:val="22"/>
              </w:rPr>
              <w:t>Botryosphaeriaceae</w:t>
            </w:r>
            <w:proofErr w:type="spellEnd"/>
            <w:r>
              <w:rPr>
                <w:sz w:val="22"/>
                <w:szCs w:val="22"/>
              </w:rPr>
              <w:t xml:space="preserve"> associated with the die-back of ornamental trees in the Western Balkans. </w:t>
            </w:r>
            <w:r>
              <w:rPr>
                <w:i/>
                <w:sz w:val="22"/>
                <w:szCs w:val="22"/>
              </w:rPr>
              <w:t>Antonie van Leeuwenhoek, International Journal of General and Molecular Microbiology</w:t>
            </w:r>
            <w:r>
              <w:rPr>
                <w:sz w:val="22"/>
                <w:szCs w:val="22"/>
              </w:rPr>
              <w:t xml:space="preserve"> 109, 543-564.</w:t>
            </w:r>
            <w:r w:rsidR="00F945EB">
              <w:rPr>
                <w:sz w:val="22"/>
                <w:szCs w:val="22"/>
              </w:rPr>
              <w:t xml:space="preserve"> </w:t>
            </w:r>
          </w:p>
          <w:p w14:paraId="053205B7" w14:textId="54353519" w:rsidR="00E23364" w:rsidRDefault="00E1636C">
            <w:pPr>
              <w:spacing w:before="280" w:after="280" w:line="276" w:lineRule="auto"/>
              <w:ind w:left="0" w:hanging="2"/>
              <w:rPr>
                <w:sz w:val="22"/>
                <w:szCs w:val="22"/>
              </w:rPr>
            </w:pPr>
            <w:proofErr w:type="spellStart"/>
            <w:r>
              <w:rPr>
                <w:sz w:val="22"/>
                <w:szCs w:val="22"/>
              </w:rPr>
              <w:t>Zlatković</w:t>
            </w:r>
            <w:proofErr w:type="spellEnd"/>
            <w:r>
              <w:rPr>
                <w:sz w:val="22"/>
                <w:szCs w:val="22"/>
              </w:rPr>
              <w:t xml:space="preserve"> M, </w:t>
            </w:r>
            <w:proofErr w:type="spellStart"/>
            <w:r>
              <w:rPr>
                <w:sz w:val="22"/>
                <w:szCs w:val="22"/>
              </w:rPr>
              <w:t>Keča</w:t>
            </w:r>
            <w:proofErr w:type="spellEnd"/>
            <w:r>
              <w:rPr>
                <w:sz w:val="22"/>
                <w:szCs w:val="22"/>
              </w:rPr>
              <w:t xml:space="preserve"> N, Wingfield MJ, Jami F, Slippers B. 2016b. Shot hole disease on </w:t>
            </w:r>
            <w:r>
              <w:rPr>
                <w:i/>
                <w:sz w:val="22"/>
                <w:szCs w:val="22"/>
              </w:rPr>
              <w:t xml:space="preserve">Prunus </w:t>
            </w:r>
            <w:proofErr w:type="spellStart"/>
            <w:r>
              <w:rPr>
                <w:i/>
                <w:sz w:val="22"/>
                <w:szCs w:val="22"/>
              </w:rPr>
              <w:t>laurocerasus</w:t>
            </w:r>
            <w:proofErr w:type="spellEnd"/>
            <w:r>
              <w:rPr>
                <w:sz w:val="22"/>
                <w:szCs w:val="22"/>
              </w:rPr>
              <w:t xml:space="preserve"> caused by </w:t>
            </w:r>
            <w:proofErr w:type="spellStart"/>
            <w:r>
              <w:rPr>
                <w:i/>
                <w:sz w:val="22"/>
                <w:szCs w:val="22"/>
              </w:rPr>
              <w:t>Neofusicoccum</w:t>
            </w:r>
            <w:proofErr w:type="spellEnd"/>
            <w:r>
              <w:rPr>
                <w:i/>
                <w:sz w:val="22"/>
                <w:szCs w:val="22"/>
              </w:rPr>
              <w:t xml:space="preserve"> parvum </w:t>
            </w:r>
            <w:r>
              <w:rPr>
                <w:sz w:val="22"/>
                <w:szCs w:val="22"/>
              </w:rPr>
              <w:t xml:space="preserve">in Serbia. </w:t>
            </w:r>
            <w:r>
              <w:rPr>
                <w:i/>
                <w:sz w:val="22"/>
                <w:szCs w:val="22"/>
              </w:rPr>
              <w:t>Forest Pathology</w:t>
            </w:r>
            <w:r>
              <w:rPr>
                <w:sz w:val="22"/>
                <w:szCs w:val="22"/>
              </w:rPr>
              <w:t xml:space="preserve"> 46, 666-669.</w:t>
            </w:r>
            <w:r w:rsidR="00F945EB">
              <w:rPr>
                <w:sz w:val="22"/>
                <w:szCs w:val="22"/>
              </w:rPr>
              <w:t xml:space="preserve"> </w:t>
            </w:r>
            <w:r>
              <w:rPr>
                <w:sz w:val="22"/>
                <w:szCs w:val="22"/>
              </w:rPr>
              <w:br/>
            </w:r>
          </w:p>
          <w:p w14:paraId="6B11F48D" w14:textId="1842DCE2" w:rsidR="00E23364" w:rsidRDefault="00E1636C">
            <w:pPr>
              <w:spacing w:before="280" w:after="280" w:line="276" w:lineRule="auto"/>
              <w:ind w:left="0" w:hanging="2"/>
              <w:rPr>
                <w:sz w:val="22"/>
                <w:szCs w:val="22"/>
              </w:rPr>
            </w:pPr>
            <w:r>
              <w:rPr>
                <w:sz w:val="22"/>
                <w:szCs w:val="22"/>
              </w:rPr>
              <w:t xml:space="preserve">Abate BA, Wingfield MJ, Slippers B, Hurley BP. 2017. Commercialisation of entomopathogenic nematodes: should import regulations be revised? </w:t>
            </w:r>
            <w:r>
              <w:rPr>
                <w:i/>
                <w:sz w:val="22"/>
                <w:szCs w:val="22"/>
              </w:rPr>
              <w:t>Biocontrol Science and Technology</w:t>
            </w:r>
            <w:r>
              <w:rPr>
                <w:sz w:val="22"/>
                <w:szCs w:val="22"/>
              </w:rPr>
              <w:t xml:space="preserve"> 27, 149-168.</w:t>
            </w:r>
            <w:r w:rsidR="007B071C">
              <w:rPr>
                <w:sz w:val="22"/>
                <w:szCs w:val="22"/>
              </w:rPr>
              <w:t xml:space="preserve"> </w:t>
            </w:r>
          </w:p>
          <w:p w14:paraId="2ADFB278" w14:textId="58208F56" w:rsidR="00E23364" w:rsidRDefault="00E1636C">
            <w:pPr>
              <w:spacing w:before="280" w:after="280" w:line="276" w:lineRule="auto"/>
              <w:ind w:left="0" w:hanging="2"/>
              <w:rPr>
                <w:sz w:val="22"/>
                <w:szCs w:val="22"/>
              </w:rPr>
            </w:pPr>
            <w:r>
              <w:rPr>
                <w:sz w:val="22"/>
                <w:szCs w:val="22"/>
              </w:rPr>
              <w:t xml:space="preserve">Bouwer MC, Slippers B, Wingfield MJ, Allison JD, Rohwer ER. 2017. Optimization of Pheromone Traps for </w:t>
            </w:r>
            <w:proofErr w:type="spellStart"/>
            <w:r>
              <w:rPr>
                <w:i/>
                <w:sz w:val="22"/>
                <w:szCs w:val="22"/>
              </w:rPr>
              <w:t>Coryphodema</w:t>
            </w:r>
            <w:proofErr w:type="spellEnd"/>
            <w:r>
              <w:rPr>
                <w:i/>
                <w:sz w:val="22"/>
                <w:szCs w:val="22"/>
              </w:rPr>
              <w:t xml:space="preserve"> tristis</w:t>
            </w:r>
            <w:r>
              <w:rPr>
                <w:sz w:val="22"/>
                <w:szCs w:val="22"/>
              </w:rPr>
              <w:t xml:space="preserve"> (Lepidoptera: </w:t>
            </w:r>
            <w:proofErr w:type="spellStart"/>
            <w:r>
              <w:rPr>
                <w:sz w:val="22"/>
                <w:szCs w:val="22"/>
              </w:rPr>
              <w:t>Cossidae</w:t>
            </w:r>
            <w:proofErr w:type="spellEnd"/>
            <w:r>
              <w:rPr>
                <w:sz w:val="22"/>
                <w:szCs w:val="22"/>
              </w:rPr>
              <w:t xml:space="preserve">). </w:t>
            </w:r>
            <w:r>
              <w:rPr>
                <w:i/>
                <w:sz w:val="22"/>
                <w:szCs w:val="22"/>
              </w:rPr>
              <w:t>Journal of Economic Entomology</w:t>
            </w:r>
            <w:r>
              <w:rPr>
                <w:sz w:val="22"/>
                <w:szCs w:val="22"/>
              </w:rPr>
              <w:t xml:space="preserve"> 110, 1603-1610.</w:t>
            </w:r>
            <w:r w:rsidR="00F945EB">
              <w:rPr>
                <w:sz w:val="22"/>
                <w:szCs w:val="22"/>
              </w:rPr>
              <w:t xml:space="preserve"> </w:t>
            </w:r>
          </w:p>
          <w:p w14:paraId="4868F699" w14:textId="7427A9C9" w:rsidR="008F310D" w:rsidRDefault="00E1636C" w:rsidP="008F310D">
            <w:pPr>
              <w:spacing w:before="280" w:after="280" w:line="276" w:lineRule="auto"/>
              <w:ind w:left="0" w:hanging="2"/>
              <w:rPr>
                <w:sz w:val="22"/>
                <w:szCs w:val="22"/>
              </w:rPr>
            </w:pPr>
            <w:r>
              <w:rPr>
                <w:sz w:val="22"/>
                <w:szCs w:val="22"/>
              </w:rPr>
              <w:t xml:space="preserve">Bush SJ, Dittrich-Schröder G, Neser S, </w:t>
            </w:r>
            <w:proofErr w:type="spellStart"/>
            <w:r>
              <w:rPr>
                <w:sz w:val="22"/>
                <w:szCs w:val="22"/>
              </w:rPr>
              <w:t>Gevers</w:t>
            </w:r>
            <w:proofErr w:type="spellEnd"/>
            <w:r>
              <w:rPr>
                <w:sz w:val="22"/>
                <w:szCs w:val="22"/>
              </w:rPr>
              <w:t xml:space="preserve"> C, </w:t>
            </w:r>
            <w:proofErr w:type="spellStart"/>
            <w:r>
              <w:rPr>
                <w:sz w:val="22"/>
                <w:szCs w:val="22"/>
              </w:rPr>
              <w:t>Baffoe</w:t>
            </w:r>
            <w:proofErr w:type="spellEnd"/>
            <w:r>
              <w:rPr>
                <w:sz w:val="22"/>
                <w:szCs w:val="22"/>
              </w:rPr>
              <w:t xml:space="preserve"> KO, Slippers B, Hurley BP. 2017. First record of </w:t>
            </w:r>
            <w:proofErr w:type="spellStart"/>
            <w:r>
              <w:rPr>
                <w:i/>
                <w:sz w:val="22"/>
                <w:szCs w:val="22"/>
              </w:rPr>
              <w:t>Quadrastichus</w:t>
            </w:r>
            <w:proofErr w:type="spellEnd"/>
            <w:r>
              <w:rPr>
                <w:i/>
                <w:sz w:val="22"/>
                <w:szCs w:val="22"/>
              </w:rPr>
              <w:t xml:space="preserve"> </w:t>
            </w:r>
            <w:proofErr w:type="spellStart"/>
            <w:r>
              <w:rPr>
                <w:i/>
                <w:sz w:val="22"/>
                <w:szCs w:val="22"/>
              </w:rPr>
              <w:t>mendeli</w:t>
            </w:r>
            <w:proofErr w:type="spellEnd"/>
            <w:r>
              <w:rPr>
                <w:sz w:val="22"/>
                <w:szCs w:val="22"/>
              </w:rPr>
              <w:t xml:space="preserve">, a </w:t>
            </w:r>
            <w:proofErr w:type="spellStart"/>
            <w:r>
              <w:rPr>
                <w:sz w:val="22"/>
                <w:szCs w:val="22"/>
              </w:rPr>
              <w:t>parasitoid</w:t>
            </w:r>
            <w:proofErr w:type="spellEnd"/>
            <w:r>
              <w:rPr>
                <w:sz w:val="22"/>
                <w:szCs w:val="22"/>
              </w:rPr>
              <w:t xml:space="preserve"> of </w:t>
            </w:r>
            <w:proofErr w:type="spellStart"/>
            <w:r>
              <w:rPr>
                <w:sz w:val="22"/>
                <w:szCs w:val="22"/>
              </w:rPr>
              <w:t>Leptocybe</w:t>
            </w:r>
            <w:proofErr w:type="spellEnd"/>
            <w:r>
              <w:rPr>
                <w:sz w:val="22"/>
                <w:szCs w:val="22"/>
              </w:rPr>
              <w:t xml:space="preserve"> </w:t>
            </w:r>
            <w:proofErr w:type="spellStart"/>
            <w:r>
              <w:rPr>
                <w:sz w:val="22"/>
                <w:szCs w:val="22"/>
              </w:rPr>
              <w:t>invasa</w:t>
            </w:r>
            <w:proofErr w:type="spellEnd"/>
            <w:r>
              <w:rPr>
                <w:sz w:val="22"/>
                <w:szCs w:val="22"/>
              </w:rPr>
              <w:t xml:space="preserve">, in South Africa. </w:t>
            </w:r>
            <w:r>
              <w:rPr>
                <w:i/>
                <w:sz w:val="22"/>
                <w:szCs w:val="22"/>
              </w:rPr>
              <w:t>Southern Forests: a Journal of Forest Science</w:t>
            </w:r>
            <w:r>
              <w:rPr>
                <w:sz w:val="22"/>
                <w:szCs w:val="22"/>
              </w:rPr>
              <w:t>, 1-3.</w:t>
            </w:r>
            <w:r w:rsidR="008F310D">
              <w:rPr>
                <w:sz w:val="22"/>
                <w:szCs w:val="22"/>
              </w:rPr>
              <w:t xml:space="preserve"> </w:t>
            </w:r>
          </w:p>
          <w:p w14:paraId="260A21DD" w14:textId="30A9722A" w:rsidR="00E23364" w:rsidRDefault="00E1636C">
            <w:pPr>
              <w:spacing w:before="280" w:after="280" w:line="276" w:lineRule="auto"/>
              <w:ind w:left="0" w:hanging="2"/>
              <w:rPr>
                <w:sz w:val="22"/>
                <w:szCs w:val="22"/>
              </w:rPr>
            </w:pPr>
            <w:r>
              <w:rPr>
                <w:sz w:val="22"/>
                <w:szCs w:val="22"/>
              </w:rPr>
              <w:t xml:space="preserve">Crous CJ, Burgess TI, Le Roux JJ, Richardson DM, Slippers B, Wingfield MJ. 2017a. Ecological disequilibrium drives insect pest and pathogen accumulation in non-native trees. </w:t>
            </w:r>
            <w:proofErr w:type="spellStart"/>
            <w:r>
              <w:rPr>
                <w:i/>
                <w:sz w:val="22"/>
                <w:szCs w:val="22"/>
              </w:rPr>
              <w:t>AoB</w:t>
            </w:r>
            <w:proofErr w:type="spellEnd"/>
            <w:r>
              <w:rPr>
                <w:i/>
                <w:sz w:val="22"/>
                <w:szCs w:val="22"/>
              </w:rPr>
              <w:t xml:space="preserve"> PLANTS</w:t>
            </w:r>
            <w:r>
              <w:rPr>
                <w:sz w:val="22"/>
                <w:szCs w:val="22"/>
              </w:rPr>
              <w:t xml:space="preserve"> 9, plw081.</w:t>
            </w:r>
            <w:r w:rsidR="00A87655">
              <w:rPr>
                <w:sz w:val="22"/>
                <w:szCs w:val="22"/>
              </w:rPr>
              <w:t xml:space="preserve"> </w:t>
            </w:r>
          </w:p>
          <w:p w14:paraId="6DC1CF35" w14:textId="6F8D8F8B" w:rsidR="00E23364" w:rsidRDefault="00E1636C">
            <w:pPr>
              <w:spacing w:before="280" w:after="280" w:line="276" w:lineRule="auto"/>
              <w:ind w:left="0" w:hanging="2"/>
              <w:rPr>
                <w:sz w:val="22"/>
                <w:szCs w:val="22"/>
              </w:rPr>
            </w:pPr>
            <w:r>
              <w:rPr>
                <w:sz w:val="22"/>
                <w:szCs w:val="22"/>
              </w:rPr>
              <w:t xml:space="preserve">Crous PW, Slippers B, Groenewald JZ, Wingfield MJ. 2017b. </w:t>
            </w:r>
            <w:proofErr w:type="spellStart"/>
            <w:r>
              <w:rPr>
                <w:sz w:val="22"/>
                <w:szCs w:val="22"/>
              </w:rPr>
              <w:t>Botryosphaeriaceae</w:t>
            </w:r>
            <w:proofErr w:type="spellEnd"/>
            <w:r>
              <w:rPr>
                <w:sz w:val="22"/>
                <w:szCs w:val="22"/>
              </w:rPr>
              <w:t xml:space="preserve">: Systematics, pathology, and genetics. </w:t>
            </w:r>
            <w:r>
              <w:rPr>
                <w:i/>
                <w:sz w:val="22"/>
                <w:szCs w:val="22"/>
              </w:rPr>
              <w:t>Fungal Biology</w:t>
            </w:r>
            <w:r>
              <w:rPr>
                <w:sz w:val="22"/>
                <w:szCs w:val="22"/>
              </w:rPr>
              <w:t xml:space="preserve"> 121, 305-306.</w:t>
            </w:r>
            <w:r w:rsidR="00655747">
              <w:rPr>
                <w:sz w:val="22"/>
                <w:szCs w:val="22"/>
              </w:rPr>
              <w:t xml:space="preserve"> </w:t>
            </w:r>
          </w:p>
          <w:p w14:paraId="3F371FBC" w14:textId="24C8C2FB" w:rsidR="00E23364" w:rsidRPr="009668BF" w:rsidRDefault="00E1636C">
            <w:pPr>
              <w:spacing w:before="280" w:after="280" w:line="276" w:lineRule="auto"/>
              <w:ind w:left="0" w:hanging="2"/>
              <w:rPr>
                <w:sz w:val="22"/>
                <w:szCs w:val="22"/>
                <w:lang w:val="nl-NL"/>
              </w:rPr>
            </w:pPr>
            <w:proofErr w:type="spellStart"/>
            <w:r>
              <w:rPr>
                <w:sz w:val="22"/>
                <w:szCs w:val="22"/>
              </w:rPr>
              <w:t>Cruywagen</w:t>
            </w:r>
            <w:proofErr w:type="spellEnd"/>
            <w:r>
              <w:rPr>
                <w:sz w:val="22"/>
                <w:szCs w:val="22"/>
              </w:rPr>
              <w:t xml:space="preserve"> EM, Slippers B, Roux J, Wingfield MJ. 2017. Phylogenetic species recognition and hybridisation in </w:t>
            </w:r>
            <w:proofErr w:type="spellStart"/>
            <w:r>
              <w:rPr>
                <w:i/>
                <w:sz w:val="22"/>
                <w:szCs w:val="22"/>
              </w:rPr>
              <w:t>Lasiodiplodia</w:t>
            </w:r>
            <w:proofErr w:type="spellEnd"/>
            <w:r>
              <w:rPr>
                <w:sz w:val="22"/>
                <w:szCs w:val="22"/>
              </w:rPr>
              <w:t xml:space="preserve">: A case study on species from baobabs. </w:t>
            </w:r>
            <w:r w:rsidRPr="009668BF">
              <w:rPr>
                <w:i/>
                <w:sz w:val="22"/>
                <w:szCs w:val="22"/>
                <w:lang w:val="nl-NL"/>
              </w:rPr>
              <w:t>Fungal Biology</w:t>
            </w:r>
            <w:r w:rsidRPr="009668BF">
              <w:rPr>
                <w:sz w:val="22"/>
                <w:szCs w:val="22"/>
                <w:lang w:val="nl-NL"/>
              </w:rPr>
              <w:t xml:space="preserve"> 121, 420-436.</w:t>
            </w:r>
            <w:r w:rsidR="00655747" w:rsidRPr="009668BF">
              <w:rPr>
                <w:sz w:val="22"/>
                <w:szCs w:val="22"/>
                <w:lang w:val="nl-NL"/>
              </w:rPr>
              <w:t xml:space="preserve"> </w:t>
            </w:r>
          </w:p>
          <w:p w14:paraId="40C95653" w14:textId="44ECD7D9" w:rsidR="00E23364" w:rsidRDefault="00E1636C">
            <w:pPr>
              <w:spacing w:before="280" w:after="280" w:line="276" w:lineRule="auto"/>
              <w:ind w:left="0" w:hanging="2"/>
              <w:rPr>
                <w:sz w:val="22"/>
                <w:szCs w:val="22"/>
              </w:rPr>
            </w:pPr>
            <w:r w:rsidRPr="009668BF">
              <w:rPr>
                <w:sz w:val="22"/>
                <w:szCs w:val="22"/>
                <w:lang w:val="nl-NL"/>
              </w:rPr>
              <w:lastRenderedPageBreak/>
              <w:t xml:space="preserve">Human ZR, Slippers B, De Beer ZW, Wingfield MJ, Venter SN. 2017. </w:t>
            </w:r>
            <w:r>
              <w:rPr>
                <w:sz w:val="22"/>
                <w:szCs w:val="22"/>
              </w:rPr>
              <w:t xml:space="preserve">Antifungal actinomycetes associated with the pine bark beetle, </w:t>
            </w:r>
            <w:proofErr w:type="spellStart"/>
            <w:r>
              <w:rPr>
                <w:i/>
                <w:sz w:val="22"/>
                <w:szCs w:val="22"/>
              </w:rPr>
              <w:t>Orthotomicus</w:t>
            </w:r>
            <w:proofErr w:type="spellEnd"/>
            <w:r>
              <w:rPr>
                <w:i/>
                <w:sz w:val="22"/>
                <w:szCs w:val="22"/>
              </w:rPr>
              <w:t xml:space="preserve"> </w:t>
            </w:r>
            <w:proofErr w:type="spellStart"/>
            <w:r>
              <w:rPr>
                <w:i/>
                <w:sz w:val="22"/>
                <w:szCs w:val="22"/>
              </w:rPr>
              <w:t>erosus</w:t>
            </w:r>
            <w:proofErr w:type="spellEnd"/>
            <w:r>
              <w:rPr>
                <w:sz w:val="22"/>
                <w:szCs w:val="22"/>
              </w:rPr>
              <w:t>,</w:t>
            </w:r>
            <w:r>
              <w:rPr>
                <w:i/>
                <w:sz w:val="22"/>
                <w:szCs w:val="22"/>
              </w:rPr>
              <w:t xml:space="preserve"> </w:t>
            </w:r>
            <w:r>
              <w:rPr>
                <w:sz w:val="22"/>
                <w:szCs w:val="22"/>
              </w:rPr>
              <w:t xml:space="preserve">in South Africa. </w:t>
            </w:r>
            <w:r>
              <w:rPr>
                <w:i/>
                <w:sz w:val="22"/>
                <w:szCs w:val="22"/>
              </w:rPr>
              <w:t>South African Journal of Science</w:t>
            </w:r>
            <w:r>
              <w:rPr>
                <w:sz w:val="22"/>
                <w:szCs w:val="22"/>
              </w:rPr>
              <w:t xml:space="preserve"> 113, 1-7.</w:t>
            </w:r>
            <w:r w:rsidR="00655747">
              <w:rPr>
                <w:sz w:val="22"/>
                <w:szCs w:val="22"/>
              </w:rPr>
              <w:t xml:space="preserve"> </w:t>
            </w:r>
          </w:p>
          <w:p w14:paraId="07017EA1" w14:textId="4D21704E" w:rsidR="00E23364" w:rsidRDefault="00E1636C">
            <w:pPr>
              <w:spacing w:before="280" w:after="280" w:line="276" w:lineRule="auto"/>
              <w:ind w:left="0" w:hanging="2"/>
              <w:rPr>
                <w:sz w:val="22"/>
                <w:szCs w:val="22"/>
              </w:rPr>
            </w:pPr>
            <w:r>
              <w:rPr>
                <w:sz w:val="22"/>
                <w:szCs w:val="22"/>
              </w:rPr>
              <w:t xml:space="preserve">Hurley BP, Slippers B, </w:t>
            </w:r>
            <w:proofErr w:type="spellStart"/>
            <w:r>
              <w:rPr>
                <w:sz w:val="22"/>
                <w:szCs w:val="22"/>
              </w:rPr>
              <w:t>Sathyapala</w:t>
            </w:r>
            <w:proofErr w:type="spellEnd"/>
            <w:r>
              <w:rPr>
                <w:sz w:val="22"/>
                <w:szCs w:val="22"/>
              </w:rPr>
              <w:t xml:space="preserve"> S, Wingfield MJ. 2017. Challenges to planted forest health in developing economies. </w:t>
            </w:r>
            <w:r>
              <w:rPr>
                <w:i/>
                <w:sz w:val="22"/>
                <w:szCs w:val="22"/>
              </w:rPr>
              <w:t>Biological Invasions</w:t>
            </w:r>
            <w:r>
              <w:rPr>
                <w:sz w:val="22"/>
                <w:szCs w:val="22"/>
              </w:rPr>
              <w:t xml:space="preserve"> 19, 3273-3285.</w:t>
            </w:r>
            <w:r w:rsidR="00A87655">
              <w:rPr>
                <w:sz w:val="22"/>
                <w:szCs w:val="22"/>
              </w:rPr>
              <w:t xml:space="preserve"> </w:t>
            </w:r>
          </w:p>
          <w:p w14:paraId="5F639D1C" w14:textId="16DE3D53" w:rsidR="00E23364" w:rsidRDefault="00E1636C">
            <w:pPr>
              <w:spacing w:before="280" w:after="280" w:line="276" w:lineRule="auto"/>
              <w:ind w:left="0" w:hanging="2"/>
              <w:rPr>
                <w:sz w:val="22"/>
                <w:szCs w:val="22"/>
              </w:rPr>
            </w:pPr>
            <w:proofErr w:type="spellStart"/>
            <w:r>
              <w:rPr>
                <w:sz w:val="22"/>
                <w:szCs w:val="22"/>
              </w:rPr>
              <w:t>Marsberg</w:t>
            </w:r>
            <w:proofErr w:type="spellEnd"/>
            <w:r>
              <w:rPr>
                <w:sz w:val="22"/>
                <w:szCs w:val="22"/>
              </w:rPr>
              <w:t xml:space="preserve"> A, </w:t>
            </w:r>
            <w:proofErr w:type="spellStart"/>
            <w:r>
              <w:rPr>
                <w:sz w:val="22"/>
                <w:szCs w:val="22"/>
              </w:rPr>
              <w:t>Kemler</w:t>
            </w:r>
            <w:proofErr w:type="spellEnd"/>
            <w:r>
              <w:rPr>
                <w:sz w:val="22"/>
                <w:szCs w:val="22"/>
              </w:rPr>
              <w:t xml:space="preserve"> M, Jami F, Nagel JH, Postma-Smidt A, Naidoo S, Wingfield MJ, </w:t>
            </w:r>
            <w:proofErr w:type="spellStart"/>
            <w:r>
              <w:rPr>
                <w:sz w:val="22"/>
                <w:szCs w:val="22"/>
              </w:rPr>
              <w:t>Crous</w:t>
            </w:r>
            <w:proofErr w:type="spellEnd"/>
            <w:r>
              <w:rPr>
                <w:sz w:val="22"/>
                <w:szCs w:val="22"/>
              </w:rPr>
              <w:t xml:space="preserve"> PW, </w:t>
            </w:r>
            <w:proofErr w:type="spellStart"/>
            <w:r>
              <w:rPr>
                <w:sz w:val="22"/>
                <w:szCs w:val="22"/>
              </w:rPr>
              <w:t>Spatafora</w:t>
            </w:r>
            <w:proofErr w:type="spellEnd"/>
            <w:r>
              <w:rPr>
                <w:sz w:val="22"/>
                <w:szCs w:val="22"/>
              </w:rPr>
              <w:t xml:space="preserve"> JW, Hesse CN, </w:t>
            </w:r>
            <w:proofErr w:type="spellStart"/>
            <w:r>
              <w:rPr>
                <w:sz w:val="22"/>
                <w:szCs w:val="22"/>
              </w:rPr>
              <w:t>Robbertse</w:t>
            </w:r>
            <w:proofErr w:type="spellEnd"/>
            <w:r>
              <w:rPr>
                <w:sz w:val="22"/>
                <w:szCs w:val="22"/>
              </w:rPr>
              <w:t xml:space="preserve"> B, Slippers B. 2017. </w:t>
            </w:r>
            <w:r>
              <w:rPr>
                <w:i/>
                <w:sz w:val="22"/>
                <w:szCs w:val="22"/>
              </w:rPr>
              <w:t xml:space="preserve">Botryosphaeria </w:t>
            </w:r>
            <w:proofErr w:type="spellStart"/>
            <w:r>
              <w:rPr>
                <w:i/>
                <w:sz w:val="22"/>
                <w:szCs w:val="22"/>
              </w:rPr>
              <w:t>dothidea</w:t>
            </w:r>
            <w:proofErr w:type="spellEnd"/>
            <w:r>
              <w:rPr>
                <w:sz w:val="22"/>
                <w:szCs w:val="22"/>
              </w:rPr>
              <w:t xml:space="preserve">: a latent pathogen of global importance to woody plant health. </w:t>
            </w:r>
            <w:r>
              <w:rPr>
                <w:i/>
                <w:sz w:val="22"/>
                <w:szCs w:val="22"/>
              </w:rPr>
              <w:t>Molecular Plant Pathology</w:t>
            </w:r>
            <w:r>
              <w:rPr>
                <w:sz w:val="22"/>
                <w:szCs w:val="22"/>
              </w:rPr>
              <w:t xml:space="preserve"> 18, 477-488.</w:t>
            </w:r>
            <w:r w:rsidR="00F945EB">
              <w:rPr>
                <w:sz w:val="22"/>
                <w:szCs w:val="22"/>
              </w:rPr>
              <w:t xml:space="preserve"> </w:t>
            </w:r>
          </w:p>
          <w:p w14:paraId="0B8F24F9" w14:textId="66E35C96" w:rsidR="00E23364" w:rsidRDefault="00E1636C">
            <w:pPr>
              <w:spacing w:before="280" w:after="280" w:line="276" w:lineRule="auto"/>
              <w:ind w:left="0" w:hanging="2"/>
              <w:rPr>
                <w:sz w:val="22"/>
                <w:szCs w:val="22"/>
              </w:rPr>
            </w:pPr>
            <w:r>
              <w:rPr>
                <w:sz w:val="22"/>
                <w:szCs w:val="22"/>
              </w:rPr>
              <w:t xml:space="preserve">Mehl J, Wingfield MJ, Roux J, Slippers B. 2017a. Invasive Everywhere? Phylogeographic </w:t>
            </w:r>
            <w:r w:rsidR="00C2221E">
              <w:rPr>
                <w:sz w:val="22"/>
                <w:szCs w:val="22"/>
              </w:rPr>
              <w:t>a</w:t>
            </w:r>
            <w:r>
              <w:rPr>
                <w:sz w:val="22"/>
                <w:szCs w:val="22"/>
              </w:rPr>
              <w:t xml:space="preserve">nalysis of the </w:t>
            </w:r>
            <w:r w:rsidR="00C2221E">
              <w:rPr>
                <w:sz w:val="22"/>
                <w:szCs w:val="22"/>
              </w:rPr>
              <w:t>g</w:t>
            </w:r>
            <w:r>
              <w:rPr>
                <w:sz w:val="22"/>
                <w:szCs w:val="22"/>
              </w:rPr>
              <w:t xml:space="preserve">lobally </w:t>
            </w:r>
            <w:r w:rsidR="00C2221E">
              <w:rPr>
                <w:sz w:val="22"/>
                <w:szCs w:val="22"/>
              </w:rPr>
              <w:t>d</w:t>
            </w:r>
            <w:r>
              <w:rPr>
                <w:sz w:val="22"/>
                <w:szCs w:val="22"/>
              </w:rPr>
              <w:t xml:space="preserve">istributed </w:t>
            </w:r>
            <w:r w:rsidR="00C2221E">
              <w:rPr>
                <w:sz w:val="22"/>
                <w:szCs w:val="22"/>
              </w:rPr>
              <w:t>t</w:t>
            </w:r>
            <w:r>
              <w:rPr>
                <w:sz w:val="22"/>
                <w:szCs w:val="22"/>
              </w:rPr>
              <w:t xml:space="preserve">ree </w:t>
            </w:r>
            <w:r w:rsidR="00C2221E">
              <w:rPr>
                <w:sz w:val="22"/>
                <w:szCs w:val="22"/>
              </w:rPr>
              <w:t>p</w:t>
            </w:r>
            <w:r>
              <w:rPr>
                <w:sz w:val="22"/>
                <w:szCs w:val="22"/>
              </w:rPr>
              <w:t xml:space="preserve">athogen </w:t>
            </w:r>
            <w:proofErr w:type="spellStart"/>
            <w:r>
              <w:rPr>
                <w:i/>
                <w:sz w:val="22"/>
                <w:szCs w:val="22"/>
              </w:rPr>
              <w:t>Lasiodiplodia</w:t>
            </w:r>
            <w:proofErr w:type="spellEnd"/>
            <w:r>
              <w:rPr>
                <w:i/>
                <w:sz w:val="22"/>
                <w:szCs w:val="22"/>
              </w:rPr>
              <w:t xml:space="preserve"> </w:t>
            </w:r>
            <w:proofErr w:type="spellStart"/>
            <w:r>
              <w:rPr>
                <w:i/>
                <w:sz w:val="22"/>
                <w:szCs w:val="22"/>
              </w:rPr>
              <w:t>theobromae</w:t>
            </w:r>
            <w:proofErr w:type="spellEnd"/>
            <w:r>
              <w:rPr>
                <w:sz w:val="22"/>
                <w:szCs w:val="22"/>
              </w:rPr>
              <w:t xml:space="preserve">. </w:t>
            </w:r>
            <w:r w:rsidRPr="007B071C">
              <w:rPr>
                <w:i/>
                <w:sz w:val="22"/>
                <w:szCs w:val="22"/>
              </w:rPr>
              <w:t>Forests</w:t>
            </w:r>
            <w:r>
              <w:rPr>
                <w:sz w:val="22"/>
                <w:szCs w:val="22"/>
              </w:rPr>
              <w:t xml:space="preserve"> 8, 145.</w:t>
            </w:r>
            <w:r w:rsidR="007B071C">
              <w:rPr>
                <w:sz w:val="22"/>
                <w:szCs w:val="22"/>
              </w:rPr>
              <w:t xml:space="preserve"> </w:t>
            </w:r>
          </w:p>
          <w:p w14:paraId="0D8A2A38" w14:textId="3B63D29D" w:rsidR="00E23364" w:rsidRDefault="00E1636C">
            <w:pPr>
              <w:spacing w:before="280" w:after="280" w:line="276" w:lineRule="auto"/>
              <w:ind w:left="0" w:hanging="2"/>
              <w:rPr>
                <w:sz w:val="22"/>
                <w:szCs w:val="22"/>
              </w:rPr>
            </w:pPr>
            <w:r>
              <w:rPr>
                <w:sz w:val="22"/>
                <w:szCs w:val="22"/>
              </w:rPr>
              <w:t xml:space="preserve">Mehl JWM, Slippers B, Roux J, Wingfield MJ. 2017b. Overlap of latent pathogens in the </w:t>
            </w:r>
            <w:proofErr w:type="spellStart"/>
            <w:r>
              <w:rPr>
                <w:sz w:val="22"/>
                <w:szCs w:val="22"/>
              </w:rPr>
              <w:t>Botryosphaeriaceae</w:t>
            </w:r>
            <w:proofErr w:type="spellEnd"/>
            <w:r>
              <w:rPr>
                <w:sz w:val="22"/>
                <w:szCs w:val="22"/>
              </w:rPr>
              <w:t xml:space="preserve"> on a native and agricultural host. </w:t>
            </w:r>
            <w:r>
              <w:rPr>
                <w:i/>
                <w:sz w:val="22"/>
                <w:szCs w:val="22"/>
              </w:rPr>
              <w:t>Fungal Biology</w:t>
            </w:r>
            <w:r>
              <w:rPr>
                <w:sz w:val="22"/>
                <w:szCs w:val="22"/>
              </w:rPr>
              <w:t xml:space="preserve"> 121, 405-419.</w:t>
            </w:r>
            <w:r w:rsidR="00655747">
              <w:rPr>
                <w:sz w:val="22"/>
                <w:szCs w:val="22"/>
              </w:rPr>
              <w:t xml:space="preserve"> </w:t>
            </w:r>
          </w:p>
          <w:p w14:paraId="08825DF2" w14:textId="7F93AEFE" w:rsidR="00E23364" w:rsidRDefault="00E1636C">
            <w:pPr>
              <w:spacing w:before="280" w:after="280" w:line="276" w:lineRule="auto"/>
              <w:ind w:left="0" w:hanging="2"/>
              <w:rPr>
                <w:sz w:val="22"/>
                <w:szCs w:val="22"/>
              </w:rPr>
            </w:pPr>
            <w:proofErr w:type="spellStart"/>
            <w:r>
              <w:rPr>
                <w:sz w:val="22"/>
                <w:szCs w:val="22"/>
              </w:rPr>
              <w:t>Pavlic-Zupanc</w:t>
            </w:r>
            <w:proofErr w:type="spellEnd"/>
            <w:r>
              <w:rPr>
                <w:sz w:val="22"/>
                <w:szCs w:val="22"/>
              </w:rPr>
              <w:t xml:space="preserve"> D, </w:t>
            </w:r>
            <w:proofErr w:type="spellStart"/>
            <w:r>
              <w:rPr>
                <w:sz w:val="22"/>
                <w:szCs w:val="22"/>
              </w:rPr>
              <w:t>Maleme</w:t>
            </w:r>
            <w:proofErr w:type="spellEnd"/>
            <w:r>
              <w:rPr>
                <w:sz w:val="22"/>
                <w:szCs w:val="22"/>
              </w:rPr>
              <w:t xml:space="preserve"> HM, </w:t>
            </w:r>
            <w:proofErr w:type="spellStart"/>
            <w:r>
              <w:rPr>
                <w:sz w:val="22"/>
                <w:szCs w:val="22"/>
              </w:rPr>
              <w:t>Piškur</w:t>
            </w:r>
            <w:proofErr w:type="spellEnd"/>
            <w:r>
              <w:rPr>
                <w:sz w:val="22"/>
                <w:szCs w:val="22"/>
              </w:rPr>
              <w:t xml:space="preserve"> B, Wingfield BD, Wingfield MJ, Slippers B. 2017. Diversity, phylogeny and pathogenicity of </w:t>
            </w:r>
            <w:proofErr w:type="spellStart"/>
            <w:r>
              <w:rPr>
                <w:sz w:val="22"/>
                <w:szCs w:val="22"/>
              </w:rPr>
              <w:t>Botryosphaeriaceae</w:t>
            </w:r>
            <w:proofErr w:type="spellEnd"/>
            <w:r>
              <w:rPr>
                <w:sz w:val="22"/>
                <w:szCs w:val="22"/>
              </w:rPr>
              <w:t xml:space="preserve"> on non-native </w:t>
            </w:r>
            <w:r>
              <w:rPr>
                <w:i/>
                <w:sz w:val="22"/>
                <w:szCs w:val="22"/>
              </w:rPr>
              <w:t>Eucalyptus</w:t>
            </w:r>
            <w:r>
              <w:rPr>
                <w:sz w:val="22"/>
                <w:szCs w:val="22"/>
              </w:rPr>
              <w:t xml:space="preserve"> grown in an urban environment: A case study. </w:t>
            </w:r>
            <w:r>
              <w:rPr>
                <w:i/>
                <w:sz w:val="22"/>
                <w:szCs w:val="22"/>
              </w:rPr>
              <w:t xml:space="preserve">Urban Forestry &amp; Urban Greening </w:t>
            </w:r>
            <w:r>
              <w:rPr>
                <w:sz w:val="22"/>
                <w:szCs w:val="22"/>
              </w:rPr>
              <w:t>26, 139-148.</w:t>
            </w:r>
            <w:r w:rsidR="000C25CE">
              <w:rPr>
                <w:sz w:val="22"/>
                <w:szCs w:val="22"/>
              </w:rPr>
              <w:t xml:space="preserve"> </w:t>
            </w:r>
          </w:p>
          <w:p w14:paraId="0C5AB7DA" w14:textId="5FAD3DEF" w:rsidR="00E23364" w:rsidRDefault="00E1636C">
            <w:pPr>
              <w:spacing w:before="280" w:after="280" w:line="276" w:lineRule="auto"/>
              <w:ind w:left="0" w:hanging="2"/>
              <w:rPr>
                <w:sz w:val="22"/>
                <w:szCs w:val="22"/>
              </w:rPr>
            </w:pPr>
            <w:r>
              <w:rPr>
                <w:sz w:val="22"/>
                <w:szCs w:val="22"/>
              </w:rPr>
              <w:t xml:space="preserve">Slippers B, Crous PW, Jami F, Groenewald JZ, Wingfield MJ. 2017. Diversity in the </w:t>
            </w:r>
            <w:proofErr w:type="spellStart"/>
            <w:r>
              <w:rPr>
                <w:sz w:val="22"/>
                <w:szCs w:val="22"/>
              </w:rPr>
              <w:t>Botryosphaeriales</w:t>
            </w:r>
            <w:proofErr w:type="spellEnd"/>
            <w:r>
              <w:rPr>
                <w:sz w:val="22"/>
                <w:szCs w:val="22"/>
              </w:rPr>
              <w:t xml:space="preserve">: Looking back, looking forward. </w:t>
            </w:r>
            <w:r>
              <w:rPr>
                <w:i/>
                <w:sz w:val="22"/>
                <w:szCs w:val="22"/>
              </w:rPr>
              <w:t>Fungal Biology</w:t>
            </w:r>
            <w:r>
              <w:rPr>
                <w:sz w:val="22"/>
                <w:szCs w:val="22"/>
              </w:rPr>
              <w:t xml:space="preserve"> 121, 307-321.</w:t>
            </w:r>
            <w:r w:rsidR="00655747">
              <w:rPr>
                <w:sz w:val="22"/>
                <w:szCs w:val="22"/>
              </w:rPr>
              <w:t xml:space="preserve"> </w:t>
            </w:r>
          </w:p>
          <w:p w14:paraId="0F4BDCBF" w14:textId="142DD6D0" w:rsidR="00E23364" w:rsidRDefault="00E1636C">
            <w:pPr>
              <w:spacing w:before="280" w:after="280" w:line="276" w:lineRule="auto"/>
              <w:ind w:left="0" w:hanging="2"/>
              <w:rPr>
                <w:sz w:val="22"/>
                <w:szCs w:val="22"/>
              </w:rPr>
            </w:pPr>
            <w:r>
              <w:rPr>
                <w:sz w:val="22"/>
                <w:szCs w:val="22"/>
              </w:rPr>
              <w:t xml:space="preserve">Vivas M, </w:t>
            </w:r>
            <w:proofErr w:type="spellStart"/>
            <w:r>
              <w:rPr>
                <w:sz w:val="22"/>
                <w:szCs w:val="22"/>
              </w:rPr>
              <w:t>Kemler</w:t>
            </w:r>
            <w:proofErr w:type="spellEnd"/>
            <w:r>
              <w:rPr>
                <w:sz w:val="22"/>
                <w:szCs w:val="22"/>
              </w:rPr>
              <w:t xml:space="preserve"> M, </w:t>
            </w:r>
            <w:proofErr w:type="spellStart"/>
            <w:r>
              <w:rPr>
                <w:sz w:val="22"/>
                <w:szCs w:val="22"/>
              </w:rPr>
              <w:t>Mphahlele</w:t>
            </w:r>
            <w:proofErr w:type="spellEnd"/>
            <w:r>
              <w:rPr>
                <w:sz w:val="22"/>
                <w:szCs w:val="22"/>
              </w:rPr>
              <w:t xml:space="preserve"> MM, Wingfield MJ, Slippers B. 2017. Maternal effects on phenotype, resistance and the structuring of fungal communities in </w:t>
            </w:r>
            <w:r>
              <w:rPr>
                <w:i/>
                <w:sz w:val="22"/>
                <w:szCs w:val="22"/>
              </w:rPr>
              <w:t>Eucalyptus grandis</w:t>
            </w:r>
            <w:r>
              <w:rPr>
                <w:sz w:val="22"/>
                <w:szCs w:val="22"/>
              </w:rPr>
              <w:t xml:space="preserve">. </w:t>
            </w:r>
            <w:r>
              <w:rPr>
                <w:i/>
                <w:sz w:val="22"/>
                <w:szCs w:val="22"/>
              </w:rPr>
              <w:t xml:space="preserve">Environmental and Experimental Botany </w:t>
            </w:r>
            <w:r>
              <w:rPr>
                <w:sz w:val="22"/>
                <w:szCs w:val="22"/>
              </w:rPr>
              <w:t>140, 120-127.</w:t>
            </w:r>
            <w:r w:rsidR="000C25CE">
              <w:rPr>
                <w:sz w:val="22"/>
                <w:szCs w:val="22"/>
              </w:rPr>
              <w:t xml:space="preserve"> </w:t>
            </w:r>
          </w:p>
          <w:p w14:paraId="6C6047DA" w14:textId="3D96AD00" w:rsidR="00E23364" w:rsidRDefault="00E1636C">
            <w:pPr>
              <w:spacing w:before="280" w:after="280" w:line="276" w:lineRule="auto"/>
              <w:ind w:left="0" w:hanging="2"/>
              <w:rPr>
                <w:sz w:val="22"/>
                <w:szCs w:val="22"/>
              </w:rPr>
            </w:pPr>
            <w:r>
              <w:rPr>
                <w:sz w:val="22"/>
                <w:szCs w:val="22"/>
              </w:rPr>
              <w:t xml:space="preserve">Wingfield MJ, Slippers B, Wingfield BD, Barnes I. 2017. The unified framework for biological invasions: a forest fungal pathogen perspective. </w:t>
            </w:r>
            <w:r>
              <w:rPr>
                <w:i/>
                <w:sz w:val="22"/>
                <w:szCs w:val="22"/>
              </w:rPr>
              <w:t>Biological Invasions</w:t>
            </w:r>
            <w:r>
              <w:rPr>
                <w:sz w:val="22"/>
                <w:szCs w:val="22"/>
              </w:rPr>
              <w:t xml:space="preserve"> 19, 3201-3214.</w:t>
            </w:r>
            <w:r w:rsidR="00A87655">
              <w:rPr>
                <w:sz w:val="22"/>
                <w:szCs w:val="22"/>
              </w:rPr>
              <w:t xml:space="preserve"> </w:t>
            </w:r>
          </w:p>
          <w:p w14:paraId="44B16670" w14:textId="58779EC2" w:rsidR="00E23364" w:rsidRDefault="00E1636C">
            <w:pPr>
              <w:spacing w:before="280" w:after="280" w:line="276" w:lineRule="auto"/>
              <w:ind w:left="0" w:hanging="2"/>
              <w:rPr>
                <w:sz w:val="22"/>
                <w:szCs w:val="22"/>
              </w:rPr>
            </w:pPr>
            <w:proofErr w:type="spellStart"/>
            <w:r>
              <w:rPr>
                <w:sz w:val="22"/>
                <w:szCs w:val="22"/>
              </w:rPr>
              <w:t>Wondafrash</w:t>
            </w:r>
            <w:proofErr w:type="spellEnd"/>
            <w:r>
              <w:rPr>
                <w:sz w:val="22"/>
                <w:szCs w:val="22"/>
              </w:rPr>
              <w:t xml:space="preserve"> M, Slippers B, </w:t>
            </w:r>
            <w:proofErr w:type="spellStart"/>
            <w:r>
              <w:rPr>
                <w:sz w:val="22"/>
                <w:szCs w:val="22"/>
              </w:rPr>
              <w:t>Garnas</w:t>
            </w:r>
            <w:proofErr w:type="spellEnd"/>
            <w:r>
              <w:rPr>
                <w:sz w:val="22"/>
                <w:szCs w:val="22"/>
              </w:rPr>
              <w:t xml:space="preserve"> J, Hurley BP. 2017. Parasitoid assemblage associated with a North American pine weevil in South Africa. </w:t>
            </w:r>
            <w:r>
              <w:rPr>
                <w:i/>
                <w:sz w:val="22"/>
                <w:szCs w:val="22"/>
              </w:rPr>
              <w:t xml:space="preserve">Agricultural and Forest Entomology </w:t>
            </w:r>
            <w:r>
              <w:rPr>
                <w:sz w:val="22"/>
                <w:szCs w:val="22"/>
              </w:rPr>
              <w:t>doi:10.1111/afe.12246.</w:t>
            </w:r>
            <w:r w:rsidR="00870E77">
              <w:rPr>
                <w:bCs/>
                <w:sz w:val="22"/>
                <w:szCs w:val="22"/>
              </w:rPr>
              <w:t xml:space="preserve"> </w:t>
            </w:r>
          </w:p>
          <w:p w14:paraId="64B3B46C" w14:textId="00125671" w:rsidR="00E23364" w:rsidRDefault="00E1636C">
            <w:pPr>
              <w:spacing w:before="280" w:after="280" w:line="276" w:lineRule="auto"/>
              <w:ind w:left="0" w:hanging="2"/>
              <w:rPr>
                <w:sz w:val="22"/>
                <w:szCs w:val="22"/>
              </w:rPr>
            </w:pPr>
            <w:proofErr w:type="spellStart"/>
            <w:r>
              <w:rPr>
                <w:sz w:val="22"/>
                <w:szCs w:val="22"/>
              </w:rPr>
              <w:t>Zlatković</w:t>
            </w:r>
            <w:proofErr w:type="spellEnd"/>
            <w:r>
              <w:rPr>
                <w:sz w:val="22"/>
                <w:szCs w:val="22"/>
              </w:rPr>
              <w:t xml:space="preserve"> M, </w:t>
            </w:r>
            <w:proofErr w:type="spellStart"/>
            <w:r>
              <w:rPr>
                <w:sz w:val="22"/>
                <w:szCs w:val="22"/>
              </w:rPr>
              <w:t>Keča</w:t>
            </w:r>
            <w:proofErr w:type="spellEnd"/>
            <w:r>
              <w:rPr>
                <w:sz w:val="22"/>
                <w:szCs w:val="22"/>
              </w:rPr>
              <w:t xml:space="preserve"> N, Wingfield MJ, Jami F, Slippers B. 2017. New and unexpected host associations for </w:t>
            </w:r>
            <w:proofErr w:type="spellStart"/>
            <w:r>
              <w:rPr>
                <w:i/>
                <w:sz w:val="22"/>
                <w:szCs w:val="22"/>
              </w:rPr>
              <w:t>Diplodia</w:t>
            </w:r>
            <w:proofErr w:type="spellEnd"/>
            <w:r>
              <w:rPr>
                <w:i/>
                <w:sz w:val="22"/>
                <w:szCs w:val="22"/>
              </w:rPr>
              <w:t xml:space="preserve"> </w:t>
            </w:r>
            <w:proofErr w:type="spellStart"/>
            <w:r>
              <w:rPr>
                <w:i/>
                <w:sz w:val="22"/>
                <w:szCs w:val="22"/>
              </w:rPr>
              <w:t>sapinea</w:t>
            </w:r>
            <w:proofErr w:type="spellEnd"/>
            <w:r>
              <w:rPr>
                <w:sz w:val="22"/>
                <w:szCs w:val="22"/>
              </w:rPr>
              <w:t xml:space="preserve"> in the Western Balkans. </w:t>
            </w:r>
            <w:r>
              <w:rPr>
                <w:i/>
                <w:sz w:val="22"/>
                <w:szCs w:val="22"/>
              </w:rPr>
              <w:t>Forest Pathology</w:t>
            </w:r>
            <w:r>
              <w:rPr>
                <w:sz w:val="22"/>
                <w:szCs w:val="22"/>
              </w:rPr>
              <w:t xml:space="preserve"> 10.1111/efp.12328.</w:t>
            </w:r>
          </w:p>
          <w:p w14:paraId="5D1D75FD" w14:textId="5A8AD7FC" w:rsidR="00E23364" w:rsidRDefault="00E1636C">
            <w:pPr>
              <w:spacing w:before="280" w:after="280" w:line="276" w:lineRule="auto"/>
              <w:ind w:left="0" w:hanging="2"/>
              <w:rPr>
                <w:sz w:val="22"/>
                <w:szCs w:val="22"/>
              </w:rPr>
            </w:pPr>
            <w:r>
              <w:rPr>
                <w:sz w:val="22"/>
                <w:szCs w:val="22"/>
              </w:rPr>
              <w:t xml:space="preserve">Jami F, Wingfield MJ, </w:t>
            </w:r>
            <w:proofErr w:type="spellStart"/>
            <w:r>
              <w:rPr>
                <w:sz w:val="22"/>
                <w:szCs w:val="22"/>
              </w:rPr>
              <w:t>Gryzenhout</w:t>
            </w:r>
            <w:proofErr w:type="spellEnd"/>
            <w:r>
              <w:rPr>
                <w:sz w:val="22"/>
                <w:szCs w:val="22"/>
              </w:rPr>
              <w:t xml:space="preserve"> M, Slippers B. 2017. Diversity of tree-infecting </w:t>
            </w:r>
            <w:proofErr w:type="spellStart"/>
            <w:r>
              <w:rPr>
                <w:sz w:val="22"/>
                <w:szCs w:val="22"/>
              </w:rPr>
              <w:t>Botryosphaeriales</w:t>
            </w:r>
            <w:proofErr w:type="spellEnd"/>
            <w:r>
              <w:rPr>
                <w:sz w:val="22"/>
                <w:szCs w:val="22"/>
              </w:rPr>
              <w:t xml:space="preserve"> on native and non-native trees in South Africa and Namibia. </w:t>
            </w:r>
            <w:r>
              <w:rPr>
                <w:i/>
                <w:sz w:val="22"/>
                <w:szCs w:val="22"/>
              </w:rPr>
              <w:t>Australasian Plant Pathology</w:t>
            </w:r>
            <w:r>
              <w:rPr>
                <w:sz w:val="22"/>
                <w:szCs w:val="22"/>
              </w:rPr>
              <w:t>, 46 (6), 529-545.</w:t>
            </w:r>
            <w:r w:rsidR="008F310D">
              <w:rPr>
                <w:sz w:val="22"/>
                <w:szCs w:val="22"/>
              </w:rPr>
              <w:t xml:space="preserve"> </w:t>
            </w:r>
          </w:p>
          <w:p w14:paraId="4E44542F" w14:textId="1B8CBB76" w:rsidR="00E23364" w:rsidRDefault="00E1636C">
            <w:pPr>
              <w:spacing w:before="280" w:after="280" w:line="276" w:lineRule="auto"/>
              <w:ind w:left="0" w:hanging="2"/>
              <w:rPr>
                <w:sz w:val="22"/>
                <w:szCs w:val="22"/>
              </w:rPr>
            </w:pPr>
            <w:r>
              <w:rPr>
                <w:sz w:val="22"/>
                <w:szCs w:val="22"/>
              </w:rPr>
              <w:t xml:space="preserve">Hurley BP, Slippers B, </w:t>
            </w:r>
            <w:proofErr w:type="spellStart"/>
            <w:r>
              <w:rPr>
                <w:sz w:val="22"/>
                <w:szCs w:val="22"/>
              </w:rPr>
              <w:t>Sathyapala</w:t>
            </w:r>
            <w:proofErr w:type="spellEnd"/>
            <w:r>
              <w:rPr>
                <w:sz w:val="22"/>
                <w:szCs w:val="22"/>
              </w:rPr>
              <w:t xml:space="preserve"> S, Wingfield MJ. 2017. Challenges to planted forest health in developing economies. </w:t>
            </w:r>
            <w:r>
              <w:rPr>
                <w:i/>
                <w:sz w:val="22"/>
                <w:szCs w:val="22"/>
              </w:rPr>
              <w:t>Biological Invasions</w:t>
            </w:r>
            <w:r>
              <w:rPr>
                <w:sz w:val="22"/>
                <w:szCs w:val="22"/>
              </w:rPr>
              <w:t xml:space="preserve"> 19 (11), 3273-3285.</w:t>
            </w:r>
            <w:r w:rsidR="00A87655">
              <w:rPr>
                <w:sz w:val="22"/>
                <w:szCs w:val="22"/>
              </w:rPr>
              <w:t xml:space="preserve"> </w:t>
            </w:r>
          </w:p>
          <w:p w14:paraId="2E5E70C8" w14:textId="010067FA" w:rsidR="00E23364" w:rsidRDefault="00E1636C">
            <w:pPr>
              <w:spacing w:before="280" w:after="280" w:line="276" w:lineRule="auto"/>
              <w:ind w:left="0" w:hanging="2"/>
              <w:rPr>
                <w:sz w:val="22"/>
                <w:szCs w:val="22"/>
              </w:rPr>
            </w:pPr>
            <w:r>
              <w:rPr>
                <w:sz w:val="22"/>
                <w:szCs w:val="22"/>
              </w:rPr>
              <w:t xml:space="preserve">Nagel JH, Wingfield MJ, Slippers B. 2018. Evolution of the mating types and mating strategies in prominent genera in the </w:t>
            </w:r>
            <w:proofErr w:type="spellStart"/>
            <w:r w:rsidRPr="00B41B82">
              <w:rPr>
                <w:i/>
                <w:iCs/>
                <w:sz w:val="22"/>
                <w:szCs w:val="22"/>
              </w:rPr>
              <w:t>Botryosphaeriaceae</w:t>
            </w:r>
            <w:proofErr w:type="spellEnd"/>
            <w:r>
              <w:rPr>
                <w:sz w:val="22"/>
                <w:szCs w:val="22"/>
              </w:rPr>
              <w:t xml:space="preserve">. </w:t>
            </w:r>
            <w:r>
              <w:rPr>
                <w:i/>
                <w:sz w:val="22"/>
                <w:szCs w:val="22"/>
              </w:rPr>
              <w:t xml:space="preserve">Fungal Genetics and Biology </w:t>
            </w:r>
            <w:r>
              <w:rPr>
                <w:sz w:val="22"/>
                <w:szCs w:val="22"/>
              </w:rPr>
              <w:t>114, 24-33.</w:t>
            </w:r>
            <w:r w:rsidR="00F945EB">
              <w:rPr>
                <w:sz w:val="22"/>
                <w:szCs w:val="22"/>
              </w:rPr>
              <w:t xml:space="preserve"> </w:t>
            </w:r>
          </w:p>
          <w:p w14:paraId="78197D19" w14:textId="07A18797" w:rsidR="00E23364" w:rsidRDefault="00E1636C">
            <w:pPr>
              <w:spacing w:before="280" w:after="280" w:line="276" w:lineRule="auto"/>
              <w:ind w:left="0" w:hanging="2"/>
              <w:rPr>
                <w:sz w:val="22"/>
                <w:szCs w:val="22"/>
              </w:rPr>
            </w:pPr>
            <w:r>
              <w:rPr>
                <w:sz w:val="22"/>
                <w:szCs w:val="22"/>
              </w:rPr>
              <w:t xml:space="preserve">Abate BA, Slippers B, Wingfield MJ, Malan AP, Hurley BP. 2018. Diversity of entomopathogenic nematodes and their symbiotic bacteria in South African plantations and indigenous forests. </w:t>
            </w:r>
            <w:r>
              <w:rPr>
                <w:i/>
                <w:sz w:val="22"/>
                <w:szCs w:val="22"/>
              </w:rPr>
              <w:t xml:space="preserve">Nematology </w:t>
            </w:r>
            <w:r>
              <w:rPr>
                <w:sz w:val="22"/>
                <w:szCs w:val="22"/>
              </w:rPr>
              <w:t>20, 355-371.</w:t>
            </w:r>
            <w:r w:rsidR="00A87655">
              <w:rPr>
                <w:sz w:val="22"/>
                <w:szCs w:val="22"/>
              </w:rPr>
              <w:t xml:space="preserve"> </w:t>
            </w:r>
          </w:p>
          <w:p w14:paraId="04E11D20" w14:textId="5ADB4DF3" w:rsidR="00E23364" w:rsidRDefault="00E1636C">
            <w:pPr>
              <w:spacing w:before="280" w:after="280" w:line="276" w:lineRule="auto"/>
              <w:ind w:left="0" w:hanging="2"/>
              <w:rPr>
                <w:sz w:val="22"/>
                <w:szCs w:val="22"/>
              </w:rPr>
            </w:pPr>
            <w:proofErr w:type="spellStart"/>
            <w:r>
              <w:rPr>
                <w:sz w:val="22"/>
                <w:szCs w:val="22"/>
              </w:rPr>
              <w:lastRenderedPageBreak/>
              <w:t>Mlonyeni</w:t>
            </w:r>
            <w:proofErr w:type="spellEnd"/>
            <w:r>
              <w:rPr>
                <w:sz w:val="22"/>
                <w:szCs w:val="22"/>
              </w:rPr>
              <w:t xml:space="preserve"> XO, Wingfield BD, Greeff JM, Hurley BP, Wingfield MJ, Slippers B. 2018. Population variation in traits of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xml:space="preserve"> that could influence the biocontrol of </w:t>
            </w:r>
            <w:r>
              <w:rPr>
                <w:i/>
                <w:sz w:val="22"/>
                <w:szCs w:val="22"/>
              </w:rPr>
              <w:t xml:space="preserve">Sirex </w:t>
            </w:r>
            <w:proofErr w:type="spellStart"/>
            <w:r>
              <w:rPr>
                <w:i/>
                <w:sz w:val="22"/>
                <w:szCs w:val="22"/>
              </w:rPr>
              <w:t>noctilio</w:t>
            </w:r>
            <w:proofErr w:type="spellEnd"/>
            <w:r>
              <w:rPr>
                <w:sz w:val="22"/>
                <w:szCs w:val="22"/>
              </w:rPr>
              <w:t xml:space="preserve"> in South Africa. </w:t>
            </w:r>
            <w:r>
              <w:rPr>
                <w:i/>
                <w:sz w:val="22"/>
                <w:szCs w:val="22"/>
              </w:rPr>
              <w:t xml:space="preserve">International Journal of Pest Management </w:t>
            </w:r>
            <w:r>
              <w:rPr>
                <w:sz w:val="22"/>
                <w:szCs w:val="22"/>
              </w:rPr>
              <w:t>64, 324-332.</w:t>
            </w:r>
            <w:r w:rsidR="00F945EB">
              <w:rPr>
                <w:sz w:val="22"/>
                <w:szCs w:val="22"/>
              </w:rPr>
              <w:t xml:space="preserve"> </w:t>
            </w:r>
          </w:p>
          <w:p w14:paraId="4B26FD9C" w14:textId="2A4A3B0F" w:rsidR="00E23364" w:rsidRDefault="00E1636C">
            <w:pPr>
              <w:spacing w:before="280" w:after="280" w:line="276" w:lineRule="auto"/>
              <w:ind w:left="0" w:hanging="2"/>
              <w:rPr>
                <w:sz w:val="22"/>
                <w:szCs w:val="22"/>
              </w:rPr>
            </w:pPr>
            <w:proofErr w:type="spellStart"/>
            <w:r>
              <w:rPr>
                <w:sz w:val="22"/>
                <w:szCs w:val="22"/>
              </w:rPr>
              <w:t>Zlatković</w:t>
            </w:r>
            <w:proofErr w:type="spellEnd"/>
            <w:r>
              <w:rPr>
                <w:sz w:val="22"/>
                <w:szCs w:val="22"/>
              </w:rPr>
              <w:t xml:space="preserve"> M, Wingfield MJ, Jami F, Slippers B. 2018. Host specificity of co</w:t>
            </w:r>
            <w:r>
              <w:rPr>
                <w:rFonts w:ascii="Jim Nightshade" w:eastAsia="Jim Nightshade" w:hAnsi="Jim Nightshade" w:cs="Jim Nightshade"/>
                <w:sz w:val="22"/>
                <w:szCs w:val="22"/>
              </w:rPr>
              <w:t>‐</w:t>
            </w:r>
            <w:r>
              <w:rPr>
                <w:sz w:val="22"/>
                <w:szCs w:val="22"/>
              </w:rPr>
              <w:t xml:space="preserve">infecting </w:t>
            </w:r>
            <w:proofErr w:type="spellStart"/>
            <w:r>
              <w:rPr>
                <w:sz w:val="22"/>
                <w:szCs w:val="22"/>
              </w:rPr>
              <w:t>Botryosphaeriaceae</w:t>
            </w:r>
            <w:proofErr w:type="spellEnd"/>
            <w:r>
              <w:rPr>
                <w:sz w:val="22"/>
                <w:szCs w:val="22"/>
              </w:rPr>
              <w:t xml:space="preserve"> on ornamental and forest trees in the Western Balkans. </w:t>
            </w:r>
            <w:r>
              <w:rPr>
                <w:i/>
                <w:sz w:val="22"/>
                <w:szCs w:val="22"/>
              </w:rPr>
              <w:t>Forest Pathology</w:t>
            </w:r>
            <w:r>
              <w:rPr>
                <w:sz w:val="22"/>
                <w:szCs w:val="22"/>
              </w:rPr>
              <w:t>, e12410.</w:t>
            </w:r>
            <w:r w:rsidR="00F945EB">
              <w:rPr>
                <w:sz w:val="22"/>
                <w:szCs w:val="22"/>
              </w:rPr>
              <w:t xml:space="preserve"> </w:t>
            </w:r>
          </w:p>
          <w:p w14:paraId="31DC3139" w14:textId="7CC86D29" w:rsidR="00E23364" w:rsidRDefault="00E1636C">
            <w:pPr>
              <w:spacing w:before="280" w:after="280" w:line="276" w:lineRule="auto"/>
              <w:ind w:left="0" w:hanging="2"/>
              <w:rPr>
                <w:sz w:val="22"/>
                <w:szCs w:val="22"/>
              </w:rPr>
            </w:pPr>
            <w:proofErr w:type="spellStart"/>
            <w:r>
              <w:rPr>
                <w:sz w:val="22"/>
                <w:szCs w:val="22"/>
              </w:rPr>
              <w:t>Mlonyeni</w:t>
            </w:r>
            <w:proofErr w:type="spellEnd"/>
            <w:r>
              <w:rPr>
                <w:sz w:val="22"/>
                <w:szCs w:val="22"/>
              </w:rPr>
              <w:t xml:space="preserve"> XO, Wingfield MJ, Greeff JM, Wingfield BD, Slippers B. 2018. Genetic diversity of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xml:space="preserve">, the fungal symbiont of the invasive </w:t>
            </w:r>
            <w:proofErr w:type="spellStart"/>
            <w:r>
              <w:rPr>
                <w:sz w:val="22"/>
                <w:szCs w:val="22"/>
              </w:rPr>
              <w:t>woodwasp</w:t>
            </w:r>
            <w:proofErr w:type="spellEnd"/>
            <w:r>
              <w:rPr>
                <w:sz w:val="22"/>
                <w:szCs w:val="22"/>
              </w:rPr>
              <w:t xml:space="preserve"> </w:t>
            </w:r>
            <w:r>
              <w:rPr>
                <w:i/>
                <w:sz w:val="22"/>
                <w:szCs w:val="22"/>
              </w:rPr>
              <w:t xml:space="preserve">Sirex </w:t>
            </w:r>
            <w:proofErr w:type="spellStart"/>
            <w:r>
              <w:rPr>
                <w:i/>
                <w:sz w:val="22"/>
                <w:szCs w:val="22"/>
              </w:rPr>
              <w:t>noctilio</w:t>
            </w:r>
            <w:proofErr w:type="spellEnd"/>
            <w:r>
              <w:rPr>
                <w:sz w:val="22"/>
                <w:szCs w:val="22"/>
              </w:rPr>
              <w:t xml:space="preserve"> in South Africa. </w:t>
            </w:r>
            <w:r>
              <w:rPr>
                <w:i/>
                <w:sz w:val="22"/>
                <w:szCs w:val="22"/>
              </w:rPr>
              <w:t>Forest Pathology</w:t>
            </w:r>
            <w:r>
              <w:rPr>
                <w:sz w:val="22"/>
                <w:szCs w:val="22"/>
              </w:rPr>
              <w:t xml:space="preserve"> e12449.</w:t>
            </w:r>
            <w:r w:rsidR="00F945EB">
              <w:rPr>
                <w:sz w:val="22"/>
                <w:szCs w:val="22"/>
              </w:rPr>
              <w:t xml:space="preserve"> </w:t>
            </w:r>
          </w:p>
          <w:p w14:paraId="67593298" w14:textId="3010BF5F" w:rsidR="00E23364" w:rsidRDefault="00E1636C">
            <w:pPr>
              <w:spacing w:before="280" w:after="280" w:line="276" w:lineRule="auto"/>
              <w:ind w:left="0" w:hanging="2"/>
              <w:rPr>
                <w:sz w:val="22"/>
                <w:szCs w:val="22"/>
              </w:rPr>
            </w:pPr>
            <w:r>
              <w:rPr>
                <w:sz w:val="22"/>
                <w:szCs w:val="22"/>
              </w:rPr>
              <w:t xml:space="preserve">Clasen FJ, </w:t>
            </w:r>
            <w:proofErr w:type="spellStart"/>
            <w:r>
              <w:rPr>
                <w:sz w:val="22"/>
                <w:szCs w:val="22"/>
              </w:rPr>
              <w:t>Pierneef</w:t>
            </w:r>
            <w:proofErr w:type="spellEnd"/>
            <w:r>
              <w:rPr>
                <w:sz w:val="22"/>
                <w:szCs w:val="22"/>
              </w:rPr>
              <w:t xml:space="preserve"> RE, Slippers B, Reva O. (2018) </w:t>
            </w:r>
            <w:proofErr w:type="spellStart"/>
            <w:r>
              <w:rPr>
                <w:sz w:val="22"/>
                <w:szCs w:val="22"/>
              </w:rPr>
              <w:t>EuGI</w:t>
            </w:r>
            <w:proofErr w:type="spellEnd"/>
            <w:r>
              <w:rPr>
                <w:sz w:val="22"/>
                <w:szCs w:val="22"/>
              </w:rPr>
              <w:t xml:space="preserve">: a novel resource for studying genomic islands to facilitate horizontal gene transfer detection in eukaryotes. </w:t>
            </w:r>
            <w:r>
              <w:rPr>
                <w:i/>
                <w:sz w:val="22"/>
                <w:szCs w:val="22"/>
              </w:rPr>
              <w:t>BMC Genomics</w:t>
            </w:r>
            <w:r>
              <w:rPr>
                <w:sz w:val="22"/>
                <w:szCs w:val="22"/>
              </w:rPr>
              <w:t xml:space="preserve"> 19, 323.</w:t>
            </w:r>
            <w:r w:rsidR="000C25CE">
              <w:rPr>
                <w:sz w:val="22"/>
                <w:szCs w:val="22"/>
              </w:rPr>
              <w:t xml:space="preserve"> </w:t>
            </w:r>
          </w:p>
          <w:p w14:paraId="63F6D7B8" w14:textId="13A64BA6" w:rsidR="00E23364" w:rsidRDefault="00E1636C">
            <w:pPr>
              <w:spacing w:before="280" w:after="280" w:line="276" w:lineRule="auto"/>
              <w:ind w:left="0" w:hanging="2"/>
              <w:rPr>
                <w:sz w:val="22"/>
                <w:szCs w:val="22"/>
              </w:rPr>
            </w:pPr>
            <w:proofErr w:type="spellStart"/>
            <w:r>
              <w:rPr>
                <w:sz w:val="22"/>
                <w:szCs w:val="22"/>
              </w:rPr>
              <w:t>Kanzaki</w:t>
            </w:r>
            <w:proofErr w:type="spellEnd"/>
            <w:r>
              <w:rPr>
                <w:sz w:val="22"/>
                <w:szCs w:val="22"/>
              </w:rPr>
              <w:t xml:space="preserve"> N, Tanaka SE, Ito M, Tanaka K, Slippers B, Tabata M. 2018. Some additional bionomic characters of </w:t>
            </w:r>
            <w:proofErr w:type="spellStart"/>
            <w:r>
              <w:rPr>
                <w:i/>
                <w:sz w:val="22"/>
                <w:szCs w:val="22"/>
              </w:rPr>
              <w:t>Deladenus</w:t>
            </w:r>
            <w:proofErr w:type="spellEnd"/>
            <w:r>
              <w:rPr>
                <w:i/>
                <w:sz w:val="22"/>
                <w:szCs w:val="22"/>
              </w:rPr>
              <w:t xml:space="preserve"> </w:t>
            </w:r>
            <w:proofErr w:type="spellStart"/>
            <w:r>
              <w:rPr>
                <w:i/>
                <w:sz w:val="22"/>
                <w:szCs w:val="22"/>
              </w:rPr>
              <w:t>nitobei</w:t>
            </w:r>
            <w:proofErr w:type="spellEnd"/>
            <w:r>
              <w:rPr>
                <w:sz w:val="22"/>
                <w:szCs w:val="22"/>
              </w:rPr>
              <w:t xml:space="preserve">. </w:t>
            </w:r>
            <w:r>
              <w:rPr>
                <w:i/>
                <w:sz w:val="22"/>
                <w:szCs w:val="22"/>
              </w:rPr>
              <w:t xml:space="preserve">Nematology, </w:t>
            </w:r>
            <w:r>
              <w:rPr>
                <w:sz w:val="22"/>
                <w:szCs w:val="22"/>
              </w:rPr>
              <w:t>597-599.</w:t>
            </w:r>
            <w:r w:rsidR="00A87655">
              <w:rPr>
                <w:sz w:val="22"/>
                <w:szCs w:val="22"/>
              </w:rPr>
              <w:t xml:space="preserve"> </w:t>
            </w:r>
          </w:p>
          <w:p w14:paraId="0FBE9A45" w14:textId="6DB0CD88" w:rsidR="00E23364" w:rsidRDefault="00E1636C">
            <w:pPr>
              <w:spacing w:before="280" w:after="280" w:line="276" w:lineRule="auto"/>
              <w:ind w:left="0" w:hanging="2"/>
              <w:rPr>
                <w:sz w:val="22"/>
                <w:szCs w:val="22"/>
              </w:rPr>
            </w:pPr>
            <w:r>
              <w:rPr>
                <w:sz w:val="22"/>
                <w:szCs w:val="22"/>
              </w:rPr>
              <w:t xml:space="preserve">Dittrich-Schröder G, </w:t>
            </w:r>
            <w:proofErr w:type="spellStart"/>
            <w:r>
              <w:rPr>
                <w:sz w:val="22"/>
                <w:szCs w:val="22"/>
              </w:rPr>
              <w:t>Hoareau</w:t>
            </w:r>
            <w:proofErr w:type="spellEnd"/>
            <w:r>
              <w:rPr>
                <w:sz w:val="22"/>
                <w:szCs w:val="22"/>
              </w:rPr>
              <w:t xml:space="preserve"> TB, Hurley BP, Wingfield MJ, Lawson S, </w:t>
            </w:r>
            <w:proofErr w:type="spellStart"/>
            <w:r>
              <w:rPr>
                <w:sz w:val="22"/>
                <w:szCs w:val="22"/>
              </w:rPr>
              <w:t>Nahrung</w:t>
            </w:r>
            <w:proofErr w:type="spellEnd"/>
            <w:r>
              <w:rPr>
                <w:sz w:val="22"/>
                <w:szCs w:val="22"/>
              </w:rPr>
              <w:t xml:space="preserve"> HF, Slippers B. 2018. Population genetic analyses of complex global insect invasions in managed landscapes: a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i/>
                <w:sz w:val="22"/>
                <w:szCs w:val="22"/>
              </w:rPr>
              <w:t xml:space="preserve"> </w:t>
            </w:r>
            <w:r>
              <w:rPr>
                <w:sz w:val="22"/>
                <w:szCs w:val="22"/>
              </w:rPr>
              <w:t xml:space="preserve">(Hymenoptera) case study. </w:t>
            </w:r>
            <w:r>
              <w:rPr>
                <w:i/>
                <w:sz w:val="22"/>
                <w:szCs w:val="22"/>
              </w:rPr>
              <w:t>Biological Invasions</w:t>
            </w:r>
            <w:r>
              <w:rPr>
                <w:sz w:val="22"/>
                <w:szCs w:val="22"/>
              </w:rPr>
              <w:t xml:space="preserve"> 20, 2395-2420.</w:t>
            </w:r>
            <w:r w:rsidR="00A87655">
              <w:rPr>
                <w:sz w:val="22"/>
                <w:szCs w:val="22"/>
              </w:rPr>
              <w:t xml:space="preserve"> </w:t>
            </w:r>
          </w:p>
          <w:p w14:paraId="1E30F62D" w14:textId="32C9DD62" w:rsidR="00E23364" w:rsidRDefault="00E1636C">
            <w:pPr>
              <w:spacing w:before="280" w:after="280" w:line="276" w:lineRule="auto"/>
              <w:ind w:left="0" w:hanging="2"/>
              <w:rPr>
                <w:sz w:val="22"/>
                <w:szCs w:val="22"/>
              </w:rPr>
            </w:pPr>
            <w:proofErr w:type="spellStart"/>
            <w:r>
              <w:rPr>
                <w:sz w:val="22"/>
                <w:szCs w:val="22"/>
              </w:rPr>
              <w:t>Zlatković</w:t>
            </w:r>
            <w:proofErr w:type="spellEnd"/>
            <w:r>
              <w:rPr>
                <w:sz w:val="22"/>
                <w:szCs w:val="22"/>
              </w:rPr>
              <w:t xml:space="preserve"> M, Wingfield MJ, Jami F, Slippers B. 2019. Genetic uniformity characterizes the invasive spread of </w:t>
            </w:r>
            <w:proofErr w:type="spellStart"/>
            <w:r>
              <w:rPr>
                <w:i/>
                <w:sz w:val="22"/>
                <w:szCs w:val="22"/>
              </w:rPr>
              <w:t>Neofusicoccum</w:t>
            </w:r>
            <w:proofErr w:type="spellEnd"/>
            <w:r>
              <w:rPr>
                <w:i/>
                <w:sz w:val="22"/>
                <w:szCs w:val="22"/>
              </w:rPr>
              <w:t xml:space="preserve"> parvum</w:t>
            </w:r>
            <w:r>
              <w:rPr>
                <w:sz w:val="22"/>
                <w:szCs w:val="22"/>
              </w:rPr>
              <w:t> and </w:t>
            </w:r>
            <w:proofErr w:type="spellStart"/>
            <w:r>
              <w:rPr>
                <w:i/>
                <w:sz w:val="22"/>
                <w:szCs w:val="22"/>
              </w:rPr>
              <w:t>Diplodia</w:t>
            </w:r>
            <w:proofErr w:type="spellEnd"/>
            <w:r>
              <w:rPr>
                <w:i/>
                <w:sz w:val="22"/>
                <w:szCs w:val="22"/>
              </w:rPr>
              <w:t xml:space="preserve"> </w:t>
            </w:r>
            <w:proofErr w:type="spellStart"/>
            <w:r>
              <w:rPr>
                <w:i/>
                <w:sz w:val="22"/>
                <w:szCs w:val="22"/>
              </w:rPr>
              <w:t>sapinea</w:t>
            </w:r>
            <w:proofErr w:type="spellEnd"/>
            <w:r>
              <w:rPr>
                <w:sz w:val="22"/>
                <w:szCs w:val="22"/>
              </w:rPr>
              <w:t xml:space="preserve"> in the Western Balkans. </w:t>
            </w:r>
            <w:r w:rsidRPr="001C2DFD">
              <w:rPr>
                <w:i/>
                <w:iCs/>
                <w:sz w:val="22"/>
                <w:szCs w:val="22"/>
              </w:rPr>
              <w:t>Forest Pathology</w:t>
            </w:r>
            <w:r>
              <w:rPr>
                <w:sz w:val="22"/>
                <w:szCs w:val="22"/>
              </w:rPr>
              <w:t xml:space="preserve"> 49, e12491.</w:t>
            </w:r>
            <w:r w:rsidR="00F945EB">
              <w:rPr>
                <w:sz w:val="22"/>
                <w:szCs w:val="22"/>
              </w:rPr>
              <w:t xml:space="preserve"> </w:t>
            </w:r>
          </w:p>
          <w:p w14:paraId="5760DD29" w14:textId="053EBF90" w:rsidR="00E23364" w:rsidRDefault="00E1636C">
            <w:pPr>
              <w:spacing w:before="280" w:after="280" w:line="276" w:lineRule="auto"/>
              <w:ind w:left="0" w:hanging="2"/>
              <w:rPr>
                <w:sz w:val="22"/>
                <w:szCs w:val="22"/>
              </w:rPr>
            </w:pPr>
            <w:r>
              <w:rPr>
                <w:sz w:val="22"/>
                <w:szCs w:val="22"/>
              </w:rPr>
              <w:t xml:space="preserve">Vivas M, Rolo V, Wingfield MJ, Slippers B. 2019. Maternal environment regulates morphological and physiological traits in </w:t>
            </w:r>
            <w:r>
              <w:rPr>
                <w:i/>
                <w:sz w:val="22"/>
                <w:szCs w:val="22"/>
              </w:rPr>
              <w:t>Eucalyptus grandis</w:t>
            </w:r>
            <w:r>
              <w:rPr>
                <w:sz w:val="22"/>
                <w:szCs w:val="22"/>
              </w:rPr>
              <w:t xml:space="preserve">. </w:t>
            </w:r>
            <w:r>
              <w:rPr>
                <w:i/>
                <w:sz w:val="22"/>
                <w:szCs w:val="22"/>
              </w:rPr>
              <w:t>Forest Ecology and Management</w:t>
            </w:r>
            <w:r>
              <w:rPr>
                <w:sz w:val="22"/>
                <w:szCs w:val="22"/>
              </w:rPr>
              <w:t xml:space="preserve"> 432, 631-636.</w:t>
            </w:r>
            <w:r w:rsidR="00F945EB">
              <w:rPr>
                <w:sz w:val="22"/>
                <w:szCs w:val="22"/>
              </w:rPr>
              <w:t xml:space="preserve"> </w:t>
            </w:r>
          </w:p>
          <w:p w14:paraId="3A114C4E" w14:textId="5347AB50" w:rsidR="00E23364" w:rsidRDefault="00E1636C">
            <w:pPr>
              <w:spacing w:before="280" w:after="280" w:line="276" w:lineRule="auto"/>
              <w:ind w:left="0" w:hanging="2"/>
              <w:rPr>
                <w:sz w:val="22"/>
                <w:szCs w:val="22"/>
              </w:rPr>
            </w:pPr>
            <w:proofErr w:type="spellStart"/>
            <w:r>
              <w:rPr>
                <w:sz w:val="22"/>
                <w:szCs w:val="22"/>
              </w:rPr>
              <w:t>Fitza</w:t>
            </w:r>
            <w:proofErr w:type="spellEnd"/>
            <w:r>
              <w:rPr>
                <w:sz w:val="22"/>
                <w:szCs w:val="22"/>
              </w:rPr>
              <w:t xml:space="preserve"> KNE, </w:t>
            </w:r>
            <w:proofErr w:type="spellStart"/>
            <w:r>
              <w:rPr>
                <w:sz w:val="22"/>
                <w:szCs w:val="22"/>
              </w:rPr>
              <w:t>Garnas</w:t>
            </w:r>
            <w:proofErr w:type="spellEnd"/>
            <w:r>
              <w:rPr>
                <w:sz w:val="22"/>
                <w:szCs w:val="22"/>
              </w:rPr>
              <w:t xml:space="preserve"> JR, </w:t>
            </w:r>
            <w:proofErr w:type="spellStart"/>
            <w:r>
              <w:rPr>
                <w:sz w:val="22"/>
                <w:szCs w:val="22"/>
              </w:rPr>
              <w:t>Lombardero</w:t>
            </w:r>
            <w:proofErr w:type="spellEnd"/>
            <w:r>
              <w:rPr>
                <w:sz w:val="22"/>
                <w:szCs w:val="22"/>
              </w:rPr>
              <w:t xml:space="preserve"> MJ, Ayres MP, Krivak-Tetley FE, Ahumada R, Hurley BP, Wingfield MJ, Slippers B. 2019. The global diversity of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xml:space="preserve"> in native and non-native populations. </w:t>
            </w:r>
            <w:r>
              <w:rPr>
                <w:i/>
                <w:sz w:val="22"/>
                <w:szCs w:val="22"/>
              </w:rPr>
              <w:t>Biological Control</w:t>
            </w:r>
            <w:r>
              <w:rPr>
                <w:sz w:val="22"/>
                <w:szCs w:val="22"/>
              </w:rPr>
              <w:t xml:space="preserve"> 132, 57-65.</w:t>
            </w:r>
            <w:r w:rsidR="002733F9">
              <w:rPr>
                <w:bCs/>
                <w:sz w:val="22"/>
                <w:szCs w:val="22"/>
              </w:rPr>
              <w:t xml:space="preserve"> </w:t>
            </w:r>
          </w:p>
          <w:p w14:paraId="44A92114" w14:textId="7F83F825" w:rsidR="00E23364" w:rsidRDefault="00E1636C">
            <w:pPr>
              <w:spacing w:before="280" w:after="280" w:line="276" w:lineRule="auto"/>
              <w:ind w:left="0" w:hanging="2"/>
              <w:rPr>
                <w:sz w:val="22"/>
                <w:szCs w:val="22"/>
              </w:rPr>
            </w:pPr>
            <w:proofErr w:type="spellStart"/>
            <w:r>
              <w:rPr>
                <w:sz w:val="22"/>
                <w:szCs w:val="22"/>
              </w:rPr>
              <w:t>Wondafrash</w:t>
            </w:r>
            <w:proofErr w:type="spellEnd"/>
            <w:r>
              <w:rPr>
                <w:sz w:val="22"/>
                <w:szCs w:val="22"/>
              </w:rPr>
              <w:t xml:space="preserve"> M, Slippers B, Hurley BP, </w:t>
            </w:r>
            <w:proofErr w:type="spellStart"/>
            <w:r>
              <w:rPr>
                <w:sz w:val="22"/>
                <w:szCs w:val="22"/>
              </w:rPr>
              <w:t>Garnas</w:t>
            </w:r>
            <w:proofErr w:type="spellEnd"/>
            <w:r>
              <w:rPr>
                <w:sz w:val="22"/>
                <w:szCs w:val="22"/>
              </w:rPr>
              <w:t xml:space="preserve"> J. 2019. Local antagonism and resource partitioning between two invasive pine plantation pests. </w:t>
            </w:r>
            <w:r>
              <w:rPr>
                <w:i/>
                <w:sz w:val="22"/>
                <w:szCs w:val="22"/>
              </w:rPr>
              <w:t xml:space="preserve">Agricultural and Forest Entomology </w:t>
            </w:r>
            <w:r>
              <w:rPr>
                <w:sz w:val="22"/>
                <w:szCs w:val="22"/>
              </w:rPr>
              <w:t>20, 208-216.</w:t>
            </w:r>
            <w:r w:rsidR="00870E77">
              <w:rPr>
                <w:bCs/>
                <w:sz w:val="22"/>
                <w:szCs w:val="22"/>
              </w:rPr>
              <w:t xml:space="preserve"> </w:t>
            </w:r>
          </w:p>
          <w:p w14:paraId="2766E6D1" w14:textId="04D3ACB7" w:rsidR="00E23364" w:rsidRDefault="00E1636C">
            <w:pPr>
              <w:spacing w:before="280" w:after="280" w:line="276" w:lineRule="auto"/>
              <w:ind w:left="0" w:hanging="2"/>
              <w:rPr>
                <w:sz w:val="22"/>
                <w:szCs w:val="22"/>
              </w:rPr>
            </w:pPr>
            <w:r>
              <w:rPr>
                <w:sz w:val="22"/>
                <w:szCs w:val="22"/>
              </w:rPr>
              <w:t xml:space="preserve">Naidoo S, Slippers B, Plett JM, Coles D, Oates CN. 2019. The road to resistance in forest trees. </w:t>
            </w:r>
            <w:r>
              <w:rPr>
                <w:i/>
                <w:sz w:val="22"/>
                <w:szCs w:val="22"/>
              </w:rPr>
              <w:t>Frontiers in Plant Science</w:t>
            </w:r>
            <w:r>
              <w:rPr>
                <w:sz w:val="22"/>
                <w:szCs w:val="22"/>
              </w:rPr>
              <w:t xml:space="preserve"> 10, 273. </w:t>
            </w:r>
          </w:p>
          <w:p w14:paraId="31B19EA4" w14:textId="5033E732" w:rsidR="00E23364" w:rsidRDefault="00E1636C">
            <w:pPr>
              <w:spacing w:before="280" w:after="280" w:line="276" w:lineRule="auto"/>
              <w:ind w:left="0" w:hanging="2"/>
              <w:rPr>
                <w:sz w:val="22"/>
                <w:szCs w:val="22"/>
              </w:rPr>
            </w:pPr>
            <w:proofErr w:type="spellStart"/>
            <w:r>
              <w:rPr>
                <w:sz w:val="22"/>
                <w:szCs w:val="22"/>
              </w:rPr>
              <w:t>Messal</w:t>
            </w:r>
            <w:proofErr w:type="spellEnd"/>
            <w:r>
              <w:rPr>
                <w:sz w:val="22"/>
                <w:szCs w:val="22"/>
              </w:rPr>
              <w:t xml:space="preserve"> M,</w:t>
            </w:r>
            <w:r w:rsidR="00FE4EF4">
              <w:rPr>
                <w:sz w:val="22"/>
                <w:szCs w:val="22"/>
              </w:rPr>
              <w:t xml:space="preserve"> </w:t>
            </w:r>
            <w:r>
              <w:rPr>
                <w:sz w:val="22"/>
                <w:szCs w:val="22"/>
              </w:rPr>
              <w:t xml:space="preserve">Slippers B, Naidoo S, </w:t>
            </w:r>
            <w:proofErr w:type="spellStart"/>
            <w:r>
              <w:rPr>
                <w:sz w:val="22"/>
                <w:szCs w:val="22"/>
              </w:rPr>
              <w:t>Bezuidt</w:t>
            </w:r>
            <w:proofErr w:type="spellEnd"/>
            <w:r>
              <w:rPr>
                <w:sz w:val="22"/>
                <w:szCs w:val="22"/>
              </w:rPr>
              <w:t xml:space="preserve"> O, </w:t>
            </w:r>
            <w:proofErr w:type="spellStart"/>
            <w:r>
              <w:rPr>
                <w:sz w:val="22"/>
                <w:szCs w:val="22"/>
              </w:rPr>
              <w:t>Kemler</w:t>
            </w:r>
            <w:proofErr w:type="spellEnd"/>
            <w:r>
              <w:rPr>
                <w:sz w:val="22"/>
                <w:szCs w:val="22"/>
              </w:rPr>
              <w:t xml:space="preserve"> M. 2019. Active fungal communities in asymptomatic Eucalyptus grandis stems differ between a susceptible and resistant clone. </w:t>
            </w:r>
            <w:r>
              <w:rPr>
                <w:i/>
                <w:sz w:val="22"/>
                <w:szCs w:val="22"/>
              </w:rPr>
              <w:t>Microorganisms</w:t>
            </w:r>
            <w:r>
              <w:rPr>
                <w:sz w:val="22"/>
                <w:szCs w:val="22"/>
              </w:rPr>
              <w:t> </w:t>
            </w:r>
            <w:r w:rsidR="001C2DFD">
              <w:rPr>
                <w:sz w:val="22"/>
                <w:szCs w:val="22"/>
              </w:rPr>
              <w:t xml:space="preserve">7, </w:t>
            </w:r>
            <w:r>
              <w:rPr>
                <w:sz w:val="22"/>
                <w:szCs w:val="22"/>
              </w:rPr>
              <w:t>375. </w:t>
            </w:r>
          </w:p>
          <w:p w14:paraId="061FD4B2" w14:textId="72393E5B" w:rsidR="00E23364" w:rsidRDefault="00E1636C">
            <w:pPr>
              <w:spacing w:before="280" w:after="280" w:line="276" w:lineRule="auto"/>
              <w:ind w:left="0" w:hanging="2"/>
              <w:rPr>
                <w:sz w:val="22"/>
                <w:szCs w:val="22"/>
              </w:rPr>
            </w:pPr>
            <w:r>
              <w:rPr>
                <w:sz w:val="22"/>
                <w:szCs w:val="22"/>
              </w:rPr>
              <w:t>Postma A, </w:t>
            </w:r>
            <w:proofErr w:type="spellStart"/>
            <w:r>
              <w:rPr>
                <w:sz w:val="22"/>
                <w:szCs w:val="22"/>
              </w:rPr>
              <w:t>Mlonyeni</w:t>
            </w:r>
            <w:proofErr w:type="spellEnd"/>
            <w:r>
              <w:rPr>
                <w:sz w:val="22"/>
                <w:szCs w:val="22"/>
              </w:rPr>
              <w:t xml:space="preserve"> OX, Clasen F, Joubert F, Slippers B. 2019. The draft genome of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w:t>
            </w:r>
            <w:r>
              <w:rPr>
                <w:i/>
                <w:sz w:val="22"/>
                <w:szCs w:val="22"/>
              </w:rPr>
              <w:t>Journal of Nematology</w:t>
            </w:r>
            <w:r>
              <w:rPr>
                <w:sz w:val="22"/>
                <w:szCs w:val="22"/>
              </w:rPr>
              <w:t> 51</w:t>
            </w:r>
            <w:r w:rsidR="001C2DFD">
              <w:rPr>
                <w:sz w:val="22"/>
                <w:szCs w:val="22"/>
              </w:rPr>
              <w:t xml:space="preserve">, </w:t>
            </w:r>
            <w:r>
              <w:rPr>
                <w:sz w:val="22"/>
                <w:szCs w:val="22"/>
              </w:rPr>
              <w:t>e2019-36. </w:t>
            </w:r>
          </w:p>
          <w:p w14:paraId="0E2F5F59" w14:textId="191A170E" w:rsidR="00E23364" w:rsidRDefault="00E1636C">
            <w:pPr>
              <w:spacing w:before="280" w:after="280" w:line="276" w:lineRule="auto"/>
              <w:ind w:left="0" w:hanging="2"/>
              <w:rPr>
                <w:sz w:val="22"/>
                <w:szCs w:val="22"/>
              </w:rPr>
            </w:pPr>
            <w:proofErr w:type="spellStart"/>
            <w:r>
              <w:rPr>
                <w:sz w:val="22"/>
                <w:szCs w:val="22"/>
              </w:rPr>
              <w:t>Queffelec</w:t>
            </w:r>
            <w:proofErr w:type="spellEnd"/>
            <w:r>
              <w:rPr>
                <w:sz w:val="22"/>
                <w:szCs w:val="22"/>
              </w:rPr>
              <w:t xml:space="preserve"> J, Wooding A, Greeff J, </w:t>
            </w:r>
            <w:proofErr w:type="spellStart"/>
            <w:r>
              <w:rPr>
                <w:sz w:val="22"/>
                <w:szCs w:val="22"/>
              </w:rPr>
              <w:t>Garnas</w:t>
            </w:r>
            <w:proofErr w:type="spellEnd"/>
            <w:r>
              <w:rPr>
                <w:sz w:val="22"/>
                <w:szCs w:val="22"/>
              </w:rPr>
              <w:t xml:space="preserve"> J, Hurley BP, Wingfield MJ, Slippers B. 2019. Mechanisms that influence sex ratio variation in the invasive Hymenopteran </w:t>
            </w:r>
            <w:r>
              <w:rPr>
                <w:i/>
                <w:sz w:val="22"/>
                <w:szCs w:val="22"/>
              </w:rPr>
              <w:t xml:space="preserve">Sirex </w:t>
            </w:r>
            <w:proofErr w:type="spellStart"/>
            <w:r>
              <w:rPr>
                <w:i/>
                <w:sz w:val="22"/>
                <w:szCs w:val="22"/>
              </w:rPr>
              <w:t>noctilio</w:t>
            </w:r>
            <w:proofErr w:type="spellEnd"/>
            <w:r>
              <w:rPr>
                <w:sz w:val="22"/>
                <w:szCs w:val="22"/>
              </w:rPr>
              <w:t xml:space="preserve"> in South Africa. </w:t>
            </w:r>
            <w:r>
              <w:rPr>
                <w:i/>
                <w:sz w:val="22"/>
                <w:szCs w:val="22"/>
              </w:rPr>
              <w:t xml:space="preserve">Ecology and Evolution </w:t>
            </w:r>
            <w:r>
              <w:rPr>
                <w:sz w:val="22"/>
                <w:szCs w:val="22"/>
              </w:rPr>
              <w:t xml:space="preserve">9, 7966-7973. </w:t>
            </w:r>
          </w:p>
          <w:p w14:paraId="4A699307" w14:textId="18F34071" w:rsidR="00E23364" w:rsidRDefault="00E1636C">
            <w:pPr>
              <w:spacing w:before="280" w:after="280" w:line="276" w:lineRule="auto"/>
              <w:ind w:left="0" w:hanging="2"/>
              <w:rPr>
                <w:sz w:val="22"/>
                <w:szCs w:val="22"/>
              </w:rPr>
            </w:pPr>
            <w:r>
              <w:rPr>
                <w:sz w:val="22"/>
                <w:szCs w:val="22"/>
              </w:rPr>
              <w:lastRenderedPageBreak/>
              <w:t>Jami F, </w:t>
            </w:r>
            <w:proofErr w:type="spellStart"/>
            <w:r>
              <w:rPr>
                <w:sz w:val="22"/>
                <w:szCs w:val="22"/>
              </w:rPr>
              <w:t>Marincowitz</w:t>
            </w:r>
            <w:proofErr w:type="spellEnd"/>
            <w:r>
              <w:rPr>
                <w:sz w:val="22"/>
                <w:szCs w:val="22"/>
              </w:rPr>
              <w:t xml:space="preserve"> S, Slippers B, </w:t>
            </w:r>
            <w:proofErr w:type="spellStart"/>
            <w:r>
              <w:rPr>
                <w:sz w:val="22"/>
                <w:szCs w:val="22"/>
              </w:rPr>
              <w:t>Crous</w:t>
            </w:r>
            <w:proofErr w:type="spellEnd"/>
            <w:r>
              <w:rPr>
                <w:sz w:val="22"/>
                <w:szCs w:val="22"/>
              </w:rPr>
              <w:t xml:space="preserve"> PW, Le Roux JJ, Richardson DM, Wingfield MJ. 2019. </w:t>
            </w:r>
            <w:proofErr w:type="spellStart"/>
            <w:r>
              <w:rPr>
                <w:sz w:val="22"/>
                <w:szCs w:val="22"/>
              </w:rPr>
              <w:t>Botryosphaeriaceae</w:t>
            </w:r>
            <w:proofErr w:type="spellEnd"/>
            <w:r>
              <w:rPr>
                <w:sz w:val="22"/>
                <w:szCs w:val="22"/>
              </w:rPr>
              <w:t xml:space="preserve"> associated with </w:t>
            </w:r>
            <w:r>
              <w:rPr>
                <w:i/>
                <w:sz w:val="22"/>
                <w:szCs w:val="22"/>
              </w:rPr>
              <w:t>Acacia heterophylla</w:t>
            </w:r>
            <w:r>
              <w:rPr>
                <w:sz w:val="22"/>
                <w:szCs w:val="22"/>
              </w:rPr>
              <w:t xml:space="preserve"> (La Reunion) and </w:t>
            </w:r>
            <w:r>
              <w:rPr>
                <w:i/>
                <w:sz w:val="22"/>
                <w:szCs w:val="22"/>
              </w:rPr>
              <w:t xml:space="preserve">Acacia </w:t>
            </w:r>
            <w:proofErr w:type="spellStart"/>
            <w:r>
              <w:rPr>
                <w:i/>
                <w:sz w:val="22"/>
                <w:szCs w:val="22"/>
              </w:rPr>
              <w:t>koa</w:t>
            </w:r>
            <w:proofErr w:type="spellEnd"/>
            <w:r>
              <w:rPr>
                <w:sz w:val="22"/>
                <w:szCs w:val="22"/>
              </w:rPr>
              <w:t xml:space="preserve"> (Hawaii). </w:t>
            </w:r>
            <w:r>
              <w:rPr>
                <w:i/>
                <w:sz w:val="22"/>
                <w:szCs w:val="22"/>
              </w:rPr>
              <w:t>Fungal Biology</w:t>
            </w:r>
            <w:r>
              <w:rPr>
                <w:sz w:val="22"/>
                <w:szCs w:val="22"/>
              </w:rPr>
              <w:t> 123, 783–790.</w:t>
            </w:r>
            <w:r w:rsidR="00655747">
              <w:rPr>
                <w:sz w:val="22"/>
                <w:szCs w:val="22"/>
              </w:rPr>
              <w:t xml:space="preserve"> </w:t>
            </w:r>
          </w:p>
          <w:p w14:paraId="4F3A4823" w14:textId="46FBE60C" w:rsidR="00E23364" w:rsidRDefault="00E1636C">
            <w:pPr>
              <w:spacing w:before="280" w:after="280" w:line="276" w:lineRule="auto"/>
              <w:ind w:left="0" w:hanging="2"/>
              <w:rPr>
                <w:sz w:val="22"/>
                <w:szCs w:val="22"/>
              </w:rPr>
            </w:pPr>
            <w:r>
              <w:rPr>
                <w:sz w:val="22"/>
                <w:szCs w:val="22"/>
                <w:highlight w:val="white"/>
              </w:rPr>
              <w:t xml:space="preserve">Jami F, </w:t>
            </w:r>
            <w:proofErr w:type="spellStart"/>
            <w:r>
              <w:rPr>
                <w:sz w:val="22"/>
                <w:szCs w:val="22"/>
                <w:highlight w:val="white"/>
              </w:rPr>
              <w:t>Marincowitz</w:t>
            </w:r>
            <w:proofErr w:type="spellEnd"/>
            <w:r>
              <w:rPr>
                <w:sz w:val="22"/>
                <w:szCs w:val="22"/>
                <w:highlight w:val="white"/>
              </w:rPr>
              <w:t xml:space="preserve"> S, Slippers B, Wingfield MJ. 2019. Correction to: New </w:t>
            </w:r>
            <w:proofErr w:type="spellStart"/>
            <w:r>
              <w:rPr>
                <w:sz w:val="22"/>
                <w:szCs w:val="22"/>
                <w:highlight w:val="white"/>
              </w:rPr>
              <w:t>Botryosphaeriales</w:t>
            </w:r>
            <w:proofErr w:type="spellEnd"/>
            <w:r>
              <w:rPr>
                <w:sz w:val="22"/>
                <w:szCs w:val="22"/>
                <w:highlight w:val="white"/>
              </w:rPr>
              <w:t xml:space="preserve"> on native red milkwood (</w:t>
            </w:r>
            <w:proofErr w:type="spellStart"/>
            <w:r>
              <w:rPr>
                <w:i/>
                <w:sz w:val="22"/>
                <w:szCs w:val="22"/>
                <w:highlight w:val="white"/>
              </w:rPr>
              <w:t>Mimusops</w:t>
            </w:r>
            <w:proofErr w:type="spellEnd"/>
            <w:r>
              <w:rPr>
                <w:i/>
                <w:sz w:val="22"/>
                <w:szCs w:val="22"/>
                <w:highlight w:val="white"/>
              </w:rPr>
              <w:t xml:space="preserve"> </w:t>
            </w:r>
            <w:proofErr w:type="spellStart"/>
            <w:r>
              <w:rPr>
                <w:i/>
                <w:sz w:val="22"/>
                <w:szCs w:val="22"/>
                <w:highlight w:val="white"/>
              </w:rPr>
              <w:t>c</w:t>
            </w:r>
            <w:r>
              <w:rPr>
                <w:sz w:val="22"/>
                <w:szCs w:val="22"/>
                <w:highlight w:val="white"/>
              </w:rPr>
              <w:t>affra</w:t>
            </w:r>
            <w:proofErr w:type="spellEnd"/>
            <w:r>
              <w:rPr>
                <w:sz w:val="22"/>
                <w:szCs w:val="22"/>
                <w:highlight w:val="white"/>
              </w:rPr>
              <w:t xml:space="preserve">). </w:t>
            </w:r>
            <w:r w:rsidRPr="00501347">
              <w:rPr>
                <w:i/>
                <w:iCs/>
                <w:sz w:val="22"/>
                <w:szCs w:val="22"/>
                <w:highlight w:val="white"/>
              </w:rPr>
              <w:t>Australasian Plant Pathology</w:t>
            </w:r>
            <w:r>
              <w:rPr>
                <w:sz w:val="22"/>
                <w:szCs w:val="22"/>
                <w:highlight w:val="white"/>
              </w:rPr>
              <w:t xml:space="preserve"> 48, 541. </w:t>
            </w:r>
          </w:p>
          <w:p w14:paraId="09EE4354" w14:textId="48B540A3" w:rsidR="00E23364" w:rsidRPr="009668BF" w:rsidRDefault="00E1636C">
            <w:pPr>
              <w:spacing w:before="280" w:after="280" w:line="276" w:lineRule="auto"/>
              <w:ind w:left="0" w:hanging="2"/>
              <w:rPr>
                <w:sz w:val="22"/>
                <w:szCs w:val="22"/>
                <w:lang w:val="nl-NL"/>
              </w:rPr>
            </w:pPr>
            <w:r>
              <w:rPr>
                <w:sz w:val="22"/>
                <w:szCs w:val="22"/>
              </w:rPr>
              <w:t xml:space="preserve">Abate BA, Slippers B, Wingfield MJ, </w:t>
            </w:r>
            <w:proofErr w:type="spellStart"/>
            <w:r>
              <w:rPr>
                <w:sz w:val="22"/>
                <w:szCs w:val="22"/>
              </w:rPr>
              <w:t>Conlong</w:t>
            </w:r>
            <w:proofErr w:type="spellEnd"/>
            <w:r>
              <w:rPr>
                <w:sz w:val="22"/>
                <w:szCs w:val="22"/>
              </w:rPr>
              <w:t xml:space="preserve"> DE, Burger DA, Hurley BP. 2019. Virulence and survival of native entomopathogenic nematodes for the management of white grubs in South Africa. </w:t>
            </w:r>
            <w:proofErr w:type="spellStart"/>
            <w:r w:rsidRPr="009668BF">
              <w:rPr>
                <w:i/>
                <w:sz w:val="22"/>
                <w:szCs w:val="22"/>
                <w:lang w:val="nl-NL"/>
              </w:rPr>
              <w:t>Biological</w:t>
            </w:r>
            <w:proofErr w:type="spellEnd"/>
            <w:r w:rsidRPr="009668BF">
              <w:rPr>
                <w:i/>
                <w:sz w:val="22"/>
                <w:szCs w:val="22"/>
                <w:lang w:val="nl-NL"/>
              </w:rPr>
              <w:t xml:space="preserve"> Control</w:t>
            </w:r>
            <w:r w:rsidRPr="009668BF">
              <w:rPr>
                <w:sz w:val="22"/>
                <w:szCs w:val="22"/>
                <w:lang w:val="nl-NL"/>
              </w:rPr>
              <w:t> 137, 104043.</w:t>
            </w:r>
            <w:r w:rsidR="002733F9" w:rsidRPr="009668BF">
              <w:rPr>
                <w:bCs/>
                <w:sz w:val="22"/>
                <w:szCs w:val="22"/>
                <w:lang w:val="nl-NL"/>
              </w:rPr>
              <w:t xml:space="preserve"> </w:t>
            </w:r>
          </w:p>
          <w:p w14:paraId="1499B47A" w14:textId="77777777" w:rsidR="00E23364" w:rsidRPr="009668BF" w:rsidRDefault="00E1636C">
            <w:pPr>
              <w:spacing w:before="280" w:after="280" w:line="276" w:lineRule="auto"/>
              <w:ind w:left="0" w:hanging="2"/>
              <w:rPr>
                <w:sz w:val="22"/>
                <w:szCs w:val="22"/>
                <w:lang w:val="de-DE"/>
              </w:rPr>
            </w:pPr>
            <w:r w:rsidRPr="009668BF">
              <w:rPr>
                <w:sz w:val="22"/>
                <w:szCs w:val="22"/>
                <w:lang w:val="nl-NL"/>
              </w:rPr>
              <w:t xml:space="preserve">Scheepers L, Slippers B, Bouwer MC, </w:t>
            </w:r>
            <w:proofErr w:type="spellStart"/>
            <w:r w:rsidRPr="009668BF">
              <w:rPr>
                <w:sz w:val="22"/>
                <w:szCs w:val="22"/>
                <w:lang w:val="nl-NL"/>
              </w:rPr>
              <w:t>Rohwer</w:t>
            </w:r>
            <w:proofErr w:type="spellEnd"/>
            <w:r w:rsidRPr="009668BF">
              <w:rPr>
                <w:sz w:val="22"/>
                <w:szCs w:val="22"/>
                <w:lang w:val="nl-NL"/>
              </w:rPr>
              <w:t xml:space="preserve"> ER. 2019. </w:t>
            </w:r>
            <w:proofErr w:type="spellStart"/>
            <w:r w:rsidRPr="00AC5746">
              <w:rPr>
                <w:sz w:val="22"/>
                <w:szCs w:val="22"/>
                <w:lang w:val="de-DE"/>
              </w:rPr>
              <w:t>Feromone</w:t>
            </w:r>
            <w:proofErr w:type="spellEnd"/>
            <w:r w:rsidRPr="00AC5746">
              <w:rPr>
                <w:sz w:val="22"/>
                <w:szCs w:val="22"/>
                <w:lang w:val="de-DE"/>
              </w:rPr>
              <w:t xml:space="preserve"> van die </w:t>
            </w:r>
            <w:proofErr w:type="spellStart"/>
            <w:r w:rsidRPr="00AC5746">
              <w:rPr>
                <w:sz w:val="22"/>
                <w:szCs w:val="22"/>
                <w:lang w:val="de-DE"/>
              </w:rPr>
              <w:t>denneboom-pou-oogmot</w:t>
            </w:r>
            <w:proofErr w:type="spellEnd"/>
            <w:r w:rsidRPr="00AC5746">
              <w:rPr>
                <w:sz w:val="22"/>
                <w:szCs w:val="22"/>
                <w:lang w:val="de-DE"/>
              </w:rPr>
              <w:t xml:space="preserve">. </w:t>
            </w:r>
            <w:proofErr w:type="spellStart"/>
            <w:r w:rsidRPr="009668BF">
              <w:rPr>
                <w:i/>
                <w:iCs/>
                <w:sz w:val="22"/>
                <w:szCs w:val="22"/>
                <w:lang w:val="de-DE"/>
              </w:rPr>
              <w:t>Suid</w:t>
            </w:r>
            <w:proofErr w:type="spellEnd"/>
            <w:r w:rsidRPr="009668BF">
              <w:rPr>
                <w:i/>
                <w:iCs/>
                <w:sz w:val="22"/>
                <w:szCs w:val="22"/>
                <w:lang w:val="de-DE"/>
              </w:rPr>
              <w:t xml:space="preserve">-Afrikaanse </w:t>
            </w:r>
            <w:proofErr w:type="spellStart"/>
            <w:r w:rsidRPr="009668BF">
              <w:rPr>
                <w:i/>
                <w:iCs/>
                <w:sz w:val="22"/>
                <w:szCs w:val="22"/>
                <w:lang w:val="de-DE"/>
              </w:rPr>
              <w:t>Tydskrif</w:t>
            </w:r>
            <w:proofErr w:type="spellEnd"/>
            <w:r w:rsidRPr="009668BF">
              <w:rPr>
                <w:i/>
                <w:iCs/>
                <w:sz w:val="22"/>
                <w:szCs w:val="22"/>
                <w:lang w:val="de-DE"/>
              </w:rPr>
              <w:t xml:space="preserve"> </w:t>
            </w:r>
            <w:proofErr w:type="spellStart"/>
            <w:r w:rsidRPr="009668BF">
              <w:rPr>
                <w:i/>
                <w:iCs/>
                <w:sz w:val="22"/>
                <w:szCs w:val="22"/>
                <w:lang w:val="de-DE"/>
              </w:rPr>
              <w:t>vir</w:t>
            </w:r>
            <w:proofErr w:type="spellEnd"/>
            <w:r w:rsidRPr="009668BF">
              <w:rPr>
                <w:i/>
                <w:iCs/>
                <w:sz w:val="22"/>
                <w:szCs w:val="22"/>
                <w:lang w:val="de-DE"/>
              </w:rPr>
              <w:t xml:space="preserve"> </w:t>
            </w:r>
            <w:proofErr w:type="spellStart"/>
            <w:r w:rsidRPr="009668BF">
              <w:rPr>
                <w:i/>
                <w:iCs/>
                <w:sz w:val="22"/>
                <w:szCs w:val="22"/>
                <w:lang w:val="de-DE"/>
              </w:rPr>
              <w:t>Wetenskap</w:t>
            </w:r>
            <w:proofErr w:type="spellEnd"/>
            <w:r w:rsidRPr="009668BF">
              <w:rPr>
                <w:i/>
                <w:iCs/>
                <w:sz w:val="22"/>
                <w:szCs w:val="22"/>
                <w:lang w:val="de-DE"/>
              </w:rPr>
              <w:t xml:space="preserve"> en </w:t>
            </w:r>
            <w:proofErr w:type="spellStart"/>
            <w:r w:rsidRPr="009668BF">
              <w:rPr>
                <w:i/>
                <w:iCs/>
                <w:sz w:val="22"/>
                <w:szCs w:val="22"/>
                <w:lang w:val="de-DE"/>
              </w:rPr>
              <w:t>Tegnologie</w:t>
            </w:r>
            <w:proofErr w:type="spellEnd"/>
            <w:r w:rsidRPr="009668BF">
              <w:rPr>
                <w:sz w:val="22"/>
                <w:szCs w:val="22"/>
                <w:lang w:val="de-DE"/>
              </w:rPr>
              <w:t xml:space="preserve"> 38, 227.</w:t>
            </w:r>
          </w:p>
          <w:p w14:paraId="67AD6052" w14:textId="6C7D84BB" w:rsidR="00E23364" w:rsidRDefault="00E1636C">
            <w:pPr>
              <w:spacing w:before="280" w:after="280" w:line="276" w:lineRule="auto"/>
              <w:ind w:left="0" w:hanging="2"/>
              <w:rPr>
                <w:sz w:val="22"/>
                <w:szCs w:val="22"/>
              </w:rPr>
            </w:pPr>
            <w:proofErr w:type="spellStart"/>
            <w:r w:rsidRPr="009668BF">
              <w:rPr>
                <w:sz w:val="22"/>
                <w:szCs w:val="22"/>
                <w:highlight w:val="white"/>
                <w:lang w:val="de-DE"/>
              </w:rPr>
              <w:t>Haavik</w:t>
            </w:r>
            <w:proofErr w:type="spellEnd"/>
            <w:r w:rsidRPr="009668BF">
              <w:rPr>
                <w:sz w:val="22"/>
                <w:szCs w:val="22"/>
                <w:highlight w:val="white"/>
                <w:lang w:val="de-DE"/>
              </w:rPr>
              <w:t xml:space="preserve"> LJ, Slippers B, Hurley BP, Dodds KJ, </w:t>
            </w:r>
            <w:proofErr w:type="spellStart"/>
            <w:r w:rsidRPr="009668BF">
              <w:rPr>
                <w:sz w:val="22"/>
                <w:szCs w:val="22"/>
                <w:highlight w:val="white"/>
                <w:lang w:val="de-DE"/>
              </w:rPr>
              <w:t>Scarr</w:t>
            </w:r>
            <w:proofErr w:type="spellEnd"/>
            <w:r w:rsidRPr="009668BF">
              <w:rPr>
                <w:sz w:val="22"/>
                <w:szCs w:val="22"/>
                <w:highlight w:val="white"/>
                <w:lang w:val="de-DE"/>
              </w:rPr>
              <w:t xml:space="preserve"> T, </w:t>
            </w:r>
            <w:proofErr w:type="spellStart"/>
            <w:r w:rsidRPr="009668BF">
              <w:rPr>
                <w:sz w:val="22"/>
                <w:szCs w:val="22"/>
                <w:highlight w:val="white"/>
                <w:lang w:val="de-DE"/>
              </w:rPr>
              <w:t>Turgeon</w:t>
            </w:r>
            <w:proofErr w:type="spellEnd"/>
            <w:r w:rsidRPr="009668BF">
              <w:rPr>
                <w:sz w:val="22"/>
                <w:szCs w:val="22"/>
                <w:highlight w:val="white"/>
                <w:lang w:val="de-DE"/>
              </w:rPr>
              <w:t xml:space="preserve"> JJ, Allison JD. 2020. </w:t>
            </w:r>
            <w:r>
              <w:rPr>
                <w:sz w:val="22"/>
                <w:szCs w:val="22"/>
                <w:highlight w:val="white"/>
              </w:rPr>
              <w:t xml:space="preserve">Influence of the community of associates on </w:t>
            </w:r>
            <w:r>
              <w:rPr>
                <w:i/>
                <w:sz w:val="22"/>
                <w:szCs w:val="22"/>
                <w:highlight w:val="white"/>
              </w:rPr>
              <w:t xml:space="preserve">Sirex </w:t>
            </w:r>
            <w:proofErr w:type="spellStart"/>
            <w:r>
              <w:rPr>
                <w:i/>
                <w:sz w:val="22"/>
                <w:szCs w:val="22"/>
                <w:highlight w:val="white"/>
              </w:rPr>
              <w:t>noctilio</w:t>
            </w:r>
            <w:proofErr w:type="spellEnd"/>
            <w:r>
              <w:rPr>
                <w:sz w:val="22"/>
                <w:szCs w:val="22"/>
                <w:highlight w:val="white"/>
              </w:rPr>
              <w:t xml:space="preserve"> brood production is contextual. </w:t>
            </w:r>
            <w:r w:rsidRPr="00501347">
              <w:rPr>
                <w:i/>
                <w:iCs/>
                <w:sz w:val="22"/>
                <w:szCs w:val="22"/>
                <w:highlight w:val="white"/>
              </w:rPr>
              <w:t>Ecological Entomology</w:t>
            </w:r>
            <w:r>
              <w:rPr>
                <w:sz w:val="22"/>
                <w:szCs w:val="22"/>
                <w:highlight w:val="white"/>
              </w:rPr>
              <w:t xml:space="preserve"> 45, 456–465. </w:t>
            </w:r>
          </w:p>
          <w:p w14:paraId="015505E1" w14:textId="2659D9C5" w:rsidR="00E23364" w:rsidRDefault="00E1636C">
            <w:pPr>
              <w:spacing w:before="280" w:after="280" w:line="276" w:lineRule="auto"/>
              <w:ind w:left="0" w:hanging="2"/>
              <w:rPr>
                <w:sz w:val="22"/>
                <w:szCs w:val="22"/>
              </w:rPr>
            </w:pPr>
            <w:r>
              <w:rPr>
                <w:sz w:val="22"/>
                <w:szCs w:val="22"/>
                <w:highlight w:val="white"/>
              </w:rPr>
              <w:t>Guignard Q, Bouwer M, Slippers B, Allison J.</w:t>
            </w:r>
            <w:r>
              <w:rPr>
                <w:highlight w:val="white"/>
              </w:rPr>
              <w:t xml:space="preserve"> </w:t>
            </w:r>
            <w:r>
              <w:rPr>
                <w:sz w:val="22"/>
                <w:szCs w:val="22"/>
                <w:highlight w:val="white"/>
              </w:rPr>
              <w:t>2020. Biology of a putative male aggregation-sex pheromone in </w:t>
            </w:r>
            <w:r>
              <w:rPr>
                <w:i/>
                <w:sz w:val="22"/>
                <w:szCs w:val="22"/>
                <w:highlight w:val="white"/>
              </w:rPr>
              <w:t xml:space="preserve">Sirex </w:t>
            </w:r>
            <w:proofErr w:type="spellStart"/>
            <w:r>
              <w:rPr>
                <w:i/>
                <w:sz w:val="22"/>
                <w:szCs w:val="22"/>
                <w:highlight w:val="white"/>
              </w:rPr>
              <w:t>noctilio</w:t>
            </w:r>
            <w:proofErr w:type="spellEnd"/>
            <w:r>
              <w:rPr>
                <w:sz w:val="22"/>
                <w:szCs w:val="22"/>
                <w:highlight w:val="white"/>
              </w:rPr>
              <w:t xml:space="preserve"> (Hymenoptera: Siricidae). </w:t>
            </w:r>
            <w:proofErr w:type="spellStart"/>
            <w:r w:rsidRPr="00501347">
              <w:rPr>
                <w:i/>
                <w:iCs/>
                <w:sz w:val="22"/>
                <w:szCs w:val="22"/>
                <w:highlight w:val="white"/>
              </w:rPr>
              <w:t>PLoS</w:t>
            </w:r>
            <w:proofErr w:type="spellEnd"/>
            <w:r w:rsidRPr="00501347">
              <w:rPr>
                <w:i/>
                <w:iCs/>
                <w:sz w:val="22"/>
                <w:szCs w:val="22"/>
                <w:highlight w:val="white"/>
              </w:rPr>
              <w:t xml:space="preserve"> ONE</w:t>
            </w:r>
            <w:r>
              <w:rPr>
                <w:sz w:val="22"/>
                <w:szCs w:val="22"/>
                <w:highlight w:val="white"/>
              </w:rPr>
              <w:t xml:space="preserve"> 15(12)</w:t>
            </w:r>
            <w:r w:rsidR="001C2DFD">
              <w:rPr>
                <w:sz w:val="22"/>
                <w:szCs w:val="22"/>
                <w:highlight w:val="white"/>
              </w:rPr>
              <w:t>,</w:t>
            </w:r>
            <w:r>
              <w:rPr>
                <w:sz w:val="22"/>
                <w:szCs w:val="22"/>
                <w:highlight w:val="white"/>
              </w:rPr>
              <w:t xml:space="preserve"> e0244943. </w:t>
            </w:r>
          </w:p>
          <w:p w14:paraId="35CF4548" w14:textId="60041A54" w:rsidR="00E23364" w:rsidRDefault="00E1636C">
            <w:pPr>
              <w:spacing w:before="280" w:after="280" w:line="276" w:lineRule="auto"/>
              <w:ind w:left="0" w:hanging="2"/>
              <w:rPr>
                <w:sz w:val="22"/>
                <w:szCs w:val="22"/>
              </w:rPr>
            </w:pPr>
            <w:r>
              <w:rPr>
                <w:sz w:val="22"/>
                <w:szCs w:val="22"/>
                <w:highlight w:val="white"/>
              </w:rPr>
              <w:t xml:space="preserve">Wingfield MJ, Hurley B, Wingfield B, Slippers B. 2020. Tree health in South Africa: Retrospect and prospect. </w:t>
            </w:r>
            <w:r w:rsidRPr="00501347">
              <w:rPr>
                <w:i/>
                <w:iCs/>
                <w:sz w:val="22"/>
                <w:szCs w:val="22"/>
                <w:highlight w:val="white"/>
              </w:rPr>
              <w:t>South African Journal of Science</w:t>
            </w:r>
            <w:r>
              <w:rPr>
                <w:sz w:val="22"/>
                <w:szCs w:val="22"/>
                <w:highlight w:val="white"/>
              </w:rPr>
              <w:t xml:space="preserve">, 116. </w:t>
            </w:r>
          </w:p>
          <w:p w14:paraId="6BA1AC01" w14:textId="1872F876" w:rsidR="00E23364" w:rsidRDefault="00E1636C">
            <w:pPr>
              <w:spacing w:before="280" w:after="280" w:line="276" w:lineRule="auto"/>
              <w:ind w:left="0" w:hanging="2"/>
              <w:rPr>
                <w:sz w:val="22"/>
                <w:szCs w:val="22"/>
              </w:rPr>
            </w:pPr>
            <w:r>
              <w:rPr>
                <w:sz w:val="22"/>
                <w:szCs w:val="22"/>
                <w:highlight w:val="white"/>
              </w:rPr>
              <w:t xml:space="preserve">Slippers B. 2020. The Plant Disease Pyramid: The relevance of the original vision of plant pathology in 2020. </w:t>
            </w:r>
            <w:r w:rsidRPr="00501347">
              <w:rPr>
                <w:i/>
                <w:iCs/>
                <w:sz w:val="22"/>
                <w:szCs w:val="22"/>
                <w:highlight w:val="white"/>
              </w:rPr>
              <w:t>South African Journal of Science</w:t>
            </w:r>
            <w:r>
              <w:rPr>
                <w:sz w:val="22"/>
                <w:szCs w:val="22"/>
                <w:highlight w:val="white"/>
              </w:rPr>
              <w:t xml:space="preserve">, 116. </w:t>
            </w:r>
          </w:p>
          <w:p w14:paraId="3450874B" w14:textId="0DB28895" w:rsidR="00E23364" w:rsidRDefault="00E1636C">
            <w:pPr>
              <w:spacing w:before="280" w:after="280" w:line="276" w:lineRule="auto"/>
              <w:ind w:left="0" w:hanging="2"/>
              <w:rPr>
                <w:sz w:val="22"/>
                <w:szCs w:val="22"/>
              </w:rPr>
            </w:pPr>
            <w:proofErr w:type="spellStart"/>
            <w:r>
              <w:rPr>
                <w:sz w:val="22"/>
                <w:szCs w:val="22"/>
                <w:highlight w:val="white"/>
              </w:rPr>
              <w:t>Noeth</w:t>
            </w:r>
            <w:proofErr w:type="spellEnd"/>
            <w:r>
              <w:rPr>
                <w:sz w:val="22"/>
                <w:szCs w:val="22"/>
                <w:highlight w:val="white"/>
              </w:rPr>
              <w:t xml:space="preserve"> K, </w:t>
            </w:r>
            <w:proofErr w:type="spellStart"/>
            <w:r>
              <w:rPr>
                <w:sz w:val="22"/>
                <w:szCs w:val="22"/>
                <w:highlight w:val="white"/>
              </w:rPr>
              <w:t>Verleur</w:t>
            </w:r>
            <w:proofErr w:type="spellEnd"/>
            <w:r>
              <w:rPr>
                <w:sz w:val="22"/>
                <w:szCs w:val="22"/>
                <w:highlight w:val="white"/>
              </w:rPr>
              <w:t xml:space="preserve"> P, Bouwer M, Crous J, Roux J, Hurley B, Slippers B. 2020. Mass trapping of </w:t>
            </w:r>
            <w:proofErr w:type="spellStart"/>
            <w:r>
              <w:rPr>
                <w:sz w:val="22"/>
                <w:szCs w:val="22"/>
                <w:highlight w:val="white"/>
              </w:rPr>
              <w:t>Coryphodema</w:t>
            </w:r>
            <w:proofErr w:type="spellEnd"/>
            <w:r>
              <w:rPr>
                <w:sz w:val="22"/>
                <w:szCs w:val="22"/>
                <w:highlight w:val="white"/>
              </w:rPr>
              <w:t xml:space="preserve"> tristis (Lepidoptera: </w:t>
            </w:r>
            <w:proofErr w:type="spellStart"/>
            <w:r>
              <w:rPr>
                <w:sz w:val="22"/>
                <w:szCs w:val="22"/>
                <w:highlight w:val="white"/>
              </w:rPr>
              <w:t>Cossidae</w:t>
            </w:r>
            <w:proofErr w:type="spellEnd"/>
            <w:r>
              <w:rPr>
                <w:sz w:val="22"/>
                <w:szCs w:val="22"/>
                <w:highlight w:val="white"/>
              </w:rPr>
              <w:t xml:space="preserve">) using a sex pheromone in </w:t>
            </w:r>
            <w:r>
              <w:rPr>
                <w:i/>
                <w:sz w:val="22"/>
                <w:szCs w:val="22"/>
                <w:highlight w:val="white"/>
              </w:rPr>
              <w:t>Eucalyptus nitens</w:t>
            </w:r>
            <w:r>
              <w:rPr>
                <w:sz w:val="22"/>
                <w:szCs w:val="22"/>
                <w:highlight w:val="white"/>
              </w:rPr>
              <w:t xml:space="preserve"> compartments in Mpumalanga, South Africa. </w:t>
            </w:r>
            <w:r w:rsidRPr="00501347">
              <w:rPr>
                <w:i/>
                <w:iCs/>
                <w:sz w:val="22"/>
                <w:szCs w:val="22"/>
                <w:highlight w:val="white"/>
              </w:rPr>
              <w:t>Southern Forests: a Journal of Forest Science</w:t>
            </w:r>
            <w:r>
              <w:rPr>
                <w:sz w:val="22"/>
                <w:szCs w:val="22"/>
                <w:highlight w:val="white"/>
              </w:rPr>
              <w:t xml:space="preserve"> 82, 271–279. </w:t>
            </w:r>
          </w:p>
          <w:p w14:paraId="10631580" w14:textId="33342B32" w:rsidR="00E23364" w:rsidRDefault="00E1636C">
            <w:pPr>
              <w:spacing w:before="280" w:after="280" w:line="276" w:lineRule="auto"/>
              <w:ind w:left="0" w:hanging="2"/>
              <w:rPr>
                <w:sz w:val="22"/>
                <w:szCs w:val="22"/>
              </w:rPr>
            </w:pPr>
            <w:r>
              <w:rPr>
                <w:sz w:val="22"/>
                <w:szCs w:val="22"/>
                <w:highlight w:val="white"/>
              </w:rPr>
              <w:t xml:space="preserve">Bush SJ, Slippers B, Hurley BP. 2020. Eucalypt susceptibility towards the invasive </w:t>
            </w:r>
            <w:proofErr w:type="spellStart"/>
            <w:r>
              <w:rPr>
                <w:i/>
                <w:sz w:val="22"/>
                <w:szCs w:val="22"/>
                <w:highlight w:val="white"/>
              </w:rPr>
              <w:t>Glycaspis</w:t>
            </w:r>
            <w:proofErr w:type="spellEnd"/>
            <w:r>
              <w:rPr>
                <w:i/>
                <w:sz w:val="22"/>
                <w:szCs w:val="22"/>
                <w:highlight w:val="white"/>
              </w:rPr>
              <w:t xml:space="preserve"> </w:t>
            </w:r>
            <w:proofErr w:type="spellStart"/>
            <w:r>
              <w:rPr>
                <w:i/>
                <w:sz w:val="22"/>
                <w:szCs w:val="22"/>
                <w:highlight w:val="white"/>
              </w:rPr>
              <w:t>brimblecombei</w:t>
            </w:r>
            <w:proofErr w:type="spellEnd"/>
            <w:r>
              <w:rPr>
                <w:sz w:val="22"/>
                <w:szCs w:val="22"/>
                <w:highlight w:val="white"/>
              </w:rPr>
              <w:t xml:space="preserve"> Moore (Hemiptera: </w:t>
            </w:r>
            <w:proofErr w:type="spellStart"/>
            <w:r>
              <w:rPr>
                <w:sz w:val="22"/>
                <w:szCs w:val="22"/>
                <w:highlight w:val="white"/>
              </w:rPr>
              <w:t>Aphalaridae</w:t>
            </w:r>
            <w:proofErr w:type="spellEnd"/>
            <w:r>
              <w:rPr>
                <w:sz w:val="22"/>
                <w:szCs w:val="22"/>
                <w:highlight w:val="white"/>
              </w:rPr>
              <w:t xml:space="preserve">) in South Africa. </w:t>
            </w:r>
            <w:r w:rsidRPr="00501347">
              <w:rPr>
                <w:i/>
                <w:iCs/>
                <w:sz w:val="22"/>
                <w:szCs w:val="22"/>
                <w:highlight w:val="white"/>
              </w:rPr>
              <w:t>Southern Forests: a Journal of Forest Science</w:t>
            </w:r>
            <w:r>
              <w:rPr>
                <w:sz w:val="22"/>
                <w:szCs w:val="22"/>
                <w:highlight w:val="white"/>
              </w:rPr>
              <w:t xml:space="preserve"> 82, 243–252.</w:t>
            </w:r>
            <w:r w:rsidR="008F310D">
              <w:rPr>
                <w:sz w:val="22"/>
                <w:szCs w:val="22"/>
              </w:rPr>
              <w:t xml:space="preserve"> </w:t>
            </w:r>
          </w:p>
          <w:p w14:paraId="443C8D64" w14:textId="7369E5D7" w:rsidR="00E23364" w:rsidRDefault="00E1636C">
            <w:pPr>
              <w:spacing w:before="280" w:after="280" w:line="276" w:lineRule="auto"/>
              <w:ind w:left="0" w:hanging="2"/>
              <w:rPr>
                <w:sz w:val="22"/>
                <w:szCs w:val="22"/>
              </w:rPr>
            </w:pPr>
            <w:r>
              <w:rPr>
                <w:sz w:val="22"/>
                <w:szCs w:val="22"/>
                <w:highlight w:val="white"/>
              </w:rPr>
              <w:t xml:space="preserve">Slippers B, Hurley BP, Allison J. 2020. Harnessing the potential of Precision Pest Management in plantation forests. </w:t>
            </w:r>
            <w:r w:rsidRPr="00501347">
              <w:rPr>
                <w:i/>
                <w:iCs/>
                <w:sz w:val="22"/>
                <w:szCs w:val="22"/>
                <w:highlight w:val="white"/>
              </w:rPr>
              <w:t>Southern Forests: A Journal of Forest Science</w:t>
            </w:r>
            <w:r>
              <w:rPr>
                <w:sz w:val="22"/>
                <w:szCs w:val="22"/>
                <w:highlight w:val="white"/>
              </w:rPr>
              <w:t xml:space="preserve"> 82, 197–201. </w:t>
            </w:r>
          </w:p>
          <w:p w14:paraId="62091084" w14:textId="40A370A7" w:rsidR="00E23364" w:rsidRDefault="00E1636C">
            <w:pPr>
              <w:spacing w:before="280" w:after="280" w:line="276" w:lineRule="auto"/>
              <w:ind w:left="0" w:hanging="2"/>
              <w:rPr>
                <w:sz w:val="22"/>
                <w:szCs w:val="22"/>
              </w:rPr>
            </w:pPr>
            <w:r>
              <w:rPr>
                <w:sz w:val="22"/>
                <w:szCs w:val="22"/>
                <w:highlight w:val="white"/>
              </w:rPr>
              <w:t>Scheepers LM, Allison JD, Bouwer MC, Rohwer ER, Slippers B. 2020. Pheromones as management tools for non-</w:t>
            </w:r>
            <w:proofErr w:type="spellStart"/>
            <w:r>
              <w:rPr>
                <w:sz w:val="22"/>
                <w:szCs w:val="22"/>
                <w:highlight w:val="white"/>
              </w:rPr>
              <w:t>Scolytinae</w:t>
            </w:r>
            <w:proofErr w:type="spellEnd"/>
            <w:r>
              <w:rPr>
                <w:sz w:val="22"/>
                <w:szCs w:val="22"/>
                <w:highlight w:val="white"/>
              </w:rPr>
              <w:t xml:space="preserve"> Curculionidae: development and implementation considerations. </w:t>
            </w:r>
            <w:r w:rsidRPr="00501347">
              <w:rPr>
                <w:i/>
                <w:iCs/>
                <w:sz w:val="22"/>
                <w:szCs w:val="22"/>
                <w:highlight w:val="white"/>
              </w:rPr>
              <w:t>Southern Forests: A Journal of Forest Science</w:t>
            </w:r>
            <w:r>
              <w:rPr>
                <w:sz w:val="22"/>
                <w:szCs w:val="22"/>
                <w:highlight w:val="white"/>
              </w:rPr>
              <w:t xml:space="preserve"> 82, 202–214. </w:t>
            </w:r>
          </w:p>
          <w:p w14:paraId="10CB73F8" w14:textId="592580C5" w:rsidR="00E23364" w:rsidRDefault="00E1636C">
            <w:pPr>
              <w:spacing w:before="280" w:after="280" w:line="276" w:lineRule="auto"/>
              <w:ind w:left="0" w:hanging="2"/>
              <w:rPr>
                <w:sz w:val="22"/>
                <w:szCs w:val="22"/>
              </w:rPr>
            </w:pPr>
            <w:r>
              <w:rPr>
                <w:sz w:val="22"/>
                <w:szCs w:val="22"/>
                <w:highlight w:val="white"/>
              </w:rPr>
              <w:t>Dittrich</w:t>
            </w:r>
            <w:r>
              <w:rPr>
                <w:rFonts w:ascii="Cambria Math" w:eastAsia="Cambria Math" w:hAnsi="Cambria Math" w:cs="Cambria Math"/>
                <w:sz w:val="22"/>
                <w:szCs w:val="22"/>
                <w:highlight w:val="white"/>
              </w:rPr>
              <w:t>‐</w:t>
            </w:r>
            <w:r>
              <w:rPr>
                <w:sz w:val="22"/>
                <w:szCs w:val="22"/>
                <w:highlight w:val="white"/>
              </w:rPr>
              <w:t xml:space="preserve">Schröder G, Hurley BP, Wingfield MJ, </w:t>
            </w:r>
            <w:proofErr w:type="spellStart"/>
            <w:r>
              <w:rPr>
                <w:sz w:val="22"/>
                <w:szCs w:val="22"/>
                <w:highlight w:val="white"/>
              </w:rPr>
              <w:t>Nahrung</w:t>
            </w:r>
            <w:proofErr w:type="spellEnd"/>
            <w:r>
              <w:rPr>
                <w:sz w:val="22"/>
                <w:szCs w:val="22"/>
                <w:highlight w:val="white"/>
              </w:rPr>
              <w:t xml:space="preserve"> HF, Slippers B. 2020. Invasive gall</w:t>
            </w:r>
            <w:r>
              <w:rPr>
                <w:rFonts w:ascii="Cambria Math" w:eastAsia="Cambria Math" w:hAnsi="Cambria Math" w:cs="Cambria Math"/>
                <w:sz w:val="22"/>
                <w:szCs w:val="22"/>
                <w:highlight w:val="white"/>
              </w:rPr>
              <w:t>‐</w:t>
            </w:r>
            <w:r>
              <w:rPr>
                <w:sz w:val="22"/>
                <w:szCs w:val="22"/>
                <w:highlight w:val="white"/>
              </w:rPr>
              <w:t>forming wasps that threaten non</w:t>
            </w:r>
            <w:r>
              <w:rPr>
                <w:rFonts w:ascii="Cambria Math" w:eastAsia="Cambria Math" w:hAnsi="Cambria Math" w:cs="Cambria Math"/>
                <w:sz w:val="22"/>
                <w:szCs w:val="22"/>
                <w:highlight w:val="white"/>
              </w:rPr>
              <w:t>‐</w:t>
            </w:r>
            <w:r>
              <w:rPr>
                <w:sz w:val="22"/>
                <w:szCs w:val="22"/>
                <w:highlight w:val="white"/>
              </w:rPr>
              <w:t>native plantation</w:t>
            </w:r>
            <w:r>
              <w:rPr>
                <w:rFonts w:ascii="Cambria Math" w:eastAsia="Cambria Math" w:hAnsi="Cambria Math" w:cs="Cambria Math"/>
                <w:sz w:val="22"/>
                <w:szCs w:val="22"/>
                <w:highlight w:val="white"/>
              </w:rPr>
              <w:t>‐</w:t>
            </w:r>
            <w:r>
              <w:rPr>
                <w:sz w:val="22"/>
                <w:szCs w:val="22"/>
                <w:highlight w:val="white"/>
              </w:rPr>
              <w:t xml:space="preserve">grown </w:t>
            </w:r>
            <w:r>
              <w:rPr>
                <w:i/>
                <w:sz w:val="22"/>
                <w:szCs w:val="22"/>
                <w:highlight w:val="white"/>
              </w:rPr>
              <w:t>Eucalyptus</w:t>
            </w:r>
            <w:r>
              <w:rPr>
                <w:sz w:val="22"/>
                <w:szCs w:val="22"/>
                <w:highlight w:val="white"/>
              </w:rPr>
              <w:t xml:space="preserve">: diversity and invasion patterns. </w:t>
            </w:r>
            <w:r w:rsidRPr="00501347">
              <w:rPr>
                <w:i/>
                <w:iCs/>
                <w:sz w:val="22"/>
                <w:szCs w:val="22"/>
                <w:highlight w:val="white"/>
              </w:rPr>
              <w:t>Agricultural and Forest Entomology</w:t>
            </w:r>
            <w:r>
              <w:rPr>
                <w:sz w:val="22"/>
                <w:szCs w:val="22"/>
                <w:highlight w:val="white"/>
              </w:rPr>
              <w:t xml:space="preserve"> 22, 285–297. </w:t>
            </w:r>
          </w:p>
          <w:p w14:paraId="682CA6AA" w14:textId="753E1FE7" w:rsidR="00E23364" w:rsidRPr="000C25CE" w:rsidRDefault="00E1636C">
            <w:pPr>
              <w:spacing w:before="280" w:after="280" w:line="276" w:lineRule="auto"/>
              <w:ind w:left="0" w:hanging="2"/>
              <w:rPr>
                <w:iCs/>
                <w:sz w:val="22"/>
                <w:szCs w:val="22"/>
              </w:rPr>
            </w:pPr>
            <w:r>
              <w:rPr>
                <w:sz w:val="22"/>
                <w:szCs w:val="22"/>
                <w:highlight w:val="white"/>
              </w:rPr>
              <w:t>Tola YH, Waweru JW, Hurst GDD, Slippers B, Paredes JC. 2020. Characterization of the Kenyan Honeybee (</w:t>
            </w:r>
            <w:r>
              <w:rPr>
                <w:i/>
                <w:sz w:val="22"/>
                <w:szCs w:val="22"/>
                <w:highlight w:val="white"/>
              </w:rPr>
              <w:t>Apis mellifera</w:t>
            </w:r>
            <w:r>
              <w:rPr>
                <w:sz w:val="22"/>
                <w:szCs w:val="22"/>
                <w:highlight w:val="white"/>
              </w:rPr>
              <w:t xml:space="preserve">) gut microbiota: A first look at tropical and </w:t>
            </w:r>
            <w:proofErr w:type="spellStart"/>
            <w:r>
              <w:rPr>
                <w:sz w:val="22"/>
                <w:szCs w:val="22"/>
                <w:highlight w:val="white"/>
              </w:rPr>
              <w:t>sub-saharan</w:t>
            </w:r>
            <w:proofErr w:type="spellEnd"/>
            <w:r>
              <w:rPr>
                <w:sz w:val="22"/>
                <w:szCs w:val="22"/>
                <w:highlight w:val="white"/>
              </w:rPr>
              <w:t xml:space="preserve"> African bee associated microbiomes. </w:t>
            </w:r>
            <w:r w:rsidRPr="00501347">
              <w:rPr>
                <w:i/>
                <w:iCs/>
                <w:sz w:val="22"/>
                <w:szCs w:val="22"/>
                <w:highlight w:val="white"/>
              </w:rPr>
              <w:t>Microorganisms</w:t>
            </w:r>
            <w:r>
              <w:rPr>
                <w:sz w:val="22"/>
                <w:szCs w:val="22"/>
                <w:highlight w:val="white"/>
              </w:rPr>
              <w:t xml:space="preserve"> 8, 1721.</w:t>
            </w:r>
          </w:p>
          <w:p w14:paraId="1402C318" w14:textId="6B5AD38E" w:rsidR="00E23364" w:rsidRDefault="00E1636C">
            <w:pPr>
              <w:spacing w:before="280" w:after="280" w:line="276" w:lineRule="auto"/>
              <w:ind w:left="0" w:hanging="2"/>
              <w:rPr>
                <w:sz w:val="22"/>
                <w:szCs w:val="22"/>
              </w:rPr>
            </w:pPr>
            <w:proofErr w:type="spellStart"/>
            <w:r>
              <w:rPr>
                <w:sz w:val="22"/>
                <w:szCs w:val="22"/>
                <w:highlight w:val="white"/>
              </w:rPr>
              <w:lastRenderedPageBreak/>
              <w:t>Jactel</w:t>
            </w:r>
            <w:proofErr w:type="spellEnd"/>
            <w:r>
              <w:rPr>
                <w:sz w:val="22"/>
                <w:szCs w:val="22"/>
                <w:highlight w:val="white"/>
              </w:rPr>
              <w:t xml:space="preserve"> H, </w:t>
            </w:r>
            <w:proofErr w:type="spellStart"/>
            <w:r>
              <w:rPr>
                <w:sz w:val="22"/>
                <w:szCs w:val="22"/>
                <w:highlight w:val="white"/>
              </w:rPr>
              <w:t>Desprez-Loustau</w:t>
            </w:r>
            <w:proofErr w:type="spellEnd"/>
            <w:r>
              <w:rPr>
                <w:sz w:val="22"/>
                <w:szCs w:val="22"/>
                <w:highlight w:val="white"/>
              </w:rPr>
              <w:t xml:space="preserve"> M-L, Battisti A, </w:t>
            </w:r>
            <w:proofErr w:type="spellStart"/>
            <w:r>
              <w:rPr>
                <w:sz w:val="22"/>
                <w:szCs w:val="22"/>
                <w:highlight w:val="white"/>
              </w:rPr>
              <w:t>Brockerhoff</w:t>
            </w:r>
            <w:proofErr w:type="spellEnd"/>
            <w:r>
              <w:rPr>
                <w:sz w:val="22"/>
                <w:szCs w:val="22"/>
                <w:highlight w:val="white"/>
              </w:rPr>
              <w:t xml:space="preserve"> E, Santini A, </w:t>
            </w:r>
            <w:proofErr w:type="spellStart"/>
            <w:r>
              <w:rPr>
                <w:sz w:val="22"/>
                <w:szCs w:val="22"/>
                <w:highlight w:val="white"/>
              </w:rPr>
              <w:t>Stenlid</w:t>
            </w:r>
            <w:proofErr w:type="spellEnd"/>
            <w:r>
              <w:rPr>
                <w:sz w:val="22"/>
                <w:szCs w:val="22"/>
                <w:highlight w:val="white"/>
              </w:rPr>
              <w:t xml:space="preserve"> J, </w:t>
            </w:r>
            <w:proofErr w:type="spellStart"/>
            <w:r>
              <w:rPr>
                <w:sz w:val="22"/>
                <w:szCs w:val="22"/>
                <w:highlight w:val="white"/>
              </w:rPr>
              <w:t>Björkman</w:t>
            </w:r>
            <w:proofErr w:type="spellEnd"/>
            <w:r>
              <w:rPr>
                <w:sz w:val="22"/>
                <w:szCs w:val="22"/>
                <w:highlight w:val="white"/>
              </w:rPr>
              <w:t xml:space="preserve"> C, Branco M, </w:t>
            </w:r>
            <w:proofErr w:type="spellStart"/>
            <w:r>
              <w:rPr>
                <w:sz w:val="22"/>
                <w:szCs w:val="22"/>
                <w:highlight w:val="white"/>
              </w:rPr>
              <w:t>Dehnen</w:t>
            </w:r>
            <w:proofErr w:type="spellEnd"/>
            <w:r>
              <w:rPr>
                <w:sz w:val="22"/>
                <w:szCs w:val="22"/>
                <w:highlight w:val="white"/>
              </w:rPr>
              <w:t xml:space="preserve">-Schmutz K, Douma JC, </w:t>
            </w:r>
            <w:proofErr w:type="spellStart"/>
            <w:r>
              <w:rPr>
                <w:sz w:val="22"/>
                <w:szCs w:val="22"/>
                <w:highlight w:val="white"/>
              </w:rPr>
              <w:t>Drakulic</w:t>
            </w:r>
            <w:proofErr w:type="spellEnd"/>
            <w:r>
              <w:rPr>
                <w:sz w:val="22"/>
                <w:szCs w:val="22"/>
                <w:highlight w:val="white"/>
              </w:rPr>
              <w:t xml:space="preserve"> J, </w:t>
            </w:r>
            <w:proofErr w:type="spellStart"/>
            <w:r>
              <w:rPr>
                <w:sz w:val="22"/>
                <w:szCs w:val="22"/>
                <w:highlight w:val="white"/>
              </w:rPr>
              <w:t>Drizou</w:t>
            </w:r>
            <w:proofErr w:type="spellEnd"/>
            <w:r>
              <w:rPr>
                <w:sz w:val="22"/>
                <w:szCs w:val="22"/>
                <w:highlight w:val="white"/>
              </w:rPr>
              <w:t xml:space="preserve"> F, </w:t>
            </w:r>
            <w:proofErr w:type="spellStart"/>
            <w:r>
              <w:rPr>
                <w:sz w:val="22"/>
                <w:szCs w:val="22"/>
                <w:highlight w:val="white"/>
              </w:rPr>
              <w:t>Eschen</w:t>
            </w:r>
            <w:proofErr w:type="spellEnd"/>
            <w:r>
              <w:rPr>
                <w:sz w:val="22"/>
                <w:szCs w:val="22"/>
                <w:highlight w:val="white"/>
              </w:rPr>
              <w:t xml:space="preserve"> R, Franco JC, Gossner MM, Green S, </w:t>
            </w:r>
            <w:proofErr w:type="spellStart"/>
            <w:r>
              <w:rPr>
                <w:sz w:val="22"/>
                <w:szCs w:val="22"/>
                <w:highlight w:val="white"/>
              </w:rPr>
              <w:t>Kenis</w:t>
            </w:r>
            <w:proofErr w:type="spellEnd"/>
            <w:r>
              <w:rPr>
                <w:sz w:val="22"/>
                <w:szCs w:val="22"/>
                <w:highlight w:val="white"/>
              </w:rPr>
              <w:t xml:space="preserve"> M, </w:t>
            </w:r>
            <w:proofErr w:type="spellStart"/>
            <w:r>
              <w:rPr>
                <w:sz w:val="22"/>
                <w:szCs w:val="22"/>
                <w:highlight w:val="white"/>
              </w:rPr>
              <w:t>Klapwijk</w:t>
            </w:r>
            <w:proofErr w:type="spellEnd"/>
            <w:r>
              <w:rPr>
                <w:sz w:val="22"/>
                <w:szCs w:val="22"/>
                <w:highlight w:val="white"/>
              </w:rPr>
              <w:t xml:space="preserve"> MJ, </w:t>
            </w:r>
            <w:proofErr w:type="spellStart"/>
            <w:r>
              <w:rPr>
                <w:sz w:val="22"/>
                <w:szCs w:val="22"/>
                <w:highlight w:val="white"/>
              </w:rPr>
              <w:t>Liebhold</w:t>
            </w:r>
            <w:proofErr w:type="spellEnd"/>
            <w:r>
              <w:rPr>
                <w:sz w:val="22"/>
                <w:szCs w:val="22"/>
                <w:highlight w:val="white"/>
              </w:rPr>
              <w:t xml:space="preserve"> AM, </w:t>
            </w:r>
            <w:proofErr w:type="spellStart"/>
            <w:r>
              <w:rPr>
                <w:sz w:val="22"/>
                <w:szCs w:val="22"/>
                <w:highlight w:val="white"/>
              </w:rPr>
              <w:t>Orazio</w:t>
            </w:r>
            <w:proofErr w:type="spellEnd"/>
            <w:r>
              <w:rPr>
                <w:sz w:val="22"/>
                <w:szCs w:val="22"/>
                <w:highlight w:val="white"/>
              </w:rPr>
              <w:t xml:space="preserve"> C, Prospero S, Robinet C, Schroeder M, Slippers B, </w:t>
            </w:r>
            <w:proofErr w:type="spellStart"/>
            <w:r>
              <w:rPr>
                <w:sz w:val="22"/>
                <w:szCs w:val="22"/>
                <w:highlight w:val="white"/>
              </w:rPr>
              <w:t>Stoev</w:t>
            </w:r>
            <w:proofErr w:type="spellEnd"/>
            <w:r>
              <w:rPr>
                <w:sz w:val="22"/>
                <w:szCs w:val="22"/>
                <w:highlight w:val="white"/>
              </w:rPr>
              <w:t xml:space="preserve"> P, Sun J, Van Den </w:t>
            </w:r>
            <w:proofErr w:type="spellStart"/>
            <w:r>
              <w:rPr>
                <w:sz w:val="22"/>
                <w:szCs w:val="22"/>
                <w:highlight w:val="white"/>
              </w:rPr>
              <w:t>Dool</w:t>
            </w:r>
            <w:proofErr w:type="spellEnd"/>
            <w:r>
              <w:rPr>
                <w:sz w:val="22"/>
                <w:szCs w:val="22"/>
                <w:highlight w:val="white"/>
              </w:rPr>
              <w:t xml:space="preserve"> R, Wingfield MJ, </w:t>
            </w:r>
            <w:proofErr w:type="spellStart"/>
            <w:r>
              <w:rPr>
                <w:sz w:val="22"/>
                <w:szCs w:val="22"/>
                <w:highlight w:val="white"/>
              </w:rPr>
              <w:t>Zalucki</w:t>
            </w:r>
            <w:proofErr w:type="spellEnd"/>
            <w:r>
              <w:rPr>
                <w:sz w:val="22"/>
                <w:szCs w:val="22"/>
                <w:highlight w:val="white"/>
              </w:rPr>
              <w:t xml:space="preserve"> MP. 2020. Pathologists and entomologists must join forces against forest pest and pathogen invasions. </w:t>
            </w:r>
            <w:proofErr w:type="spellStart"/>
            <w:r w:rsidRPr="00501347">
              <w:rPr>
                <w:i/>
                <w:iCs/>
                <w:sz w:val="22"/>
                <w:szCs w:val="22"/>
                <w:highlight w:val="white"/>
              </w:rPr>
              <w:t>NeoBiota</w:t>
            </w:r>
            <w:proofErr w:type="spellEnd"/>
            <w:r>
              <w:rPr>
                <w:sz w:val="22"/>
                <w:szCs w:val="22"/>
                <w:highlight w:val="white"/>
              </w:rPr>
              <w:t xml:space="preserve"> 58, 107–127. </w:t>
            </w:r>
          </w:p>
          <w:p w14:paraId="49032272" w14:textId="1672EB58" w:rsidR="00E23364" w:rsidRDefault="00E1636C">
            <w:pPr>
              <w:spacing w:before="280" w:after="280" w:line="276" w:lineRule="auto"/>
              <w:ind w:left="0" w:hanging="2"/>
              <w:rPr>
                <w:sz w:val="22"/>
                <w:szCs w:val="22"/>
              </w:rPr>
            </w:pPr>
            <w:proofErr w:type="spellStart"/>
            <w:r>
              <w:rPr>
                <w:sz w:val="22"/>
                <w:szCs w:val="22"/>
                <w:highlight w:val="white"/>
              </w:rPr>
              <w:t>Mutitu</w:t>
            </w:r>
            <w:proofErr w:type="spellEnd"/>
            <w:r>
              <w:rPr>
                <w:sz w:val="22"/>
                <w:szCs w:val="22"/>
                <w:highlight w:val="white"/>
              </w:rPr>
              <w:t xml:space="preserve"> EK, </w:t>
            </w:r>
            <w:proofErr w:type="spellStart"/>
            <w:r>
              <w:rPr>
                <w:sz w:val="22"/>
                <w:szCs w:val="22"/>
                <w:highlight w:val="white"/>
              </w:rPr>
              <w:t>Hoareau</w:t>
            </w:r>
            <w:proofErr w:type="spellEnd"/>
            <w:r>
              <w:rPr>
                <w:sz w:val="22"/>
                <w:szCs w:val="22"/>
                <w:highlight w:val="white"/>
              </w:rPr>
              <w:t xml:space="preserve"> TB, Hurley BP, </w:t>
            </w:r>
            <w:proofErr w:type="spellStart"/>
            <w:r>
              <w:rPr>
                <w:sz w:val="22"/>
                <w:szCs w:val="22"/>
                <w:highlight w:val="white"/>
              </w:rPr>
              <w:t>Garnas</w:t>
            </w:r>
            <w:proofErr w:type="spellEnd"/>
            <w:r>
              <w:rPr>
                <w:sz w:val="22"/>
                <w:szCs w:val="22"/>
                <w:highlight w:val="white"/>
              </w:rPr>
              <w:t xml:space="preserve"> JR, Wingfield MJ, Slippers B. 2020. Reconstructing early routes of invasion of the bronze bug </w:t>
            </w:r>
            <w:proofErr w:type="spellStart"/>
            <w:r>
              <w:rPr>
                <w:i/>
                <w:sz w:val="22"/>
                <w:szCs w:val="22"/>
                <w:highlight w:val="white"/>
              </w:rPr>
              <w:t>Thaumastocoris</w:t>
            </w:r>
            <w:proofErr w:type="spellEnd"/>
            <w:r>
              <w:rPr>
                <w:i/>
                <w:sz w:val="22"/>
                <w:szCs w:val="22"/>
                <w:highlight w:val="white"/>
              </w:rPr>
              <w:t xml:space="preserve"> peregrinus</w:t>
            </w:r>
            <w:r>
              <w:rPr>
                <w:sz w:val="22"/>
                <w:szCs w:val="22"/>
                <w:highlight w:val="white"/>
              </w:rPr>
              <w:t xml:space="preserve"> (Hemiptera: </w:t>
            </w:r>
            <w:proofErr w:type="spellStart"/>
            <w:r>
              <w:rPr>
                <w:sz w:val="22"/>
                <w:szCs w:val="22"/>
                <w:highlight w:val="white"/>
              </w:rPr>
              <w:t>Thaumastocoridae</w:t>
            </w:r>
            <w:proofErr w:type="spellEnd"/>
            <w:r>
              <w:rPr>
                <w:sz w:val="22"/>
                <w:szCs w:val="22"/>
                <w:highlight w:val="white"/>
              </w:rPr>
              <w:t xml:space="preserve">): cities as bridgeheads for global pest invasions. </w:t>
            </w:r>
            <w:r w:rsidRPr="00501347">
              <w:rPr>
                <w:i/>
                <w:iCs/>
                <w:sz w:val="22"/>
                <w:szCs w:val="22"/>
                <w:highlight w:val="white"/>
              </w:rPr>
              <w:t>Biological Invasions</w:t>
            </w:r>
            <w:r>
              <w:rPr>
                <w:sz w:val="22"/>
                <w:szCs w:val="22"/>
                <w:highlight w:val="white"/>
              </w:rPr>
              <w:t xml:space="preserve"> 22, 2325–2338. </w:t>
            </w:r>
          </w:p>
          <w:p w14:paraId="184D4822" w14:textId="51BB5314" w:rsidR="00E23364" w:rsidRDefault="00E1636C">
            <w:pPr>
              <w:spacing w:before="280" w:after="280" w:line="276" w:lineRule="auto"/>
              <w:ind w:left="0" w:hanging="2"/>
              <w:rPr>
                <w:sz w:val="22"/>
                <w:szCs w:val="22"/>
              </w:rPr>
            </w:pPr>
            <w:proofErr w:type="spellStart"/>
            <w:r>
              <w:rPr>
                <w:sz w:val="22"/>
                <w:szCs w:val="22"/>
                <w:highlight w:val="white"/>
              </w:rPr>
              <w:t>Mhoswa</w:t>
            </w:r>
            <w:proofErr w:type="spellEnd"/>
            <w:r>
              <w:rPr>
                <w:sz w:val="22"/>
                <w:szCs w:val="22"/>
                <w:highlight w:val="white"/>
              </w:rPr>
              <w:t xml:space="preserve"> L, O'Neill MM, </w:t>
            </w:r>
            <w:proofErr w:type="spellStart"/>
            <w:r>
              <w:rPr>
                <w:sz w:val="22"/>
                <w:szCs w:val="22"/>
                <w:highlight w:val="white"/>
              </w:rPr>
              <w:t>Mphahlele</w:t>
            </w:r>
            <w:proofErr w:type="spellEnd"/>
            <w:r>
              <w:rPr>
                <w:sz w:val="22"/>
                <w:szCs w:val="22"/>
                <w:highlight w:val="white"/>
              </w:rPr>
              <w:t xml:space="preserve"> MM, Oates CN, </w:t>
            </w:r>
            <w:proofErr w:type="spellStart"/>
            <w:r>
              <w:rPr>
                <w:sz w:val="22"/>
                <w:szCs w:val="22"/>
                <w:highlight w:val="white"/>
              </w:rPr>
              <w:t>Payn</w:t>
            </w:r>
            <w:proofErr w:type="spellEnd"/>
            <w:r>
              <w:rPr>
                <w:sz w:val="22"/>
                <w:szCs w:val="22"/>
                <w:highlight w:val="white"/>
              </w:rPr>
              <w:t xml:space="preserve"> KG, Slippers B, </w:t>
            </w:r>
            <w:proofErr w:type="spellStart"/>
            <w:r>
              <w:rPr>
                <w:sz w:val="22"/>
                <w:szCs w:val="22"/>
                <w:highlight w:val="white"/>
              </w:rPr>
              <w:t>Myburg</w:t>
            </w:r>
            <w:proofErr w:type="spellEnd"/>
            <w:r>
              <w:rPr>
                <w:sz w:val="22"/>
                <w:szCs w:val="22"/>
                <w:highlight w:val="white"/>
              </w:rPr>
              <w:t xml:space="preserve"> AA, Naidoo S. 2020. A Genome-Wide association study for resistance to the insect pest </w:t>
            </w:r>
            <w:proofErr w:type="spellStart"/>
            <w:r>
              <w:rPr>
                <w:i/>
                <w:sz w:val="22"/>
                <w:szCs w:val="22"/>
                <w:highlight w:val="white"/>
              </w:rPr>
              <w:t>Leptocybe</w:t>
            </w:r>
            <w:proofErr w:type="spellEnd"/>
            <w:r>
              <w:rPr>
                <w:i/>
                <w:sz w:val="22"/>
                <w:szCs w:val="22"/>
                <w:highlight w:val="white"/>
              </w:rPr>
              <w:t xml:space="preserve"> </w:t>
            </w:r>
            <w:proofErr w:type="spellStart"/>
            <w:r>
              <w:rPr>
                <w:i/>
                <w:sz w:val="22"/>
                <w:szCs w:val="22"/>
                <w:highlight w:val="white"/>
              </w:rPr>
              <w:t>invasa</w:t>
            </w:r>
            <w:proofErr w:type="spellEnd"/>
            <w:r>
              <w:rPr>
                <w:sz w:val="22"/>
                <w:szCs w:val="22"/>
                <w:highlight w:val="white"/>
              </w:rPr>
              <w:t xml:space="preserve"> in </w:t>
            </w:r>
            <w:r>
              <w:rPr>
                <w:i/>
                <w:sz w:val="22"/>
                <w:szCs w:val="22"/>
                <w:highlight w:val="white"/>
              </w:rPr>
              <w:t>Eucalyptus grandis</w:t>
            </w:r>
            <w:r>
              <w:rPr>
                <w:sz w:val="22"/>
                <w:szCs w:val="22"/>
                <w:highlight w:val="white"/>
              </w:rPr>
              <w:t xml:space="preserve"> reveals genomic regions and positional candidate </w:t>
            </w:r>
            <w:proofErr w:type="spellStart"/>
            <w:r>
              <w:rPr>
                <w:sz w:val="22"/>
                <w:szCs w:val="22"/>
                <w:highlight w:val="white"/>
              </w:rPr>
              <w:t>defense</w:t>
            </w:r>
            <w:proofErr w:type="spellEnd"/>
            <w:r>
              <w:rPr>
                <w:sz w:val="22"/>
                <w:szCs w:val="22"/>
                <w:highlight w:val="white"/>
              </w:rPr>
              <w:t xml:space="preserve"> genes. </w:t>
            </w:r>
            <w:r w:rsidRPr="00501347">
              <w:rPr>
                <w:i/>
                <w:iCs/>
                <w:sz w:val="22"/>
                <w:szCs w:val="22"/>
                <w:highlight w:val="white"/>
              </w:rPr>
              <w:t>Plant and Cell Physiology</w:t>
            </w:r>
            <w:r>
              <w:rPr>
                <w:sz w:val="22"/>
                <w:szCs w:val="22"/>
                <w:highlight w:val="white"/>
              </w:rPr>
              <w:t xml:space="preserve"> 61</w:t>
            </w:r>
            <w:r w:rsidR="001C2DFD">
              <w:rPr>
                <w:sz w:val="22"/>
                <w:szCs w:val="22"/>
                <w:highlight w:val="white"/>
              </w:rPr>
              <w:t xml:space="preserve">, </w:t>
            </w:r>
            <w:r>
              <w:rPr>
                <w:sz w:val="22"/>
                <w:szCs w:val="22"/>
                <w:highlight w:val="white"/>
              </w:rPr>
              <w:t xml:space="preserve">1285-1296. </w:t>
            </w:r>
          </w:p>
          <w:p w14:paraId="21CBB057" w14:textId="1A6F0461" w:rsidR="008F310D" w:rsidRDefault="00E1636C" w:rsidP="008F310D">
            <w:pPr>
              <w:spacing w:before="280" w:after="280" w:line="276" w:lineRule="auto"/>
              <w:ind w:left="0" w:hanging="2"/>
              <w:rPr>
                <w:sz w:val="22"/>
                <w:szCs w:val="22"/>
              </w:rPr>
            </w:pPr>
            <w:r>
              <w:rPr>
                <w:sz w:val="22"/>
                <w:szCs w:val="22"/>
                <w:highlight w:val="white"/>
              </w:rPr>
              <w:t xml:space="preserve">Jami F, </w:t>
            </w:r>
            <w:proofErr w:type="spellStart"/>
            <w:r>
              <w:rPr>
                <w:sz w:val="22"/>
                <w:szCs w:val="22"/>
                <w:highlight w:val="white"/>
              </w:rPr>
              <w:t>Marincowitz</w:t>
            </w:r>
            <w:proofErr w:type="spellEnd"/>
            <w:r>
              <w:rPr>
                <w:sz w:val="22"/>
                <w:szCs w:val="22"/>
                <w:highlight w:val="white"/>
              </w:rPr>
              <w:t xml:space="preserve"> S, Slippers B, Wingfield MJ. 2020. Correction to: New </w:t>
            </w:r>
            <w:proofErr w:type="spellStart"/>
            <w:r>
              <w:rPr>
                <w:sz w:val="22"/>
                <w:szCs w:val="22"/>
                <w:highlight w:val="white"/>
              </w:rPr>
              <w:t>Botryosphaeriales</w:t>
            </w:r>
            <w:proofErr w:type="spellEnd"/>
            <w:r>
              <w:rPr>
                <w:sz w:val="22"/>
                <w:szCs w:val="22"/>
                <w:highlight w:val="white"/>
              </w:rPr>
              <w:t xml:space="preserve"> on native red milkwood (</w:t>
            </w:r>
            <w:proofErr w:type="spellStart"/>
            <w:r>
              <w:rPr>
                <w:i/>
                <w:sz w:val="22"/>
                <w:szCs w:val="22"/>
                <w:highlight w:val="white"/>
              </w:rPr>
              <w:t>Mimusops</w:t>
            </w:r>
            <w:proofErr w:type="spellEnd"/>
            <w:r>
              <w:rPr>
                <w:i/>
                <w:sz w:val="22"/>
                <w:szCs w:val="22"/>
                <w:highlight w:val="white"/>
              </w:rPr>
              <w:t xml:space="preserve"> </w:t>
            </w:r>
            <w:proofErr w:type="spellStart"/>
            <w:r>
              <w:rPr>
                <w:i/>
                <w:sz w:val="22"/>
                <w:szCs w:val="22"/>
                <w:highlight w:val="white"/>
              </w:rPr>
              <w:t>c</w:t>
            </w:r>
            <w:r>
              <w:rPr>
                <w:sz w:val="22"/>
                <w:szCs w:val="22"/>
                <w:highlight w:val="white"/>
              </w:rPr>
              <w:t>affra</w:t>
            </w:r>
            <w:proofErr w:type="spellEnd"/>
            <w:r>
              <w:rPr>
                <w:sz w:val="22"/>
                <w:szCs w:val="22"/>
                <w:highlight w:val="white"/>
              </w:rPr>
              <w:t xml:space="preserve">). </w:t>
            </w:r>
            <w:r w:rsidRPr="00501347">
              <w:rPr>
                <w:i/>
                <w:iCs/>
                <w:sz w:val="22"/>
                <w:szCs w:val="22"/>
                <w:highlight w:val="white"/>
              </w:rPr>
              <w:t>Australasian Plant Pathology</w:t>
            </w:r>
            <w:r>
              <w:rPr>
                <w:sz w:val="22"/>
                <w:szCs w:val="22"/>
                <w:highlight w:val="white"/>
              </w:rPr>
              <w:t xml:space="preserve"> 49, 477–477. </w:t>
            </w:r>
          </w:p>
          <w:p w14:paraId="6FF6D98C" w14:textId="3007B61C" w:rsidR="00E23364" w:rsidRDefault="00E1636C">
            <w:pPr>
              <w:spacing w:before="280" w:after="280" w:line="276" w:lineRule="auto"/>
              <w:ind w:left="0" w:hanging="2"/>
              <w:rPr>
                <w:sz w:val="22"/>
                <w:szCs w:val="22"/>
              </w:rPr>
            </w:pPr>
            <w:r>
              <w:rPr>
                <w:sz w:val="22"/>
                <w:szCs w:val="22"/>
                <w:highlight w:val="white"/>
              </w:rPr>
              <w:t xml:space="preserve">Hurley BP, </w:t>
            </w:r>
            <w:proofErr w:type="spellStart"/>
            <w:r>
              <w:rPr>
                <w:sz w:val="22"/>
                <w:szCs w:val="22"/>
                <w:highlight w:val="white"/>
              </w:rPr>
              <w:t>Fitza</w:t>
            </w:r>
            <w:proofErr w:type="spellEnd"/>
            <w:r>
              <w:rPr>
                <w:sz w:val="22"/>
                <w:szCs w:val="22"/>
                <w:highlight w:val="white"/>
              </w:rPr>
              <w:t xml:space="preserve"> KNE, Wingfield MJ, Slippers B. 2020. Sequence data reflect the introduction pathways of the Sirex </w:t>
            </w:r>
            <w:proofErr w:type="spellStart"/>
            <w:r>
              <w:rPr>
                <w:sz w:val="22"/>
                <w:szCs w:val="22"/>
                <w:highlight w:val="white"/>
              </w:rPr>
              <w:t>woodwasp</w:t>
            </w:r>
            <w:proofErr w:type="spellEnd"/>
            <w:r>
              <w:rPr>
                <w:sz w:val="22"/>
                <w:szCs w:val="22"/>
                <w:highlight w:val="white"/>
              </w:rPr>
              <w:t xml:space="preserve"> </w:t>
            </w:r>
            <w:proofErr w:type="spellStart"/>
            <w:r>
              <w:rPr>
                <w:sz w:val="22"/>
                <w:szCs w:val="22"/>
                <w:highlight w:val="white"/>
              </w:rPr>
              <w:t>parasitoid</w:t>
            </w:r>
            <w:proofErr w:type="spellEnd"/>
            <w:r>
              <w:rPr>
                <w:sz w:val="22"/>
                <w:szCs w:val="22"/>
                <w:highlight w:val="white"/>
              </w:rPr>
              <w:t xml:space="preserve">, </w:t>
            </w:r>
            <w:proofErr w:type="spellStart"/>
            <w:r>
              <w:rPr>
                <w:i/>
                <w:sz w:val="22"/>
                <w:szCs w:val="22"/>
                <w:highlight w:val="white"/>
              </w:rPr>
              <w:t>Ibalia</w:t>
            </w:r>
            <w:proofErr w:type="spellEnd"/>
            <w:r>
              <w:rPr>
                <w:i/>
                <w:sz w:val="22"/>
                <w:szCs w:val="22"/>
                <w:highlight w:val="white"/>
              </w:rPr>
              <w:t xml:space="preserve"> </w:t>
            </w:r>
            <w:proofErr w:type="spellStart"/>
            <w:r>
              <w:rPr>
                <w:i/>
                <w:sz w:val="22"/>
                <w:szCs w:val="22"/>
                <w:highlight w:val="white"/>
              </w:rPr>
              <w:t>leucospoides</w:t>
            </w:r>
            <w:proofErr w:type="spellEnd"/>
            <w:r>
              <w:rPr>
                <w:sz w:val="22"/>
                <w:szCs w:val="22"/>
                <w:highlight w:val="white"/>
              </w:rPr>
              <w:t xml:space="preserve"> (</w:t>
            </w:r>
            <w:proofErr w:type="spellStart"/>
            <w:r>
              <w:rPr>
                <w:sz w:val="22"/>
                <w:szCs w:val="22"/>
                <w:highlight w:val="white"/>
              </w:rPr>
              <w:t>Ibaliidae</w:t>
            </w:r>
            <w:proofErr w:type="spellEnd"/>
            <w:r>
              <w:rPr>
                <w:sz w:val="22"/>
                <w:szCs w:val="22"/>
                <w:highlight w:val="white"/>
              </w:rPr>
              <w:t xml:space="preserve">, Hymenoptera). </w:t>
            </w:r>
            <w:r w:rsidRPr="00501347">
              <w:rPr>
                <w:i/>
                <w:iCs/>
                <w:sz w:val="22"/>
                <w:szCs w:val="22"/>
                <w:highlight w:val="white"/>
              </w:rPr>
              <w:t>Agricultural and Forest Entomology</w:t>
            </w:r>
            <w:r>
              <w:rPr>
                <w:sz w:val="22"/>
                <w:szCs w:val="22"/>
                <w:highlight w:val="white"/>
              </w:rPr>
              <w:t xml:space="preserve"> 22, 129–135. </w:t>
            </w:r>
          </w:p>
          <w:p w14:paraId="6C04BED3" w14:textId="32E224D8" w:rsidR="00E23364" w:rsidRDefault="00E1636C">
            <w:pPr>
              <w:spacing w:before="280" w:after="280" w:line="276" w:lineRule="auto"/>
              <w:ind w:left="0" w:hanging="2"/>
              <w:rPr>
                <w:sz w:val="22"/>
                <w:szCs w:val="22"/>
              </w:rPr>
            </w:pPr>
            <w:r>
              <w:rPr>
                <w:sz w:val="22"/>
                <w:szCs w:val="22"/>
                <w:highlight w:val="white"/>
              </w:rPr>
              <w:t xml:space="preserve">Nagel JH, </w:t>
            </w:r>
            <w:proofErr w:type="spellStart"/>
            <w:r>
              <w:rPr>
                <w:sz w:val="22"/>
                <w:szCs w:val="22"/>
                <w:highlight w:val="white"/>
              </w:rPr>
              <w:t>Cruywagen</w:t>
            </w:r>
            <w:proofErr w:type="spellEnd"/>
            <w:r>
              <w:rPr>
                <w:sz w:val="22"/>
                <w:szCs w:val="22"/>
                <w:highlight w:val="white"/>
              </w:rPr>
              <w:t xml:space="preserve"> EM, </w:t>
            </w:r>
            <w:proofErr w:type="spellStart"/>
            <w:r>
              <w:rPr>
                <w:sz w:val="22"/>
                <w:szCs w:val="22"/>
                <w:highlight w:val="white"/>
              </w:rPr>
              <w:t>Machua</w:t>
            </w:r>
            <w:proofErr w:type="spellEnd"/>
            <w:r>
              <w:rPr>
                <w:sz w:val="22"/>
                <w:szCs w:val="22"/>
                <w:highlight w:val="white"/>
              </w:rPr>
              <w:t xml:space="preserve"> J, Wingfield MJ, Slippers B. 2020. Highly transferable microsatellite markers for the genera </w:t>
            </w:r>
            <w:proofErr w:type="spellStart"/>
            <w:r>
              <w:rPr>
                <w:i/>
                <w:sz w:val="22"/>
                <w:szCs w:val="22"/>
                <w:highlight w:val="white"/>
              </w:rPr>
              <w:t>Lasiodiplodia</w:t>
            </w:r>
            <w:proofErr w:type="spellEnd"/>
            <w:r>
              <w:rPr>
                <w:sz w:val="22"/>
                <w:szCs w:val="22"/>
                <w:highlight w:val="white"/>
              </w:rPr>
              <w:t xml:space="preserve"> and </w:t>
            </w:r>
            <w:proofErr w:type="spellStart"/>
            <w:r>
              <w:rPr>
                <w:i/>
                <w:sz w:val="22"/>
                <w:szCs w:val="22"/>
                <w:highlight w:val="white"/>
              </w:rPr>
              <w:t>Neofusicoccum</w:t>
            </w:r>
            <w:proofErr w:type="spellEnd"/>
            <w:r>
              <w:rPr>
                <w:sz w:val="22"/>
                <w:szCs w:val="22"/>
                <w:highlight w:val="white"/>
              </w:rPr>
              <w:t xml:space="preserve">. </w:t>
            </w:r>
            <w:r w:rsidRPr="00501347">
              <w:rPr>
                <w:i/>
                <w:iCs/>
                <w:sz w:val="22"/>
                <w:szCs w:val="22"/>
                <w:highlight w:val="white"/>
              </w:rPr>
              <w:t>Fungal Ecology</w:t>
            </w:r>
            <w:r>
              <w:rPr>
                <w:sz w:val="22"/>
                <w:szCs w:val="22"/>
                <w:highlight w:val="white"/>
              </w:rPr>
              <w:t xml:space="preserve"> 44, 100903. </w:t>
            </w:r>
          </w:p>
          <w:p w14:paraId="0D19A54F" w14:textId="28AC2FB0" w:rsidR="00E23364" w:rsidRDefault="00E1636C">
            <w:pPr>
              <w:spacing w:before="280" w:after="280" w:line="276" w:lineRule="auto"/>
              <w:ind w:left="0" w:hanging="2"/>
              <w:rPr>
                <w:sz w:val="22"/>
                <w:szCs w:val="22"/>
              </w:rPr>
            </w:pPr>
            <w:proofErr w:type="spellStart"/>
            <w:r>
              <w:rPr>
                <w:sz w:val="22"/>
                <w:szCs w:val="22"/>
                <w:highlight w:val="white"/>
              </w:rPr>
              <w:t>Wondafrash</w:t>
            </w:r>
            <w:proofErr w:type="spellEnd"/>
            <w:r>
              <w:rPr>
                <w:sz w:val="22"/>
                <w:szCs w:val="22"/>
                <w:highlight w:val="white"/>
              </w:rPr>
              <w:t xml:space="preserve"> M, Slippers B, </w:t>
            </w:r>
            <w:proofErr w:type="spellStart"/>
            <w:r>
              <w:rPr>
                <w:sz w:val="22"/>
                <w:szCs w:val="22"/>
                <w:highlight w:val="white"/>
              </w:rPr>
              <w:t>Nambazimana</w:t>
            </w:r>
            <w:proofErr w:type="spellEnd"/>
            <w:r>
              <w:rPr>
                <w:sz w:val="22"/>
                <w:szCs w:val="22"/>
                <w:highlight w:val="white"/>
              </w:rPr>
              <w:t xml:space="preserve"> A, Kayumba I, </w:t>
            </w:r>
            <w:proofErr w:type="spellStart"/>
            <w:r>
              <w:rPr>
                <w:sz w:val="22"/>
                <w:szCs w:val="22"/>
                <w:highlight w:val="white"/>
              </w:rPr>
              <w:t>Nibouche</w:t>
            </w:r>
            <w:proofErr w:type="spellEnd"/>
            <w:r>
              <w:rPr>
                <w:sz w:val="22"/>
                <w:szCs w:val="22"/>
                <w:highlight w:val="white"/>
              </w:rPr>
              <w:t xml:space="preserve"> S, Van Der </w:t>
            </w:r>
            <w:proofErr w:type="spellStart"/>
            <w:r>
              <w:rPr>
                <w:sz w:val="22"/>
                <w:szCs w:val="22"/>
                <w:highlight w:val="white"/>
              </w:rPr>
              <w:t>Lingen</w:t>
            </w:r>
            <w:proofErr w:type="spellEnd"/>
            <w:r>
              <w:rPr>
                <w:sz w:val="22"/>
                <w:szCs w:val="22"/>
                <w:highlight w:val="white"/>
              </w:rPr>
              <w:t xml:space="preserve"> S, Asfaw BA, </w:t>
            </w:r>
            <w:proofErr w:type="spellStart"/>
            <w:r>
              <w:rPr>
                <w:sz w:val="22"/>
                <w:szCs w:val="22"/>
                <w:highlight w:val="white"/>
              </w:rPr>
              <w:t>Jenya</w:t>
            </w:r>
            <w:proofErr w:type="spellEnd"/>
            <w:r>
              <w:rPr>
                <w:sz w:val="22"/>
                <w:szCs w:val="22"/>
                <w:highlight w:val="white"/>
              </w:rPr>
              <w:t xml:space="preserve"> H, </w:t>
            </w:r>
            <w:proofErr w:type="spellStart"/>
            <w:r>
              <w:rPr>
                <w:sz w:val="22"/>
                <w:szCs w:val="22"/>
                <w:highlight w:val="white"/>
              </w:rPr>
              <w:t>Mutitu</w:t>
            </w:r>
            <w:proofErr w:type="spellEnd"/>
            <w:r>
              <w:rPr>
                <w:sz w:val="22"/>
                <w:szCs w:val="22"/>
                <w:highlight w:val="white"/>
              </w:rPr>
              <w:t xml:space="preserve"> EK, </w:t>
            </w:r>
            <w:proofErr w:type="spellStart"/>
            <w:r>
              <w:rPr>
                <w:sz w:val="22"/>
                <w:szCs w:val="22"/>
                <w:highlight w:val="white"/>
              </w:rPr>
              <w:t>Makowe</w:t>
            </w:r>
            <w:proofErr w:type="spellEnd"/>
            <w:r>
              <w:rPr>
                <w:sz w:val="22"/>
                <w:szCs w:val="22"/>
                <w:highlight w:val="white"/>
              </w:rPr>
              <w:t xml:space="preserve"> IA, </w:t>
            </w:r>
            <w:proofErr w:type="spellStart"/>
            <w:r>
              <w:rPr>
                <w:sz w:val="22"/>
                <w:szCs w:val="22"/>
                <w:highlight w:val="white"/>
              </w:rPr>
              <w:t>Chungu</w:t>
            </w:r>
            <w:proofErr w:type="spellEnd"/>
            <w:r>
              <w:rPr>
                <w:sz w:val="22"/>
                <w:szCs w:val="22"/>
                <w:highlight w:val="white"/>
              </w:rPr>
              <w:t xml:space="preserve"> D, </w:t>
            </w:r>
            <w:proofErr w:type="spellStart"/>
            <w:r>
              <w:rPr>
                <w:sz w:val="22"/>
                <w:szCs w:val="22"/>
                <w:highlight w:val="white"/>
              </w:rPr>
              <w:t>Kiwuso</w:t>
            </w:r>
            <w:proofErr w:type="spellEnd"/>
            <w:r>
              <w:rPr>
                <w:sz w:val="22"/>
                <w:szCs w:val="22"/>
                <w:highlight w:val="white"/>
              </w:rPr>
              <w:t xml:space="preserve"> P, </w:t>
            </w:r>
            <w:proofErr w:type="spellStart"/>
            <w:r>
              <w:rPr>
                <w:sz w:val="22"/>
                <w:szCs w:val="22"/>
                <w:highlight w:val="white"/>
              </w:rPr>
              <w:t>Kulimushi</w:t>
            </w:r>
            <w:proofErr w:type="spellEnd"/>
            <w:r>
              <w:rPr>
                <w:sz w:val="22"/>
                <w:szCs w:val="22"/>
                <w:highlight w:val="white"/>
              </w:rPr>
              <w:t xml:space="preserve"> E, </w:t>
            </w:r>
            <w:proofErr w:type="spellStart"/>
            <w:r>
              <w:rPr>
                <w:sz w:val="22"/>
                <w:szCs w:val="22"/>
                <w:highlight w:val="white"/>
              </w:rPr>
              <w:t>Razafindrakotomamonjy</w:t>
            </w:r>
            <w:proofErr w:type="spellEnd"/>
            <w:r>
              <w:rPr>
                <w:sz w:val="22"/>
                <w:szCs w:val="22"/>
                <w:highlight w:val="white"/>
              </w:rPr>
              <w:t xml:space="preserve"> A, Bosu PP, </w:t>
            </w:r>
            <w:proofErr w:type="spellStart"/>
            <w:r>
              <w:rPr>
                <w:sz w:val="22"/>
                <w:szCs w:val="22"/>
                <w:highlight w:val="white"/>
              </w:rPr>
              <w:t>Sookar</w:t>
            </w:r>
            <w:proofErr w:type="spellEnd"/>
            <w:r>
              <w:rPr>
                <w:sz w:val="22"/>
                <w:szCs w:val="22"/>
                <w:highlight w:val="white"/>
              </w:rPr>
              <w:t xml:space="preserve"> P, Hurley BP. 2020. Distribution and genetic diversity of five invasive pests of </w:t>
            </w:r>
            <w:r>
              <w:rPr>
                <w:i/>
                <w:sz w:val="22"/>
                <w:szCs w:val="22"/>
                <w:highlight w:val="white"/>
              </w:rPr>
              <w:t>Eucalyptus</w:t>
            </w:r>
            <w:r>
              <w:rPr>
                <w:sz w:val="22"/>
                <w:szCs w:val="22"/>
                <w:highlight w:val="white"/>
              </w:rPr>
              <w:t xml:space="preserve"> in sub-Saharan Africa. </w:t>
            </w:r>
            <w:r w:rsidRPr="00501347">
              <w:rPr>
                <w:i/>
                <w:iCs/>
                <w:sz w:val="22"/>
                <w:szCs w:val="22"/>
                <w:highlight w:val="white"/>
              </w:rPr>
              <w:t>Biological Invasions</w:t>
            </w:r>
            <w:r>
              <w:rPr>
                <w:sz w:val="22"/>
                <w:szCs w:val="22"/>
                <w:highlight w:val="white"/>
              </w:rPr>
              <w:t xml:space="preserve"> 22, 2205–2221. </w:t>
            </w:r>
          </w:p>
          <w:p w14:paraId="2BE77688" w14:textId="70AE35C5" w:rsidR="00E23364" w:rsidRDefault="00E1636C">
            <w:pPr>
              <w:spacing w:before="280" w:after="280" w:line="276" w:lineRule="auto"/>
              <w:ind w:left="0" w:hanging="2"/>
              <w:rPr>
                <w:sz w:val="22"/>
                <w:szCs w:val="22"/>
              </w:rPr>
            </w:pPr>
            <w:r>
              <w:rPr>
                <w:sz w:val="22"/>
                <w:szCs w:val="22"/>
                <w:highlight w:val="white"/>
              </w:rPr>
              <w:t xml:space="preserve">Vivas M, Wingfield MJ, Slippers B. 2020. Maternal effects should be considered in the establishment of forestry plantations. </w:t>
            </w:r>
            <w:r w:rsidRPr="00501347">
              <w:rPr>
                <w:i/>
                <w:iCs/>
                <w:sz w:val="22"/>
                <w:szCs w:val="22"/>
                <w:highlight w:val="white"/>
              </w:rPr>
              <w:t>Forest Ecology and Management</w:t>
            </w:r>
            <w:r>
              <w:rPr>
                <w:sz w:val="22"/>
                <w:szCs w:val="22"/>
                <w:highlight w:val="white"/>
              </w:rPr>
              <w:t xml:space="preserve"> 460, 117909. </w:t>
            </w:r>
          </w:p>
          <w:p w14:paraId="69BB0709" w14:textId="6651C7AA" w:rsidR="00E23364" w:rsidRDefault="00E1636C">
            <w:pPr>
              <w:spacing w:before="280" w:after="280" w:line="276" w:lineRule="auto"/>
              <w:ind w:left="0" w:hanging="2"/>
              <w:rPr>
                <w:sz w:val="22"/>
                <w:szCs w:val="22"/>
              </w:rPr>
            </w:pPr>
            <w:r>
              <w:rPr>
                <w:sz w:val="22"/>
                <w:szCs w:val="22"/>
                <w:highlight w:val="white"/>
              </w:rPr>
              <w:t xml:space="preserve">Bouwer MC, </w:t>
            </w:r>
            <w:proofErr w:type="spellStart"/>
            <w:r>
              <w:rPr>
                <w:sz w:val="22"/>
                <w:szCs w:val="22"/>
                <w:highlight w:val="white"/>
              </w:rPr>
              <w:t>Macquarrie</w:t>
            </w:r>
            <w:proofErr w:type="spellEnd"/>
            <w:r>
              <w:rPr>
                <w:sz w:val="22"/>
                <w:szCs w:val="22"/>
                <w:highlight w:val="white"/>
              </w:rPr>
              <w:t xml:space="preserve"> CJK, Aguirre-Gil OJ, Slippers B, Allison JD. 2020. Impact of intercept trap type on plume structure: a potential mechanism for differential performance of intercept trap designs for </w:t>
            </w:r>
            <w:r>
              <w:rPr>
                <w:i/>
                <w:sz w:val="22"/>
                <w:szCs w:val="22"/>
                <w:highlight w:val="white"/>
              </w:rPr>
              <w:t>Monochamus</w:t>
            </w:r>
            <w:r>
              <w:rPr>
                <w:sz w:val="22"/>
                <w:szCs w:val="22"/>
                <w:highlight w:val="white"/>
              </w:rPr>
              <w:t xml:space="preserve"> species. </w:t>
            </w:r>
            <w:r w:rsidRPr="00501347">
              <w:rPr>
                <w:i/>
                <w:iCs/>
                <w:sz w:val="22"/>
                <w:szCs w:val="22"/>
                <w:highlight w:val="white"/>
              </w:rPr>
              <w:t>Journal of Pest Science</w:t>
            </w:r>
            <w:r>
              <w:rPr>
                <w:sz w:val="22"/>
                <w:szCs w:val="22"/>
                <w:highlight w:val="white"/>
              </w:rPr>
              <w:t xml:space="preserve"> 93, 993–1005. </w:t>
            </w:r>
          </w:p>
          <w:p w14:paraId="4709D6FC" w14:textId="6A65C3C2" w:rsidR="00E23364" w:rsidRDefault="00E1636C">
            <w:pPr>
              <w:spacing w:before="280" w:after="280" w:line="276" w:lineRule="auto"/>
              <w:ind w:left="0" w:hanging="2"/>
              <w:rPr>
                <w:sz w:val="22"/>
                <w:szCs w:val="22"/>
              </w:rPr>
            </w:pPr>
            <w:r>
              <w:rPr>
                <w:sz w:val="22"/>
                <w:szCs w:val="22"/>
                <w:highlight w:val="white"/>
              </w:rPr>
              <w:t xml:space="preserve">Schröder ML, Slippers B, Wingfield MJ, Hurley BP. 2020. Invasion history and management of Eucalyptus snout beetles in the </w:t>
            </w:r>
            <w:proofErr w:type="spellStart"/>
            <w:r>
              <w:rPr>
                <w:i/>
                <w:sz w:val="22"/>
                <w:szCs w:val="22"/>
                <w:highlight w:val="white"/>
              </w:rPr>
              <w:t>Gonipterus</w:t>
            </w:r>
            <w:proofErr w:type="spellEnd"/>
            <w:r>
              <w:rPr>
                <w:i/>
                <w:sz w:val="22"/>
                <w:szCs w:val="22"/>
                <w:highlight w:val="white"/>
              </w:rPr>
              <w:t xml:space="preserve"> scutellatus</w:t>
            </w:r>
            <w:r>
              <w:rPr>
                <w:sz w:val="22"/>
                <w:szCs w:val="22"/>
                <w:highlight w:val="white"/>
              </w:rPr>
              <w:t xml:space="preserve"> species complex. </w:t>
            </w:r>
            <w:r w:rsidRPr="00501347">
              <w:rPr>
                <w:i/>
                <w:iCs/>
                <w:sz w:val="22"/>
                <w:szCs w:val="22"/>
                <w:highlight w:val="white"/>
              </w:rPr>
              <w:t>Journal of Pest Science</w:t>
            </w:r>
            <w:r>
              <w:rPr>
                <w:sz w:val="22"/>
                <w:szCs w:val="22"/>
                <w:highlight w:val="white"/>
              </w:rPr>
              <w:t xml:space="preserve"> 93, 11–25. </w:t>
            </w:r>
          </w:p>
          <w:p w14:paraId="5F895EE8" w14:textId="5F4931C5" w:rsidR="00E23364" w:rsidRDefault="00E1636C">
            <w:pPr>
              <w:spacing w:before="280" w:after="280" w:line="276" w:lineRule="auto"/>
              <w:ind w:left="0" w:hanging="2"/>
              <w:rPr>
                <w:sz w:val="22"/>
                <w:szCs w:val="22"/>
              </w:rPr>
            </w:pPr>
            <w:r>
              <w:rPr>
                <w:sz w:val="22"/>
                <w:szCs w:val="22"/>
                <w:highlight w:val="white"/>
              </w:rPr>
              <w:t xml:space="preserve">Li G, Slippers B, Wingfield MJ, Chen S. 2020. Variation in </w:t>
            </w:r>
            <w:proofErr w:type="spellStart"/>
            <w:r>
              <w:rPr>
                <w:sz w:val="22"/>
                <w:szCs w:val="22"/>
                <w:highlight w:val="white"/>
              </w:rPr>
              <w:t>Botryosphaeriaceae</w:t>
            </w:r>
            <w:proofErr w:type="spellEnd"/>
            <w:r>
              <w:rPr>
                <w:sz w:val="22"/>
                <w:szCs w:val="22"/>
                <w:highlight w:val="white"/>
              </w:rPr>
              <w:t xml:space="preserve"> from </w:t>
            </w:r>
            <w:r>
              <w:rPr>
                <w:i/>
                <w:sz w:val="22"/>
                <w:szCs w:val="22"/>
                <w:highlight w:val="white"/>
              </w:rPr>
              <w:t>Eucalyptus</w:t>
            </w:r>
            <w:r>
              <w:rPr>
                <w:sz w:val="22"/>
                <w:szCs w:val="22"/>
                <w:highlight w:val="white"/>
              </w:rPr>
              <w:t xml:space="preserve"> plantations in </w:t>
            </w:r>
            <w:proofErr w:type="spellStart"/>
            <w:r>
              <w:rPr>
                <w:sz w:val="22"/>
                <w:szCs w:val="22"/>
                <w:highlight w:val="white"/>
              </w:rPr>
              <w:t>YunNan</w:t>
            </w:r>
            <w:proofErr w:type="spellEnd"/>
            <w:r>
              <w:rPr>
                <w:sz w:val="22"/>
                <w:szCs w:val="22"/>
                <w:highlight w:val="white"/>
              </w:rPr>
              <w:t xml:space="preserve"> Province in southwestern China across a climatic gradient. </w:t>
            </w:r>
            <w:r w:rsidRPr="00501347">
              <w:rPr>
                <w:i/>
                <w:iCs/>
                <w:sz w:val="22"/>
                <w:szCs w:val="22"/>
                <w:highlight w:val="white"/>
              </w:rPr>
              <w:t>IMA Fungus</w:t>
            </w:r>
            <w:r>
              <w:rPr>
                <w:sz w:val="22"/>
                <w:szCs w:val="22"/>
                <w:highlight w:val="white"/>
              </w:rPr>
              <w:t xml:space="preserve"> 11</w:t>
            </w:r>
            <w:r w:rsidR="00DA6EBE">
              <w:rPr>
                <w:sz w:val="22"/>
                <w:szCs w:val="22"/>
                <w:highlight w:val="white"/>
              </w:rPr>
              <w:t>, 22</w:t>
            </w:r>
            <w:r>
              <w:rPr>
                <w:sz w:val="22"/>
                <w:szCs w:val="22"/>
                <w:highlight w:val="white"/>
              </w:rPr>
              <w:t>.</w:t>
            </w:r>
            <w:r w:rsidR="00F945EB">
              <w:rPr>
                <w:sz w:val="22"/>
                <w:szCs w:val="22"/>
                <w:highlight w:val="white"/>
              </w:rPr>
              <w:t xml:space="preserve"> </w:t>
            </w:r>
          </w:p>
          <w:p w14:paraId="340AD08F" w14:textId="1607412A" w:rsidR="00E23364" w:rsidRDefault="00E1636C">
            <w:pPr>
              <w:spacing w:before="280" w:after="280" w:line="276" w:lineRule="auto"/>
              <w:ind w:left="0" w:hanging="2"/>
              <w:rPr>
                <w:sz w:val="22"/>
                <w:szCs w:val="22"/>
              </w:rPr>
            </w:pPr>
            <w:proofErr w:type="spellStart"/>
            <w:r>
              <w:rPr>
                <w:sz w:val="22"/>
                <w:szCs w:val="22"/>
                <w:highlight w:val="white"/>
              </w:rPr>
              <w:t>Makunde</w:t>
            </w:r>
            <w:proofErr w:type="spellEnd"/>
            <w:r>
              <w:rPr>
                <w:sz w:val="22"/>
                <w:szCs w:val="22"/>
                <w:highlight w:val="white"/>
              </w:rPr>
              <w:t xml:space="preserve"> P, Slippers B, Burckhardt D, Queiroz D, Lawson S, Hurley B. 2020. Current and potential threat of psyllids (Hemiptera: </w:t>
            </w:r>
            <w:proofErr w:type="spellStart"/>
            <w:r>
              <w:rPr>
                <w:sz w:val="22"/>
                <w:szCs w:val="22"/>
                <w:highlight w:val="white"/>
              </w:rPr>
              <w:t>Psylloidea</w:t>
            </w:r>
            <w:proofErr w:type="spellEnd"/>
            <w:r>
              <w:rPr>
                <w:sz w:val="22"/>
                <w:szCs w:val="22"/>
                <w:highlight w:val="white"/>
              </w:rPr>
              <w:t xml:space="preserve">) on eucalypts. </w:t>
            </w:r>
            <w:r w:rsidRPr="00501347">
              <w:rPr>
                <w:i/>
                <w:iCs/>
                <w:sz w:val="22"/>
                <w:szCs w:val="22"/>
                <w:highlight w:val="white"/>
              </w:rPr>
              <w:t>Southern Forests: A Journal of Forest Science</w:t>
            </w:r>
            <w:r>
              <w:rPr>
                <w:sz w:val="22"/>
                <w:szCs w:val="22"/>
                <w:highlight w:val="white"/>
              </w:rPr>
              <w:t xml:space="preserve"> 82, 233–242. </w:t>
            </w:r>
          </w:p>
          <w:p w14:paraId="1DEFD578" w14:textId="77777777" w:rsidR="00E23364" w:rsidRDefault="00E1636C">
            <w:pPr>
              <w:spacing w:before="280" w:after="280" w:line="276" w:lineRule="auto"/>
              <w:ind w:left="0" w:hanging="2"/>
              <w:rPr>
                <w:sz w:val="22"/>
                <w:szCs w:val="22"/>
              </w:rPr>
            </w:pPr>
            <w:r>
              <w:rPr>
                <w:sz w:val="22"/>
                <w:szCs w:val="22"/>
                <w:highlight w:val="white"/>
              </w:rPr>
              <w:t xml:space="preserve">Naidoo S, Oates C, </w:t>
            </w:r>
            <w:proofErr w:type="spellStart"/>
            <w:r>
              <w:rPr>
                <w:sz w:val="22"/>
                <w:szCs w:val="22"/>
                <w:highlight w:val="white"/>
              </w:rPr>
              <w:t>Mhoswa</w:t>
            </w:r>
            <w:proofErr w:type="spellEnd"/>
            <w:r>
              <w:rPr>
                <w:sz w:val="22"/>
                <w:szCs w:val="22"/>
                <w:highlight w:val="white"/>
              </w:rPr>
              <w:t xml:space="preserve"> L, ‘O Neil M, Acosta J, Christie N, </w:t>
            </w:r>
            <w:proofErr w:type="spellStart"/>
            <w:r>
              <w:rPr>
                <w:sz w:val="22"/>
                <w:szCs w:val="22"/>
                <w:highlight w:val="white"/>
              </w:rPr>
              <w:t>Mphahlele</w:t>
            </w:r>
            <w:proofErr w:type="spellEnd"/>
            <w:r>
              <w:rPr>
                <w:sz w:val="22"/>
                <w:szCs w:val="22"/>
                <w:highlight w:val="white"/>
              </w:rPr>
              <w:t xml:space="preserve"> M, </w:t>
            </w:r>
            <w:proofErr w:type="spellStart"/>
            <w:r>
              <w:rPr>
                <w:sz w:val="22"/>
                <w:szCs w:val="22"/>
                <w:highlight w:val="white"/>
              </w:rPr>
              <w:t>Payn</w:t>
            </w:r>
            <w:proofErr w:type="spellEnd"/>
            <w:r>
              <w:rPr>
                <w:sz w:val="22"/>
                <w:szCs w:val="22"/>
                <w:highlight w:val="white"/>
              </w:rPr>
              <w:t xml:space="preserve"> K, </w:t>
            </w:r>
            <w:proofErr w:type="spellStart"/>
            <w:r>
              <w:rPr>
                <w:sz w:val="22"/>
                <w:szCs w:val="22"/>
                <w:highlight w:val="white"/>
              </w:rPr>
              <w:t>Myburg</w:t>
            </w:r>
            <w:proofErr w:type="spellEnd"/>
            <w:r>
              <w:rPr>
                <w:sz w:val="22"/>
                <w:szCs w:val="22"/>
                <w:highlight w:val="white"/>
              </w:rPr>
              <w:t xml:space="preserve"> A, Slippers B, </w:t>
            </w:r>
            <w:proofErr w:type="spellStart"/>
            <w:r>
              <w:rPr>
                <w:sz w:val="22"/>
                <w:szCs w:val="22"/>
                <w:highlight w:val="white"/>
              </w:rPr>
              <w:t>Külheim</w:t>
            </w:r>
            <w:proofErr w:type="spellEnd"/>
            <w:r>
              <w:rPr>
                <w:sz w:val="22"/>
                <w:szCs w:val="22"/>
                <w:highlight w:val="white"/>
              </w:rPr>
              <w:t xml:space="preserve"> Carsten. 2020. Factors underpinning resistance against the galling pest, </w:t>
            </w:r>
            <w:proofErr w:type="spellStart"/>
            <w:r>
              <w:rPr>
                <w:i/>
                <w:sz w:val="22"/>
                <w:szCs w:val="22"/>
                <w:highlight w:val="white"/>
              </w:rPr>
              <w:t>Leptocybe</w:t>
            </w:r>
            <w:proofErr w:type="spellEnd"/>
            <w:r>
              <w:rPr>
                <w:i/>
                <w:sz w:val="22"/>
                <w:szCs w:val="22"/>
                <w:highlight w:val="white"/>
              </w:rPr>
              <w:t xml:space="preserve"> </w:t>
            </w:r>
            <w:proofErr w:type="spellStart"/>
            <w:r>
              <w:rPr>
                <w:i/>
                <w:sz w:val="22"/>
                <w:szCs w:val="22"/>
                <w:highlight w:val="white"/>
              </w:rPr>
              <w:t>invasa</w:t>
            </w:r>
            <w:proofErr w:type="spellEnd"/>
            <w:r>
              <w:rPr>
                <w:sz w:val="22"/>
                <w:szCs w:val="22"/>
                <w:highlight w:val="white"/>
              </w:rPr>
              <w:t xml:space="preserve"> in </w:t>
            </w:r>
            <w:r>
              <w:rPr>
                <w:i/>
                <w:sz w:val="22"/>
                <w:szCs w:val="22"/>
                <w:highlight w:val="white"/>
              </w:rPr>
              <w:t>Eucalyptus grandis</w:t>
            </w:r>
            <w:r>
              <w:rPr>
                <w:sz w:val="22"/>
                <w:szCs w:val="22"/>
                <w:highlight w:val="white"/>
              </w:rPr>
              <w:t xml:space="preserve">. </w:t>
            </w:r>
            <w:r w:rsidRPr="00AC5746">
              <w:rPr>
                <w:sz w:val="22"/>
                <w:szCs w:val="22"/>
                <w:highlight w:val="white"/>
                <w:lang w:val="de-DE"/>
              </w:rPr>
              <w:t xml:space="preserve">In: Nelson, C. Dana; Koch, Jennifer L.; </w:t>
            </w:r>
            <w:proofErr w:type="spellStart"/>
            <w:r w:rsidRPr="00AC5746">
              <w:rPr>
                <w:sz w:val="22"/>
                <w:szCs w:val="22"/>
                <w:highlight w:val="white"/>
                <w:lang w:val="de-DE"/>
              </w:rPr>
              <w:t>Sniezko</w:t>
            </w:r>
            <w:proofErr w:type="spellEnd"/>
            <w:r w:rsidRPr="00AC5746">
              <w:rPr>
                <w:sz w:val="22"/>
                <w:szCs w:val="22"/>
                <w:highlight w:val="white"/>
                <w:lang w:val="de-DE"/>
              </w:rPr>
              <w:t xml:space="preserve">, Richard A., </w:t>
            </w:r>
            <w:proofErr w:type="spellStart"/>
            <w:r w:rsidRPr="00AC5746">
              <w:rPr>
                <w:sz w:val="22"/>
                <w:szCs w:val="22"/>
                <w:highlight w:val="white"/>
                <w:lang w:val="de-DE"/>
              </w:rPr>
              <w:lastRenderedPageBreak/>
              <w:t>eds</w:t>
            </w:r>
            <w:proofErr w:type="spellEnd"/>
            <w:r w:rsidRPr="00AC5746">
              <w:rPr>
                <w:sz w:val="22"/>
                <w:szCs w:val="22"/>
                <w:highlight w:val="white"/>
                <w:lang w:val="de-DE"/>
              </w:rPr>
              <w:t xml:space="preserve">. </w:t>
            </w:r>
            <w:r>
              <w:rPr>
                <w:sz w:val="22"/>
                <w:szCs w:val="22"/>
                <w:highlight w:val="white"/>
              </w:rPr>
              <w:t>Proceedings of the Sixth International Workshop on the Genetics of Host-Parasite Interactions in Forestry—Tree Resistance to Insects and Diseases: Putting Promise into Practice. Gen. Tech. Rep. SRS–252. Asheville, NC: U.S. Department of Agriculture Forest Service, Southern Research Station.</w:t>
            </w:r>
          </w:p>
          <w:p w14:paraId="14DD1611" w14:textId="2F5B9FA2" w:rsidR="00E23364" w:rsidRDefault="00E1636C">
            <w:pPr>
              <w:spacing w:before="280" w:after="280" w:line="276" w:lineRule="auto"/>
              <w:ind w:left="0" w:hanging="2"/>
              <w:rPr>
                <w:sz w:val="22"/>
                <w:szCs w:val="22"/>
              </w:rPr>
            </w:pPr>
            <w:r>
              <w:rPr>
                <w:sz w:val="22"/>
                <w:szCs w:val="22"/>
                <w:highlight w:val="white"/>
              </w:rPr>
              <w:t xml:space="preserve">Bush SJ, Slippers B, Dittrich-Schröder G, Hurley BP. 2020. Host specificity tests reveals new host of a global biological control agent </w:t>
            </w:r>
            <w:proofErr w:type="spellStart"/>
            <w:r>
              <w:rPr>
                <w:i/>
                <w:sz w:val="22"/>
                <w:szCs w:val="22"/>
                <w:highlight w:val="white"/>
              </w:rPr>
              <w:t>Psyllaephagus</w:t>
            </w:r>
            <w:proofErr w:type="spellEnd"/>
            <w:r>
              <w:rPr>
                <w:i/>
                <w:sz w:val="22"/>
                <w:szCs w:val="22"/>
                <w:highlight w:val="white"/>
              </w:rPr>
              <w:t xml:space="preserve"> </w:t>
            </w:r>
            <w:proofErr w:type="spellStart"/>
            <w:r>
              <w:rPr>
                <w:i/>
                <w:sz w:val="22"/>
                <w:szCs w:val="22"/>
                <w:highlight w:val="white"/>
              </w:rPr>
              <w:t>bliteus</w:t>
            </w:r>
            <w:proofErr w:type="spellEnd"/>
            <w:r>
              <w:rPr>
                <w:sz w:val="22"/>
                <w:szCs w:val="22"/>
                <w:highlight w:val="white"/>
              </w:rPr>
              <w:t xml:space="preserve"> (Hymenoptera: </w:t>
            </w:r>
            <w:proofErr w:type="spellStart"/>
            <w:r>
              <w:rPr>
                <w:sz w:val="22"/>
                <w:szCs w:val="22"/>
                <w:highlight w:val="white"/>
              </w:rPr>
              <w:t>Encyrtidae</w:t>
            </w:r>
            <w:proofErr w:type="spellEnd"/>
            <w:r>
              <w:rPr>
                <w:sz w:val="22"/>
                <w:szCs w:val="22"/>
                <w:highlight w:val="white"/>
              </w:rPr>
              <w:t xml:space="preserve">). </w:t>
            </w:r>
            <w:r w:rsidRPr="00501347">
              <w:rPr>
                <w:i/>
                <w:iCs/>
                <w:sz w:val="22"/>
                <w:szCs w:val="22"/>
                <w:highlight w:val="white"/>
              </w:rPr>
              <w:t>African Entomology</w:t>
            </w:r>
            <w:r>
              <w:rPr>
                <w:sz w:val="22"/>
                <w:szCs w:val="22"/>
                <w:highlight w:val="white"/>
              </w:rPr>
              <w:t xml:space="preserve"> 28, 238-248</w:t>
            </w:r>
            <w:r>
              <w:rPr>
                <w:highlight w:val="white"/>
              </w:rPr>
              <w:t>.</w:t>
            </w:r>
            <w:r w:rsidR="00A87655">
              <w:rPr>
                <w:sz w:val="22"/>
                <w:szCs w:val="22"/>
              </w:rPr>
              <w:t xml:space="preserve"> </w:t>
            </w:r>
          </w:p>
          <w:p w14:paraId="00A449DE" w14:textId="6907C63E" w:rsidR="00E23364" w:rsidRDefault="00E1636C">
            <w:pPr>
              <w:spacing w:before="280" w:after="280" w:line="276" w:lineRule="auto"/>
              <w:ind w:left="0" w:hanging="2"/>
              <w:rPr>
                <w:sz w:val="22"/>
                <w:szCs w:val="22"/>
              </w:rPr>
            </w:pPr>
            <w:r>
              <w:rPr>
                <w:sz w:val="22"/>
                <w:szCs w:val="22"/>
                <w:highlight w:val="white"/>
              </w:rPr>
              <w:t xml:space="preserve">Allison JD, Slippers B, Bouwer M, Hurley BP. 2021. Simulated leks increase the capture of female </w:t>
            </w:r>
            <w:r>
              <w:rPr>
                <w:i/>
                <w:sz w:val="22"/>
                <w:szCs w:val="22"/>
                <w:highlight w:val="white"/>
              </w:rPr>
              <w:t xml:space="preserve">Sirex </w:t>
            </w:r>
            <w:proofErr w:type="spellStart"/>
            <w:r>
              <w:rPr>
                <w:i/>
                <w:sz w:val="22"/>
                <w:szCs w:val="22"/>
                <w:highlight w:val="white"/>
              </w:rPr>
              <w:t>noctilio</w:t>
            </w:r>
            <w:proofErr w:type="spellEnd"/>
            <w:r>
              <w:rPr>
                <w:sz w:val="22"/>
                <w:szCs w:val="22"/>
                <w:highlight w:val="white"/>
              </w:rPr>
              <w:t xml:space="preserve"> in the absence of host volatiles. </w:t>
            </w:r>
            <w:r w:rsidRPr="00DA6EBE">
              <w:rPr>
                <w:i/>
                <w:iCs/>
                <w:sz w:val="22"/>
                <w:szCs w:val="22"/>
                <w:highlight w:val="white"/>
              </w:rPr>
              <w:t>International Journal of Pest Management</w:t>
            </w:r>
            <w:r>
              <w:rPr>
                <w:sz w:val="22"/>
                <w:szCs w:val="22"/>
                <w:highlight w:val="white"/>
              </w:rPr>
              <w:t xml:space="preserve"> 67, 58–64. </w:t>
            </w:r>
          </w:p>
          <w:p w14:paraId="06B331F9" w14:textId="6A4D21CC" w:rsidR="004774A3" w:rsidRDefault="004774A3">
            <w:pPr>
              <w:spacing w:before="280" w:after="280" w:line="276" w:lineRule="auto"/>
              <w:ind w:left="0" w:hanging="2"/>
              <w:rPr>
                <w:sz w:val="22"/>
                <w:szCs w:val="22"/>
              </w:rPr>
            </w:pPr>
            <w:r w:rsidRPr="007D345F">
              <w:rPr>
                <w:sz w:val="22"/>
                <w:szCs w:val="22"/>
              </w:rPr>
              <w:t>Bouwer MC, Scheepers L, Slippers B, Rohwer ER, Allison JD</w:t>
            </w:r>
            <w:r>
              <w:t xml:space="preserve">. </w:t>
            </w:r>
            <w:r w:rsidRPr="007D345F">
              <w:rPr>
                <w:sz w:val="22"/>
                <w:szCs w:val="22"/>
              </w:rPr>
              <w:t>2021</w:t>
            </w:r>
            <w:r>
              <w:t>.</w:t>
            </w:r>
            <w:r w:rsidRPr="007D345F">
              <w:rPr>
                <w:sz w:val="22"/>
                <w:szCs w:val="22"/>
              </w:rPr>
              <w:t xml:space="preserve"> The sex pheromone of the pine brown-tail moth, </w:t>
            </w:r>
            <w:proofErr w:type="spellStart"/>
            <w:r w:rsidRPr="007D345F">
              <w:rPr>
                <w:i/>
                <w:iCs/>
                <w:sz w:val="22"/>
                <w:szCs w:val="22"/>
              </w:rPr>
              <w:t>Euproctis</w:t>
            </w:r>
            <w:proofErr w:type="spellEnd"/>
            <w:r w:rsidRPr="007D345F">
              <w:rPr>
                <w:i/>
                <w:iCs/>
                <w:sz w:val="22"/>
                <w:szCs w:val="22"/>
              </w:rPr>
              <w:t xml:space="preserve"> terminalis</w:t>
            </w:r>
            <w:r w:rsidRPr="007D345F">
              <w:rPr>
                <w:sz w:val="22"/>
                <w:szCs w:val="22"/>
              </w:rPr>
              <w:t xml:space="preserve"> (Lepidoptera: </w:t>
            </w:r>
            <w:proofErr w:type="spellStart"/>
            <w:r w:rsidRPr="007D345F">
              <w:rPr>
                <w:sz w:val="22"/>
                <w:szCs w:val="22"/>
              </w:rPr>
              <w:t>Erebidae</w:t>
            </w:r>
            <w:proofErr w:type="spellEnd"/>
            <w:r w:rsidRPr="007D345F">
              <w:rPr>
                <w:sz w:val="22"/>
                <w:szCs w:val="22"/>
              </w:rPr>
              <w:t xml:space="preserve">). </w:t>
            </w:r>
            <w:r w:rsidRPr="007D345F">
              <w:rPr>
                <w:i/>
                <w:sz w:val="22"/>
                <w:szCs w:val="22"/>
              </w:rPr>
              <w:t xml:space="preserve">Journal of Chemical Ecology </w:t>
            </w:r>
            <w:r w:rsidRPr="007D345F">
              <w:rPr>
                <w:sz w:val="22"/>
                <w:szCs w:val="22"/>
              </w:rPr>
              <w:t>47: 732-739.</w:t>
            </w:r>
            <w:r w:rsidR="00F80D10">
              <w:rPr>
                <w:bCs/>
                <w:sz w:val="22"/>
                <w:szCs w:val="22"/>
              </w:rPr>
              <w:t xml:space="preserve"> </w:t>
            </w:r>
          </w:p>
          <w:p w14:paraId="2D07C07E" w14:textId="2C1670D1" w:rsidR="004774A3" w:rsidRDefault="004774A3">
            <w:pPr>
              <w:spacing w:before="280" w:after="280" w:line="276" w:lineRule="auto"/>
              <w:ind w:left="0" w:hanging="2"/>
              <w:rPr>
                <w:sz w:val="22"/>
                <w:szCs w:val="22"/>
              </w:rPr>
            </w:pPr>
            <w:r w:rsidRPr="007D345F">
              <w:rPr>
                <w:sz w:val="22"/>
                <w:szCs w:val="22"/>
              </w:rPr>
              <w:t xml:space="preserve">Dittrich-Schröder G, </w:t>
            </w:r>
            <w:proofErr w:type="spellStart"/>
            <w:r w:rsidRPr="007D345F">
              <w:rPr>
                <w:sz w:val="22"/>
                <w:szCs w:val="22"/>
              </w:rPr>
              <w:t>Garnas</w:t>
            </w:r>
            <w:proofErr w:type="spellEnd"/>
            <w:r w:rsidRPr="007D345F">
              <w:rPr>
                <w:sz w:val="22"/>
                <w:szCs w:val="22"/>
              </w:rPr>
              <w:t xml:space="preserve"> JR, </w:t>
            </w:r>
            <w:proofErr w:type="spellStart"/>
            <w:r w:rsidRPr="007D345F">
              <w:rPr>
                <w:sz w:val="22"/>
                <w:szCs w:val="22"/>
              </w:rPr>
              <w:t>Arriagades</w:t>
            </w:r>
            <w:proofErr w:type="spellEnd"/>
            <w:r w:rsidRPr="007D345F">
              <w:rPr>
                <w:sz w:val="22"/>
                <w:szCs w:val="22"/>
              </w:rPr>
              <w:t>-Cares D, Ahumada R, Hurley BP, Lawson SA, Slippers B</w:t>
            </w:r>
            <w:r>
              <w:t>.</w:t>
            </w:r>
            <w:r w:rsidRPr="007D345F">
              <w:rPr>
                <w:sz w:val="22"/>
                <w:szCs w:val="22"/>
              </w:rPr>
              <w:t xml:space="preserve"> 2021</w:t>
            </w:r>
            <w:r>
              <w:t>.</w:t>
            </w:r>
            <w:r w:rsidRPr="007D345F">
              <w:rPr>
                <w:sz w:val="22"/>
                <w:szCs w:val="22"/>
              </w:rPr>
              <w:t xml:space="preserve"> Diversity and introduction history of </w:t>
            </w:r>
            <w:proofErr w:type="spellStart"/>
            <w:r w:rsidRPr="007D345F">
              <w:rPr>
                <w:i/>
                <w:iCs/>
                <w:sz w:val="22"/>
                <w:szCs w:val="22"/>
              </w:rPr>
              <w:t>Glycaspis</w:t>
            </w:r>
            <w:proofErr w:type="spellEnd"/>
            <w:r w:rsidRPr="007D345F">
              <w:rPr>
                <w:i/>
                <w:iCs/>
                <w:sz w:val="22"/>
                <w:szCs w:val="22"/>
              </w:rPr>
              <w:t xml:space="preserve"> </w:t>
            </w:r>
            <w:proofErr w:type="spellStart"/>
            <w:r w:rsidRPr="007D345F">
              <w:rPr>
                <w:i/>
                <w:iCs/>
                <w:sz w:val="22"/>
                <w:szCs w:val="22"/>
              </w:rPr>
              <w:t>brimblecombei</w:t>
            </w:r>
            <w:proofErr w:type="spellEnd"/>
            <w:r w:rsidRPr="007D345F">
              <w:rPr>
                <w:sz w:val="22"/>
                <w:szCs w:val="22"/>
              </w:rPr>
              <w:t xml:space="preserve"> reflects a history of bridgeheads and distinct invasions. </w:t>
            </w:r>
            <w:r w:rsidRPr="007D345F">
              <w:rPr>
                <w:i/>
                <w:sz w:val="22"/>
                <w:szCs w:val="22"/>
              </w:rPr>
              <w:t xml:space="preserve">Frontiers in Forests and Global Change </w:t>
            </w:r>
            <w:r w:rsidRPr="007D345F">
              <w:rPr>
                <w:sz w:val="22"/>
                <w:szCs w:val="22"/>
              </w:rPr>
              <w:t>4: 783603.</w:t>
            </w:r>
            <w:r w:rsidR="00905036">
              <w:rPr>
                <w:sz w:val="22"/>
                <w:szCs w:val="22"/>
              </w:rPr>
              <w:t xml:space="preserve"> </w:t>
            </w:r>
          </w:p>
          <w:p w14:paraId="275A39BF" w14:textId="77777777" w:rsidR="004774A3" w:rsidRDefault="004774A3" w:rsidP="004774A3">
            <w:pPr>
              <w:spacing w:before="280" w:after="280" w:line="276" w:lineRule="auto"/>
              <w:ind w:left="0" w:hanging="2"/>
              <w:rPr>
                <w:sz w:val="22"/>
                <w:szCs w:val="22"/>
              </w:rPr>
            </w:pPr>
            <w:proofErr w:type="spellStart"/>
            <w:r>
              <w:rPr>
                <w:sz w:val="22"/>
                <w:szCs w:val="22"/>
                <w:highlight w:val="white"/>
              </w:rPr>
              <w:t>Queffelec</w:t>
            </w:r>
            <w:proofErr w:type="spellEnd"/>
            <w:r>
              <w:rPr>
                <w:sz w:val="22"/>
                <w:szCs w:val="22"/>
                <w:highlight w:val="white"/>
              </w:rPr>
              <w:t xml:space="preserve"> J, Allison JD, Slippers B, Greeff JM. 2021. Female and male </w:t>
            </w:r>
            <w:r>
              <w:rPr>
                <w:i/>
                <w:sz w:val="22"/>
                <w:szCs w:val="22"/>
                <w:highlight w:val="white"/>
              </w:rPr>
              <w:t xml:space="preserve">Sirex </w:t>
            </w:r>
            <w:proofErr w:type="spellStart"/>
            <w:r>
              <w:rPr>
                <w:i/>
                <w:sz w:val="22"/>
                <w:szCs w:val="22"/>
                <w:highlight w:val="white"/>
              </w:rPr>
              <w:t>noctilio</w:t>
            </w:r>
            <w:proofErr w:type="spellEnd"/>
            <w:r>
              <w:rPr>
                <w:sz w:val="22"/>
                <w:szCs w:val="22"/>
                <w:highlight w:val="white"/>
              </w:rPr>
              <w:t xml:space="preserve"> use age and size to select a mate. </w:t>
            </w:r>
            <w:proofErr w:type="spellStart"/>
            <w:r w:rsidRPr="00501347">
              <w:rPr>
                <w:i/>
                <w:iCs/>
                <w:sz w:val="22"/>
                <w:szCs w:val="22"/>
                <w:highlight w:val="white"/>
              </w:rPr>
              <w:t>BioRxiv</w:t>
            </w:r>
            <w:proofErr w:type="spellEnd"/>
            <w:r>
              <w:rPr>
                <w:sz w:val="22"/>
                <w:szCs w:val="22"/>
                <w:highlight w:val="white"/>
              </w:rPr>
              <w:t xml:space="preserve"> doi:10.1101/2021.02.14.431120</w:t>
            </w:r>
          </w:p>
          <w:p w14:paraId="39B28C43" w14:textId="73F2D65E" w:rsidR="00E23364" w:rsidRDefault="00E1636C">
            <w:pPr>
              <w:spacing w:before="280" w:after="280" w:line="276" w:lineRule="auto"/>
              <w:ind w:left="0" w:hanging="2"/>
              <w:rPr>
                <w:sz w:val="22"/>
                <w:szCs w:val="22"/>
              </w:rPr>
            </w:pPr>
            <w:proofErr w:type="spellStart"/>
            <w:r>
              <w:rPr>
                <w:sz w:val="22"/>
                <w:szCs w:val="22"/>
                <w:highlight w:val="white"/>
              </w:rPr>
              <w:t>Queffelec</w:t>
            </w:r>
            <w:proofErr w:type="spellEnd"/>
            <w:r>
              <w:rPr>
                <w:sz w:val="22"/>
                <w:szCs w:val="22"/>
                <w:highlight w:val="white"/>
              </w:rPr>
              <w:t xml:space="preserve"> J, Allison JD, Greeff JM, Slippers B. 2021. Influence of reproductive biology on establishment capacity in introduced Hymenoptera species. </w:t>
            </w:r>
            <w:r w:rsidRPr="00501347">
              <w:rPr>
                <w:i/>
                <w:iCs/>
                <w:sz w:val="22"/>
                <w:szCs w:val="22"/>
                <w:highlight w:val="white"/>
              </w:rPr>
              <w:t>Biological Invasions</w:t>
            </w:r>
            <w:r>
              <w:rPr>
                <w:sz w:val="22"/>
                <w:szCs w:val="22"/>
                <w:highlight w:val="white"/>
              </w:rPr>
              <w:t xml:space="preserve"> 23, 387–406. </w:t>
            </w:r>
          </w:p>
          <w:p w14:paraId="11BBAC2D" w14:textId="4616C930" w:rsidR="00E23364" w:rsidRDefault="00E1636C">
            <w:pPr>
              <w:spacing w:before="280" w:after="280" w:line="276" w:lineRule="auto"/>
              <w:ind w:left="0" w:hanging="2"/>
              <w:rPr>
                <w:sz w:val="22"/>
                <w:szCs w:val="22"/>
              </w:rPr>
            </w:pPr>
            <w:r>
              <w:rPr>
                <w:sz w:val="22"/>
                <w:szCs w:val="22"/>
                <w:highlight w:val="white"/>
              </w:rPr>
              <w:t xml:space="preserve">Oates CN, Denby KJ, </w:t>
            </w:r>
            <w:proofErr w:type="spellStart"/>
            <w:r>
              <w:rPr>
                <w:sz w:val="22"/>
                <w:szCs w:val="22"/>
                <w:highlight w:val="white"/>
              </w:rPr>
              <w:t>Myburg</w:t>
            </w:r>
            <w:proofErr w:type="spellEnd"/>
            <w:r>
              <w:rPr>
                <w:sz w:val="22"/>
                <w:szCs w:val="22"/>
                <w:highlight w:val="white"/>
              </w:rPr>
              <w:t xml:space="preserve"> AA, Slippers B, Naidoo S. 2021. Insect egg</w:t>
            </w:r>
            <w:r>
              <w:rPr>
                <w:rFonts w:ascii="Cambria Math" w:eastAsia="Cambria Math" w:hAnsi="Cambria Math" w:cs="Cambria Math"/>
                <w:sz w:val="22"/>
                <w:szCs w:val="22"/>
                <w:highlight w:val="white"/>
              </w:rPr>
              <w:t>‐</w:t>
            </w:r>
            <w:r>
              <w:rPr>
                <w:sz w:val="22"/>
                <w:szCs w:val="22"/>
                <w:highlight w:val="white"/>
              </w:rPr>
              <w:t xml:space="preserve">induced physiological changes and transcriptional reprogramming leading to gall formation. </w:t>
            </w:r>
            <w:r w:rsidRPr="00501347">
              <w:rPr>
                <w:i/>
                <w:iCs/>
                <w:sz w:val="22"/>
                <w:szCs w:val="22"/>
                <w:highlight w:val="white"/>
              </w:rPr>
              <w:t>Plant, Cell &amp; Environment</w:t>
            </w:r>
            <w:r>
              <w:rPr>
                <w:sz w:val="22"/>
                <w:szCs w:val="22"/>
                <w:highlight w:val="white"/>
              </w:rPr>
              <w:t xml:space="preserve"> 44, 535–547. </w:t>
            </w:r>
          </w:p>
          <w:p w14:paraId="67C90460" w14:textId="733105A2" w:rsidR="00E23364" w:rsidRDefault="00E1636C">
            <w:pPr>
              <w:spacing w:before="280" w:after="280" w:line="276" w:lineRule="auto"/>
              <w:ind w:left="0" w:hanging="2"/>
              <w:rPr>
                <w:sz w:val="22"/>
                <w:szCs w:val="22"/>
              </w:rPr>
            </w:pPr>
            <w:proofErr w:type="spellStart"/>
            <w:r>
              <w:rPr>
                <w:sz w:val="22"/>
                <w:szCs w:val="22"/>
                <w:highlight w:val="white"/>
              </w:rPr>
              <w:t>Gevers</w:t>
            </w:r>
            <w:proofErr w:type="spellEnd"/>
            <w:r>
              <w:rPr>
                <w:sz w:val="22"/>
                <w:szCs w:val="22"/>
                <w:highlight w:val="white"/>
              </w:rPr>
              <w:t xml:space="preserve"> CR, Dittrich</w:t>
            </w:r>
            <w:r>
              <w:rPr>
                <w:rFonts w:ascii="Cambria Math" w:eastAsia="Cambria Math" w:hAnsi="Cambria Math" w:cs="Cambria Math"/>
                <w:sz w:val="22"/>
                <w:szCs w:val="22"/>
                <w:highlight w:val="white"/>
              </w:rPr>
              <w:t>‐</w:t>
            </w:r>
            <w:r>
              <w:rPr>
                <w:sz w:val="22"/>
                <w:szCs w:val="22"/>
                <w:highlight w:val="white"/>
              </w:rPr>
              <w:t>Schröder G, Slippers B, Hurley BP. 2021. Interactions between hymenopteran species associated with gall</w:t>
            </w:r>
            <w:r>
              <w:rPr>
                <w:rFonts w:ascii="Cambria Math" w:eastAsia="Cambria Math" w:hAnsi="Cambria Math" w:cs="Cambria Math"/>
                <w:sz w:val="22"/>
                <w:szCs w:val="22"/>
                <w:highlight w:val="white"/>
              </w:rPr>
              <w:t>‐</w:t>
            </w:r>
            <w:r>
              <w:rPr>
                <w:sz w:val="22"/>
                <w:szCs w:val="22"/>
                <w:highlight w:val="white"/>
              </w:rPr>
              <w:t xml:space="preserve">forming wasps: the </w:t>
            </w:r>
            <w:proofErr w:type="spellStart"/>
            <w:r>
              <w:rPr>
                <w:i/>
                <w:sz w:val="22"/>
                <w:szCs w:val="22"/>
                <w:highlight w:val="white"/>
              </w:rPr>
              <w:t>Leptocybe</w:t>
            </w:r>
            <w:proofErr w:type="spellEnd"/>
            <w:r>
              <w:rPr>
                <w:i/>
                <w:sz w:val="22"/>
                <w:szCs w:val="22"/>
                <w:highlight w:val="white"/>
              </w:rPr>
              <w:t xml:space="preserve"> </w:t>
            </w:r>
            <w:proofErr w:type="spellStart"/>
            <w:r>
              <w:rPr>
                <w:i/>
                <w:sz w:val="22"/>
                <w:szCs w:val="22"/>
                <w:highlight w:val="white"/>
              </w:rPr>
              <w:t>invasa</w:t>
            </w:r>
            <w:proofErr w:type="spellEnd"/>
            <w:r>
              <w:rPr>
                <w:sz w:val="22"/>
                <w:szCs w:val="22"/>
                <w:highlight w:val="white"/>
              </w:rPr>
              <w:t xml:space="preserve"> community as a case study. </w:t>
            </w:r>
            <w:r w:rsidRPr="00501347">
              <w:rPr>
                <w:i/>
                <w:iCs/>
                <w:sz w:val="22"/>
                <w:szCs w:val="22"/>
                <w:highlight w:val="white"/>
              </w:rPr>
              <w:t>Agricultural and Forest Entomology</w:t>
            </w:r>
            <w:r>
              <w:rPr>
                <w:sz w:val="22"/>
                <w:szCs w:val="22"/>
                <w:highlight w:val="white"/>
              </w:rPr>
              <w:t xml:space="preserve"> 23, 146–153. </w:t>
            </w:r>
          </w:p>
          <w:p w14:paraId="5A59B0E2" w14:textId="3AB217D4" w:rsidR="002B6008" w:rsidRPr="002327D8" w:rsidRDefault="002B6008" w:rsidP="002B6008">
            <w:pPr>
              <w:spacing w:before="280" w:after="280" w:line="276" w:lineRule="auto"/>
              <w:ind w:left="0" w:hanging="2"/>
              <w:rPr>
                <w:sz w:val="22"/>
                <w:szCs w:val="22"/>
              </w:rPr>
            </w:pPr>
            <w:r>
              <w:rPr>
                <w:sz w:val="22"/>
                <w:szCs w:val="22"/>
                <w:highlight w:val="white"/>
              </w:rPr>
              <w:t xml:space="preserve">Guignard Q, </w:t>
            </w:r>
            <w:proofErr w:type="spellStart"/>
            <w:r>
              <w:rPr>
                <w:sz w:val="22"/>
                <w:szCs w:val="22"/>
                <w:highlight w:val="white"/>
              </w:rPr>
              <w:t>Spaethe</w:t>
            </w:r>
            <w:proofErr w:type="spellEnd"/>
            <w:r>
              <w:rPr>
                <w:sz w:val="22"/>
                <w:szCs w:val="22"/>
                <w:highlight w:val="white"/>
              </w:rPr>
              <w:t xml:space="preserve"> J, Slippers B, Strube-Bloss M, Allison JD. 2021. UV-green dichromacy in the basal hymenopteran </w:t>
            </w:r>
            <w:r>
              <w:rPr>
                <w:i/>
                <w:sz w:val="22"/>
                <w:szCs w:val="22"/>
                <w:highlight w:val="white"/>
              </w:rPr>
              <w:t xml:space="preserve">Sirex </w:t>
            </w:r>
            <w:proofErr w:type="spellStart"/>
            <w:r>
              <w:rPr>
                <w:i/>
                <w:sz w:val="22"/>
                <w:szCs w:val="22"/>
                <w:highlight w:val="white"/>
              </w:rPr>
              <w:t>noctilio</w:t>
            </w:r>
            <w:proofErr w:type="spellEnd"/>
            <w:r>
              <w:rPr>
                <w:sz w:val="22"/>
                <w:szCs w:val="22"/>
                <w:highlight w:val="white"/>
              </w:rPr>
              <w:t xml:space="preserve"> (Hymenoptera: Siricidae). </w:t>
            </w:r>
            <w:r>
              <w:rPr>
                <w:i/>
                <w:iCs/>
                <w:sz w:val="22"/>
                <w:szCs w:val="22"/>
              </w:rPr>
              <w:t xml:space="preserve">Scientific Reports </w:t>
            </w:r>
            <w:r>
              <w:rPr>
                <w:sz w:val="22"/>
                <w:szCs w:val="22"/>
              </w:rPr>
              <w:t>11, 1-10.</w:t>
            </w:r>
            <w:r w:rsidR="00043D22">
              <w:rPr>
                <w:sz w:val="22"/>
                <w:szCs w:val="22"/>
              </w:rPr>
              <w:t xml:space="preserve"> </w:t>
            </w:r>
          </w:p>
          <w:p w14:paraId="25B9C266" w14:textId="5D490325" w:rsidR="00E23364" w:rsidRDefault="00E1636C">
            <w:pPr>
              <w:spacing w:before="280" w:after="280" w:line="276" w:lineRule="auto"/>
              <w:ind w:left="0" w:hanging="2"/>
              <w:rPr>
                <w:sz w:val="22"/>
                <w:szCs w:val="22"/>
              </w:rPr>
            </w:pPr>
            <w:r>
              <w:rPr>
                <w:sz w:val="22"/>
                <w:szCs w:val="22"/>
                <w:highlight w:val="white"/>
              </w:rPr>
              <w:t xml:space="preserve">Pham NQ, </w:t>
            </w:r>
            <w:proofErr w:type="spellStart"/>
            <w:r>
              <w:rPr>
                <w:sz w:val="22"/>
                <w:szCs w:val="22"/>
                <w:highlight w:val="white"/>
              </w:rPr>
              <w:t>Marincowitz</w:t>
            </w:r>
            <w:proofErr w:type="spellEnd"/>
            <w:r>
              <w:rPr>
                <w:sz w:val="22"/>
                <w:szCs w:val="22"/>
                <w:highlight w:val="white"/>
              </w:rPr>
              <w:t xml:space="preserve"> S, Solís M, Duong TA, Wingfield BD, Barnes I, Slippers B, Muro Abad JI, Durán A, Wingfield MJ. 2021. Eucalyptus scab and shoot malformation: A new and serious foliar disease of </w:t>
            </w:r>
            <w:r>
              <w:rPr>
                <w:i/>
                <w:sz w:val="22"/>
                <w:szCs w:val="22"/>
                <w:highlight w:val="white"/>
              </w:rPr>
              <w:t>Eucalyptus</w:t>
            </w:r>
            <w:r>
              <w:rPr>
                <w:sz w:val="22"/>
                <w:szCs w:val="22"/>
                <w:highlight w:val="white"/>
              </w:rPr>
              <w:t xml:space="preserve"> caused by </w:t>
            </w:r>
            <w:proofErr w:type="spellStart"/>
            <w:r>
              <w:rPr>
                <w:i/>
                <w:sz w:val="22"/>
                <w:szCs w:val="22"/>
                <w:highlight w:val="white"/>
              </w:rPr>
              <w:t>Elsinoe</w:t>
            </w:r>
            <w:proofErr w:type="spellEnd"/>
            <w:r>
              <w:rPr>
                <w:i/>
                <w:sz w:val="22"/>
                <w:szCs w:val="22"/>
                <w:highlight w:val="white"/>
              </w:rPr>
              <w:t xml:space="preserve"> </w:t>
            </w:r>
            <w:proofErr w:type="spellStart"/>
            <w:r>
              <w:rPr>
                <w:i/>
                <w:sz w:val="22"/>
                <w:szCs w:val="22"/>
                <w:highlight w:val="white"/>
              </w:rPr>
              <w:t>necatrix</w:t>
            </w:r>
            <w:proofErr w:type="spellEnd"/>
            <w:r>
              <w:rPr>
                <w:sz w:val="22"/>
                <w:szCs w:val="22"/>
                <w:highlight w:val="white"/>
              </w:rPr>
              <w:t xml:space="preserve"> sp. </w:t>
            </w:r>
            <w:proofErr w:type="spellStart"/>
            <w:r>
              <w:rPr>
                <w:sz w:val="22"/>
                <w:szCs w:val="22"/>
                <w:highlight w:val="white"/>
              </w:rPr>
              <w:t>nov.</w:t>
            </w:r>
            <w:proofErr w:type="spellEnd"/>
            <w:r>
              <w:rPr>
                <w:sz w:val="22"/>
                <w:szCs w:val="22"/>
                <w:highlight w:val="white"/>
              </w:rPr>
              <w:t xml:space="preserve"> </w:t>
            </w:r>
            <w:r w:rsidRPr="00470DDC">
              <w:rPr>
                <w:i/>
                <w:iCs/>
                <w:sz w:val="22"/>
                <w:szCs w:val="22"/>
              </w:rPr>
              <w:t>Plant Pathology</w:t>
            </w:r>
            <w:r w:rsidR="00470DDC" w:rsidRPr="00470DDC">
              <w:rPr>
                <w:i/>
                <w:iCs/>
                <w:sz w:val="22"/>
                <w:szCs w:val="22"/>
              </w:rPr>
              <w:t xml:space="preserve"> </w:t>
            </w:r>
            <w:r w:rsidR="00470DDC" w:rsidRPr="00470DDC">
              <w:rPr>
                <w:sz w:val="22"/>
                <w:szCs w:val="22"/>
              </w:rPr>
              <w:t>70, 1230-1242</w:t>
            </w:r>
            <w:r w:rsidRPr="00470DDC">
              <w:rPr>
                <w:sz w:val="22"/>
                <w:szCs w:val="22"/>
              </w:rPr>
              <w:t xml:space="preserve">. </w:t>
            </w:r>
          </w:p>
          <w:p w14:paraId="562A4FDA" w14:textId="550A8831" w:rsidR="001E784B" w:rsidRDefault="001E784B" w:rsidP="001E784B">
            <w:pPr>
              <w:spacing w:before="280" w:after="280" w:line="276" w:lineRule="auto"/>
              <w:ind w:left="0" w:hanging="2"/>
              <w:rPr>
                <w:sz w:val="22"/>
                <w:szCs w:val="22"/>
              </w:rPr>
            </w:pPr>
            <w:proofErr w:type="spellStart"/>
            <w:r>
              <w:rPr>
                <w:sz w:val="22"/>
                <w:szCs w:val="22"/>
                <w:highlight w:val="white"/>
              </w:rPr>
              <w:t>Kemler</w:t>
            </w:r>
            <w:proofErr w:type="spellEnd"/>
            <w:r>
              <w:rPr>
                <w:sz w:val="22"/>
                <w:szCs w:val="22"/>
                <w:highlight w:val="white"/>
              </w:rPr>
              <w:t xml:space="preserve"> M, Wingfield M, Cowan D, Slippers B. 2021. Foliar fungi of the enigmatic desert plant </w:t>
            </w:r>
            <w:r>
              <w:rPr>
                <w:i/>
                <w:sz w:val="22"/>
                <w:szCs w:val="22"/>
                <w:highlight w:val="white"/>
              </w:rPr>
              <w:t>Welwitschia mirabilis</w:t>
            </w:r>
            <w:r>
              <w:rPr>
                <w:sz w:val="22"/>
                <w:szCs w:val="22"/>
                <w:highlight w:val="white"/>
              </w:rPr>
              <w:t xml:space="preserve"> show little adaptation to their unique host plant. </w:t>
            </w:r>
            <w:r w:rsidRPr="00814FDB">
              <w:rPr>
                <w:i/>
                <w:iCs/>
                <w:sz w:val="22"/>
                <w:szCs w:val="22"/>
                <w:highlight w:val="white"/>
              </w:rPr>
              <w:t xml:space="preserve">South African Journal of Science </w:t>
            </w:r>
            <w:r>
              <w:rPr>
                <w:sz w:val="22"/>
                <w:szCs w:val="22"/>
                <w:highlight w:val="white"/>
              </w:rPr>
              <w:t>117</w:t>
            </w:r>
            <w:r w:rsidR="00D4028F">
              <w:rPr>
                <w:sz w:val="22"/>
                <w:szCs w:val="22"/>
                <w:highlight w:val="white"/>
              </w:rPr>
              <w:t xml:space="preserve"> (3/4)</w:t>
            </w:r>
            <w:r>
              <w:rPr>
                <w:sz w:val="22"/>
                <w:szCs w:val="22"/>
                <w:highlight w:val="white"/>
              </w:rPr>
              <w:t xml:space="preserve">. </w:t>
            </w:r>
          </w:p>
          <w:p w14:paraId="62638FA1" w14:textId="78450E04" w:rsidR="00E23364" w:rsidRDefault="00E1636C">
            <w:pPr>
              <w:spacing w:before="280" w:after="280" w:line="276" w:lineRule="auto"/>
              <w:ind w:left="0" w:hanging="2"/>
              <w:rPr>
                <w:sz w:val="22"/>
                <w:szCs w:val="22"/>
              </w:rPr>
            </w:pPr>
            <w:r>
              <w:rPr>
                <w:sz w:val="22"/>
                <w:szCs w:val="22"/>
                <w:highlight w:val="white"/>
              </w:rPr>
              <w:t xml:space="preserve">Krivak-Tetley FE, </w:t>
            </w:r>
            <w:proofErr w:type="spellStart"/>
            <w:r>
              <w:rPr>
                <w:sz w:val="22"/>
                <w:szCs w:val="22"/>
                <w:highlight w:val="white"/>
              </w:rPr>
              <w:t>Lantschner</w:t>
            </w:r>
            <w:proofErr w:type="spellEnd"/>
            <w:r>
              <w:rPr>
                <w:sz w:val="22"/>
                <w:szCs w:val="22"/>
                <w:highlight w:val="white"/>
              </w:rPr>
              <w:t xml:space="preserve"> MV, </w:t>
            </w:r>
            <w:proofErr w:type="spellStart"/>
            <w:r>
              <w:rPr>
                <w:sz w:val="22"/>
                <w:szCs w:val="22"/>
                <w:highlight w:val="white"/>
              </w:rPr>
              <w:t>Lombardero</w:t>
            </w:r>
            <w:proofErr w:type="spellEnd"/>
            <w:r>
              <w:rPr>
                <w:sz w:val="22"/>
                <w:szCs w:val="22"/>
                <w:highlight w:val="white"/>
              </w:rPr>
              <w:t xml:space="preserve"> MJ, </w:t>
            </w:r>
            <w:proofErr w:type="spellStart"/>
            <w:r>
              <w:rPr>
                <w:sz w:val="22"/>
                <w:szCs w:val="22"/>
                <w:highlight w:val="white"/>
              </w:rPr>
              <w:t>Garnas</w:t>
            </w:r>
            <w:proofErr w:type="spellEnd"/>
            <w:r>
              <w:rPr>
                <w:sz w:val="22"/>
                <w:szCs w:val="22"/>
                <w:highlight w:val="white"/>
              </w:rPr>
              <w:t xml:space="preserve"> JR, Hurley BP, </w:t>
            </w:r>
            <w:proofErr w:type="spellStart"/>
            <w:r>
              <w:rPr>
                <w:sz w:val="22"/>
                <w:szCs w:val="22"/>
                <w:highlight w:val="white"/>
              </w:rPr>
              <w:t>Villacide</w:t>
            </w:r>
            <w:proofErr w:type="spellEnd"/>
            <w:r>
              <w:rPr>
                <w:sz w:val="22"/>
                <w:szCs w:val="22"/>
                <w:highlight w:val="white"/>
              </w:rPr>
              <w:t xml:space="preserve"> JM, Slippers B, Corley JC, </w:t>
            </w:r>
            <w:proofErr w:type="spellStart"/>
            <w:r>
              <w:rPr>
                <w:sz w:val="22"/>
                <w:szCs w:val="22"/>
                <w:highlight w:val="white"/>
              </w:rPr>
              <w:t>Liebhold</w:t>
            </w:r>
            <w:proofErr w:type="spellEnd"/>
            <w:r>
              <w:rPr>
                <w:sz w:val="22"/>
                <w:szCs w:val="22"/>
                <w:highlight w:val="white"/>
              </w:rPr>
              <w:t xml:space="preserve"> AM, Ayres MP. 2021. Aggressive tree killer or natural thinning agent? Assessing the impacts of a globally important forest insect. </w:t>
            </w:r>
            <w:r w:rsidRPr="00501347">
              <w:rPr>
                <w:i/>
                <w:iCs/>
                <w:sz w:val="22"/>
                <w:szCs w:val="22"/>
                <w:highlight w:val="white"/>
              </w:rPr>
              <w:t>Forest Ecology and Management</w:t>
            </w:r>
            <w:r>
              <w:rPr>
                <w:sz w:val="22"/>
                <w:szCs w:val="22"/>
                <w:highlight w:val="white"/>
              </w:rPr>
              <w:t xml:space="preserve"> 483, 118728.</w:t>
            </w:r>
            <w:r w:rsidR="00F945EB">
              <w:rPr>
                <w:sz w:val="22"/>
                <w:szCs w:val="22"/>
              </w:rPr>
              <w:t xml:space="preserve"> </w:t>
            </w:r>
          </w:p>
          <w:p w14:paraId="6291B001" w14:textId="0C37B940" w:rsidR="002B6008" w:rsidRDefault="002B6008" w:rsidP="002B6008">
            <w:pPr>
              <w:spacing w:before="280" w:after="280" w:line="276" w:lineRule="auto"/>
              <w:ind w:left="0" w:hanging="2"/>
              <w:rPr>
                <w:sz w:val="22"/>
                <w:szCs w:val="22"/>
              </w:rPr>
            </w:pPr>
            <w:r>
              <w:rPr>
                <w:sz w:val="22"/>
                <w:szCs w:val="22"/>
                <w:highlight w:val="white"/>
              </w:rPr>
              <w:lastRenderedPageBreak/>
              <w:t xml:space="preserve">Nagel J, Wingfield M, Slippers B. 2021. </w:t>
            </w:r>
            <w:proofErr w:type="spellStart"/>
            <w:r>
              <w:rPr>
                <w:sz w:val="22"/>
                <w:szCs w:val="22"/>
                <w:highlight w:val="white"/>
              </w:rPr>
              <w:t>Infreased</w:t>
            </w:r>
            <w:proofErr w:type="spellEnd"/>
            <w:r>
              <w:rPr>
                <w:sz w:val="22"/>
                <w:szCs w:val="22"/>
                <w:highlight w:val="white"/>
              </w:rPr>
              <w:t xml:space="preserve"> abundance of secreted hydrolytic enzymes and secondary metabolite gene clusters define the genomes of latent pathogens in the </w:t>
            </w:r>
            <w:proofErr w:type="spellStart"/>
            <w:r>
              <w:rPr>
                <w:i/>
                <w:sz w:val="22"/>
                <w:szCs w:val="22"/>
                <w:highlight w:val="white"/>
              </w:rPr>
              <w:t>Botryosphaeriaceae</w:t>
            </w:r>
            <w:proofErr w:type="spellEnd"/>
            <w:r>
              <w:rPr>
                <w:sz w:val="22"/>
                <w:szCs w:val="22"/>
                <w:highlight w:val="white"/>
              </w:rPr>
              <w:t xml:space="preserve">. BMC Genomics 22: 1-24. </w:t>
            </w:r>
          </w:p>
          <w:p w14:paraId="65265E70" w14:textId="50CA8139" w:rsidR="004774A3" w:rsidRDefault="004774A3">
            <w:pPr>
              <w:spacing w:before="280" w:after="280" w:line="276" w:lineRule="auto"/>
              <w:ind w:left="0" w:hanging="2"/>
              <w:rPr>
                <w:sz w:val="22"/>
                <w:szCs w:val="22"/>
              </w:rPr>
            </w:pPr>
            <w:r w:rsidRPr="007D345F">
              <w:rPr>
                <w:sz w:val="22"/>
                <w:szCs w:val="22"/>
              </w:rPr>
              <w:t>Nagel JH, Wingfield MJ, Slippers B</w:t>
            </w:r>
            <w:r>
              <w:t>.</w:t>
            </w:r>
            <w:r w:rsidRPr="007D345F">
              <w:rPr>
                <w:sz w:val="22"/>
                <w:szCs w:val="22"/>
              </w:rPr>
              <w:t xml:space="preserve"> 2021</w:t>
            </w:r>
            <w:r>
              <w:t>.</w:t>
            </w:r>
            <w:r w:rsidRPr="007D345F">
              <w:rPr>
                <w:sz w:val="22"/>
                <w:szCs w:val="22"/>
              </w:rPr>
              <w:t xml:space="preserve"> Next-generation sequencing provides important insights into the biology and evolution of the </w:t>
            </w:r>
            <w:proofErr w:type="spellStart"/>
            <w:r w:rsidRPr="007D345F">
              <w:rPr>
                <w:i/>
                <w:iCs/>
                <w:sz w:val="22"/>
                <w:szCs w:val="22"/>
              </w:rPr>
              <w:t>Botryosphaeriaceae</w:t>
            </w:r>
            <w:proofErr w:type="spellEnd"/>
            <w:r w:rsidRPr="007D345F">
              <w:rPr>
                <w:sz w:val="22"/>
                <w:szCs w:val="22"/>
              </w:rPr>
              <w:t xml:space="preserve">. </w:t>
            </w:r>
            <w:r w:rsidRPr="007D345F">
              <w:rPr>
                <w:i/>
                <w:sz w:val="22"/>
                <w:szCs w:val="22"/>
              </w:rPr>
              <w:t xml:space="preserve">Fungal Biology Reviews </w:t>
            </w:r>
            <w:r w:rsidRPr="007D345F">
              <w:rPr>
                <w:sz w:val="22"/>
                <w:szCs w:val="22"/>
              </w:rPr>
              <w:t>38: 25-43.</w:t>
            </w:r>
            <w:r w:rsidR="00655747">
              <w:rPr>
                <w:bCs/>
                <w:sz w:val="22"/>
                <w:szCs w:val="22"/>
              </w:rPr>
              <w:t xml:space="preserve"> </w:t>
            </w:r>
          </w:p>
          <w:p w14:paraId="05D73350" w14:textId="03CC51A9" w:rsidR="004774A3" w:rsidRPr="002B6008" w:rsidRDefault="004774A3">
            <w:pPr>
              <w:spacing w:before="280" w:after="280" w:line="276" w:lineRule="auto"/>
              <w:ind w:left="0" w:hanging="2"/>
              <w:rPr>
                <w:sz w:val="22"/>
                <w:szCs w:val="22"/>
              </w:rPr>
            </w:pPr>
            <w:r w:rsidRPr="007D345F">
              <w:rPr>
                <w:sz w:val="22"/>
                <w:szCs w:val="22"/>
              </w:rPr>
              <w:t xml:space="preserve">Schröder ML, </w:t>
            </w:r>
            <w:proofErr w:type="spellStart"/>
            <w:r w:rsidRPr="007D345F">
              <w:rPr>
                <w:sz w:val="22"/>
                <w:szCs w:val="22"/>
              </w:rPr>
              <w:t>Nahrung</w:t>
            </w:r>
            <w:proofErr w:type="spellEnd"/>
            <w:r w:rsidRPr="007D345F">
              <w:rPr>
                <w:sz w:val="22"/>
                <w:szCs w:val="22"/>
              </w:rPr>
              <w:t xml:space="preserve"> HF, de Souza NM, Lawson SA, Slippers B, Wingfield MJ, Hurley BP</w:t>
            </w:r>
            <w:r>
              <w:t>.</w:t>
            </w:r>
            <w:r w:rsidRPr="007D345F">
              <w:rPr>
                <w:sz w:val="22"/>
                <w:szCs w:val="22"/>
              </w:rPr>
              <w:t xml:space="preserve"> 2021</w:t>
            </w:r>
            <w:r>
              <w:t>.</w:t>
            </w:r>
            <w:r w:rsidRPr="007D345F">
              <w:rPr>
                <w:sz w:val="22"/>
                <w:szCs w:val="22"/>
              </w:rPr>
              <w:t xml:space="preserve"> Distribution of </w:t>
            </w:r>
            <w:proofErr w:type="spellStart"/>
            <w:r w:rsidRPr="007D345F">
              <w:rPr>
                <w:i/>
                <w:iCs/>
                <w:sz w:val="22"/>
                <w:szCs w:val="22"/>
              </w:rPr>
              <w:t>Gonipterus</w:t>
            </w:r>
            <w:proofErr w:type="spellEnd"/>
            <w:r w:rsidRPr="007D345F">
              <w:rPr>
                <w:sz w:val="22"/>
                <w:szCs w:val="22"/>
              </w:rPr>
              <w:t xml:space="preserve"> species and their egg parasitoids in Australia: Implications for biological </w:t>
            </w:r>
            <w:r w:rsidRPr="002B6008">
              <w:rPr>
                <w:sz w:val="22"/>
                <w:szCs w:val="22"/>
              </w:rPr>
              <w:t xml:space="preserve">control. </w:t>
            </w:r>
            <w:r w:rsidRPr="002B6008">
              <w:rPr>
                <w:i/>
                <w:sz w:val="22"/>
                <w:szCs w:val="22"/>
              </w:rPr>
              <w:t xml:space="preserve">Forests </w:t>
            </w:r>
            <w:r w:rsidRPr="002B6008">
              <w:rPr>
                <w:sz w:val="22"/>
                <w:szCs w:val="22"/>
              </w:rPr>
              <w:t>12: 969.</w:t>
            </w:r>
            <w:r w:rsidR="00043D22">
              <w:rPr>
                <w:sz w:val="22"/>
                <w:szCs w:val="22"/>
              </w:rPr>
              <w:t xml:space="preserve"> </w:t>
            </w:r>
          </w:p>
          <w:p w14:paraId="25FEAF5D" w14:textId="50656DBA" w:rsidR="001E784B" w:rsidRPr="002B6008" w:rsidRDefault="001E784B">
            <w:pPr>
              <w:spacing w:before="280" w:after="280" w:line="276" w:lineRule="auto"/>
              <w:ind w:left="0" w:hanging="2"/>
              <w:rPr>
                <w:sz w:val="22"/>
                <w:szCs w:val="22"/>
                <w:highlight w:val="white"/>
              </w:rPr>
            </w:pPr>
            <w:r w:rsidRPr="002B6008">
              <w:rPr>
                <w:sz w:val="22"/>
                <w:szCs w:val="22"/>
              </w:rPr>
              <w:t xml:space="preserve">Tola YH, Waweru JW, </w:t>
            </w:r>
            <w:proofErr w:type="spellStart"/>
            <w:r w:rsidRPr="002B6008">
              <w:rPr>
                <w:sz w:val="22"/>
                <w:szCs w:val="22"/>
              </w:rPr>
              <w:t>Ndungu</w:t>
            </w:r>
            <w:proofErr w:type="spellEnd"/>
            <w:r w:rsidRPr="002B6008">
              <w:rPr>
                <w:sz w:val="22"/>
                <w:szCs w:val="22"/>
              </w:rPr>
              <w:t xml:space="preserve"> NN, </w:t>
            </w:r>
            <w:proofErr w:type="spellStart"/>
            <w:r w:rsidRPr="002B6008">
              <w:rPr>
                <w:sz w:val="22"/>
                <w:szCs w:val="22"/>
              </w:rPr>
              <w:t>Nkoba</w:t>
            </w:r>
            <w:proofErr w:type="spellEnd"/>
            <w:r w:rsidRPr="002B6008">
              <w:rPr>
                <w:sz w:val="22"/>
                <w:szCs w:val="22"/>
              </w:rPr>
              <w:t xml:space="preserve"> K, Slippers B, Paredes JC</w:t>
            </w:r>
            <w:r w:rsidR="002B6008" w:rsidRPr="002B6008">
              <w:rPr>
                <w:sz w:val="22"/>
                <w:szCs w:val="22"/>
              </w:rPr>
              <w:t xml:space="preserve">. </w:t>
            </w:r>
            <w:r w:rsidRPr="002B6008">
              <w:rPr>
                <w:sz w:val="22"/>
                <w:szCs w:val="22"/>
              </w:rPr>
              <w:t>2021</w:t>
            </w:r>
            <w:r w:rsidR="002B6008" w:rsidRPr="002B6008">
              <w:rPr>
                <w:sz w:val="22"/>
                <w:szCs w:val="22"/>
              </w:rPr>
              <w:t>.</w:t>
            </w:r>
            <w:r w:rsidRPr="002B6008">
              <w:rPr>
                <w:sz w:val="22"/>
                <w:szCs w:val="22"/>
              </w:rPr>
              <w:t xml:space="preserve"> Loss and gain of gut bacterial phylotype symbionts in Afrotropical stingless bee species (Apidae: </w:t>
            </w:r>
            <w:proofErr w:type="spellStart"/>
            <w:r w:rsidRPr="002B6008">
              <w:rPr>
                <w:sz w:val="22"/>
                <w:szCs w:val="22"/>
              </w:rPr>
              <w:t>Meliponinae</w:t>
            </w:r>
            <w:proofErr w:type="spellEnd"/>
            <w:r w:rsidRPr="002B6008">
              <w:rPr>
                <w:sz w:val="22"/>
                <w:szCs w:val="22"/>
              </w:rPr>
              <w:t xml:space="preserve">). </w:t>
            </w:r>
            <w:r w:rsidRPr="002B6008">
              <w:rPr>
                <w:i/>
                <w:sz w:val="22"/>
                <w:szCs w:val="22"/>
              </w:rPr>
              <w:t xml:space="preserve">Microorganisms </w:t>
            </w:r>
            <w:r w:rsidRPr="002B6008">
              <w:rPr>
                <w:sz w:val="22"/>
                <w:szCs w:val="22"/>
              </w:rPr>
              <w:t>9: 2420.</w:t>
            </w:r>
            <w:r w:rsidR="000C25CE">
              <w:rPr>
                <w:iCs/>
                <w:sz w:val="22"/>
                <w:szCs w:val="22"/>
              </w:rPr>
              <w:t xml:space="preserve"> </w:t>
            </w:r>
          </w:p>
          <w:p w14:paraId="54BE1E91" w14:textId="5E2F4E49" w:rsidR="00E23364" w:rsidRDefault="00E1636C">
            <w:pPr>
              <w:spacing w:before="280" w:after="280" w:line="276" w:lineRule="auto"/>
              <w:ind w:left="0" w:hanging="2"/>
              <w:rPr>
                <w:sz w:val="22"/>
                <w:szCs w:val="22"/>
              </w:rPr>
            </w:pPr>
            <w:r w:rsidRPr="002B6008">
              <w:rPr>
                <w:sz w:val="22"/>
                <w:szCs w:val="22"/>
                <w:highlight w:val="white"/>
              </w:rPr>
              <w:t xml:space="preserve">Vivas M, Mehl JWM, Wingfield MJ, Roux J, Slippers B. 2021. </w:t>
            </w:r>
            <w:proofErr w:type="spellStart"/>
            <w:r w:rsidRPr="002B6008">
              <w:rPr>
                <w:sz w:val="22"/>
                <w:szCs w:val="22"/>
                <w:highlight w:val="white"/>
              </w:rPr>
              <w:t>Botryosphaeriaceae</w:t>
            </w:r>
            <w:proofErr w:type="spellEnd"/>
            <w:r w:rsidRPr="002B6008">
              <w:rPr>
                <w:sz w:val="22"/>
                <w:szCs w:val="22"/>
                <w:highlight w:val="white"/>
              </w:rPr>
              <w:t xml:space="preserve"> on </w:t>
            </w:r>
            <w:proofErr w:type="spellStart"/>
            <w:r w:rsidRPr="002B6008">
              <w:rPr>
                <w:i/>
                <w:sz w:val="22"/>
                <w:szCs w:val="22"/>
                <w:highlight w:val="white"/>
              </w:rPr>
              <w:t>Syzygium</w:t>
            </w:r>
            <w:proofErr w:type="spellEnd"/>
            <w:r w:rsidRPr="002B6008">
              <w:rPr>
                <w:i/>
                <w:sz w:val="22"/>
                <w:szCs w:val="22"/>
                <w:highlight w:val="white"/>
              </w:rPr>
              <w:t xml:space="preserve"> </w:t>
            </w:r>
            <w:proofErr w:type="spellStart"/>
            <w:r w:rsidRPr="002B6008">
              <w:rPr>
                <w:i/>
                <w:sz w:val="22"/>
                <w:szCs w:val="22"/>
                <w:highlight w:val="white"/>
              </w:rPr>
              <w:t>cordatum</w:t>
            </w:r>
            <w:proofErr w:type="spellEnd"/>
            <w:r w:rsidRPr="002B6008">
              <w:rPr>
                <w:sz w:val="22"/>
                <w:szCs w:val="22"/>
                <w:highlight w:val="white"/>
              </w:rPr>
              <w:t xml:space="preserve"> across a latitudinal gradient in South Africa. </w:t>
            </w:r>
            <w:r w:rsidRPr="002B6008">
              <w:rPr>
                <w:i/>
                <w:iCs/>
                <w:sz w:val="22"/>
                <w:szCs w:val="22"/>
                <w:highlight w:val="white"/>
              </w:rPr>
              <w:t>Fungal Biology</w:t>
            </w:r>
            <w:r w:rsidR="002B6008">
              <w:rPr>
                <w:sz w:val="22"/>
                <w:szCs w:val="22"/>
                <w:highlight w:val="white"/>
              </w:rPr>
              <w:t xml:space="preserve"> 125, 718-724.</w:t>
            </w:r>
            <w:r w:rsidRPr="002B6008">
              <w:rPr>
                <w:sz w:val="22"/>
                <w:szCs w:val="22"/>
                <w:highlight w:val="white"/>
              </w:rPr>
              <w:t xml:space="preserve"> </w:t>
            </w:r>
          </w:p>
          <w:p w14:paraId="01BEEEC5" w14:textId="110A0655" w:rsidR="002B6008" w:rsidRDefault="002B6008" w:rsidP="002B6008">
            <w:pPr>
              <w:spacing w:before="280" w:after="280" w:line="276" w:lineRule="auto"/>
              <w:ind w:left="0" w:hanging="2"/>
              <w:rPr>
                <w:sz w:val="22"/>
                <w:szCs w:val="22"/>
              </w:rPr>
            </w:pPr>
            <w:proofErr w:type="spellStart"/>
            <w:r>
              <w:rPr>
                <w:sz w:val="22"/>
                <w:szCs w:val="22"/>
                <w:highlight w:val="white"/>
              </w:rPr>
              <w:t>Wondafrash</w:t>
            </w:r>
            <w:proofErr w:type="spellEnd"/>
            <w:r>
              <w:rPr>
                <w:sz w:val="22"/>
                <w:szCs w:val="22"/>
                <w:highlight w:val="white"/>
              </w:rPr>
              <w:t xml:space="preserve"> M, Wingfield MJ, Wilson JRU, Hurley BP, Slippers B, </w:t>
            </w:r>
            <w:proofErr w:type="spellStart"/>
            <w:r>
              <w:rPr>
                <w:sz w:val="22"/>
                <w:szCs w:val="22"/>
                <w:highlight w:val="white"/>
              </w:rPr>
              <w:t>Paap</w:t>
            </w:r>
            <w:proofErr w:type="spellEnd"/>
            <w:r>
              <w:rPr>
                <w:sz w:val="22"/>
                <w:szCs w:val="22"/>
                <w:highlight w:val="white"/>
              </w:rPr>
              <w:t xml:space="preserve"> T. 2021. Botanical gardens as key resources and hazards for biosecurity. </w:t>
            </w:r>
            <w:r w:rsidRPr="00501347">
              <w:rPr>
                <w:i/>
                <w:iCs/>
                <w:sz w:val="22"/>
                <w:szCs w:val="22"/>
                <w:highlight w:val="white"/>
              </w:rPr>
              <w:t>Biodiversity and Conservation</w:t>
            </w:r>
            <w:r>
              <w:rPr>
                <w:sz w:val="22"/>
                <w:szCs w:val="22"/>
                <w:highlight w:val="white"/>
              </w:rPr>
              <w:t xml:space="preserve"> 30, 1929–1946.</w:t>
            </w:r>
            <w:r w:rsidR="00043D22">
              <w:rPr>
                <w:sz w:val="22"/>
                <w:szCs w:val="22"/>
                <w:highlight w:val="white"/>
              </w:rPr>
              <w:t xml:space="preserve"> </w:t>
            </w:r>
          </w:p>
          <w:p w14:paraId="0763263F" w14:textId="48A1A480" w:rsidR="002B6008" w:rsidRPr="002B6008" w:rsidRDefault="002B6008" w:rsidP="002B6008">
            <w:pPr>
              <w:spacing w:before="280" w:after="280" w:line="276" w:lineRule="auto"/>
              <w:ind w:left="0" w:hanging="2"/>
              <w:rPr>
                <w:sz w:val="22"/>
                <w:szCs w:val="22"/>
              </w:rPr>
            </w:pPr>
            <w:proofErr w:type="spellStart"/>
            <w:r w:rsidRPr="007D345F">
              <w:rPr>
                <w:sz w:val="22"/>
                <w:szCs w:val="22"/>
              </w:rPr>
              <w:t>Wondafrash</w:t>
            </w:r>
            <w:proofErr w:type="spellEnd"/>
            <w:r w:rsidRPr="007D345F">
              <w:rPr>
                <w:sz w:val="22"/>
                <w:szCs w:val="22"/>
              </w:rPr>
              <w:t xml:space="preserve"> M, Slippers B, Asfaw BA, </w:t>
            </w:r>
            <w:proofErr w:type="spellStart"/>
            <w:r w:rsidRPr="007D345F">
              <w:rPr>
                <w:sz w:val="22"/>
                <w:szCs w:val="22"/>
              </w:rPr>
              <w:t>Makowe</w:t>
            </w:r>
            <w:proofErr w:type="spellEnd"/>
            <w:r w:rsidRPr="007D345F">
              <w:rPr>
                <w:sz w:val="22"/>
                <w:szCs w:val="22"/>
              </w:rPr>
              <w:t xml:space="preserve"> IA, </w:t>
            </w:r>
            <w:proofErr w:type="spellStart"/>
            <w:r w:rsidRPr="007D345F">
              <w:rPr>
                <w:sz w:val="22"/>
                <w:szCs w:val="22"/>
              </w:rPr>
              <w:t>Jenya</w:t>
            </w:r>
            <w:proofErr w:type="spellEnd"/>
            <w:r w:rsidRPr="007D345F">
              <w:rPr>
                <w:sz w:val="22"/>
                <w:szCs w:val="22"/>
              </w:rPr>
              <w:t xml:space="preserve"> H, Bush S, Kayumba I, </w:t>
            </w:r>
            <w:proofErr w:type="spellStart"/>
            <w:r w:rsidRPr="007D345F">
              <w:rPr>
                <w:sz w:val="22"/>
                <w:szCs w:val="22"/>
              </w:rPr>
              <w:t>Nambazimana</w:t>
            </w:r>
            <w:proofErr w:type="spellEnd"/>
            <w:r w:rsidRPr="007D345F">
              <w:rPr>
                <w:sz w:val="22"/>
                <w:szCs w:val="22"/>
              </w:rPr>
              <w:t xml:space="preserve"> A, van der </w:t>
            </w:r>
            <w:proofErr w:type="spellStart"/>
            <w:r w:rsidRPr="007D345F">
              <w:rPr>
                <w:sz w:val="22"/>
                <w:szCs w:val="22"/>
              </w:rPr>
              <w:t>Lingen</w:t>
            </w:r>
            <w:proofErr w:type="spellEnd"/>
            <w:r w:rsidRPr="007D345F">
              <w:rPr>
                <w:sz w:val="22"/>
                <w:szCs w:val="22"/>
              </w:rPr>
              <w:t xml:space="preserve"> S, Hurley BP</w:t>
            </w:r>
            <w:r>
              <w:t>.</w:t>
            </w:r>
            <w:r w:rsidRPr="007D345F">
              <w:rPr>
                <w:sz w:val="22"/>
                <w:szCs w:val="22"/>
              </w:rPr>
              <w:t xml:space="preserve"> 2021</w:t>
            </w:r>
            <w:r>
              <w:t>.</w:t>
            </w:r>
            <w:r w:rsidRPr="007D345F">
              <w:rPr>
                <w:sz w:val="22"/>
                <w:szCs w:val="22"/>
              </w:rPr>
              <w:t xml:space="preserve"> Tracing the distribution of natural enemies of non-native invasive eucalypt insect pests in sub- Saharan Africa. </w:t>
            </w:r>
            <w:r w:rsidRPr="007D345F">
              <w:rPr>
                <w:i/>
                <w:sz w:val="22"/>
                <w:szCs w:val="22"/>
              </w:rPr>
              <w:t xml:space="preserve">Southern Forests: a Journal of Forest Science </w:t>
            </w:r>
            <w:r w:rsidRPr="007D345F">
              <w:rPr>
                <w:sz w:val="22"/>
                <w:szCs w:val="22"/>
              </w:rPr>
              <w:t>83</w:t>
            </w:r>
            <w:r>
              <w:rPr>
                <w:sz w:val="22"/>
                <w:szCs w:val="22"/>
              </w:rPr>
              <w:t>:</w:t>
            </w:r>
            <w:r w:rsidRPr="007D345F">
              <w:rPr>
                <w:sz w:val="22"/>
                <w:szCs w:val="22"/>
              </w:rPr>
              <w:t xml:space="preserve"> 205-214.</w:t>
            </w:r>
            <w:r w:rsidR="008F310D">
              <w:rPr>
                <w:sz w:val="22"/>
                <w:szCs w:val="22"/>
              </w:rPr>
              <w:t xml:space="preserve"> </w:t>
            </w:r>
          </w:p>
          <w:p w14:paraId="116421E5" w14:textId="7C30901F" w:rsidR="001E784B" w:rsidRPr="002B6008" w:rsidRDefault="001E784B">
            <w:pPr>
              <w:spacing w:before="280" w:after="280" w:line="276" w:lineRule="auto"/>
              <w:ind w:left="0" w:hanging="2"/>
              <w:rPr>
                <w:sz w:val="22"/>
                <w:szCs w:val="22"/>
              </w:rPr>
            </w:pPr>
            <w:r w:rsidRPr="002B6008">
              <w:rPr>
                <w:sz w:val="22"/>
                <w:szCs w:val="22"/>
              </w:rPr>
              <w:t xml:space="preserve">Zhang Y, Zhou Y, Sun W, Zhao L, </w:t>
            </w:r>
            <w:proofErr w:type="spellStart"/>
            <w:r w:rsidRPr="002B6008">
              <w:rPr>
                <w:sz w:val="22"/>
                <w:szCs w:val="22"/>
              </w:rPr>
              <w:t>Pavlic-Zupanc</w:t>
            </w:r>
            <w:proofErr w:type="spellEnd"/>
            <w:r w:rsidRPr="002B6008">
              <w:rPr>
                <w:sz w:val="22"/>
                <w:szCs w:val="22"/>
              </w:rPr>
              <w:t xml:space="preserve"> D, </w:t>
            </w:r>
            <w:proofErr w:type="spellStart"/>
            <w:r w:rsidRPr="002B6008">
              <w:rPr>
                <w:sz w:val="22"/>
                <w:szCs w:val="22"/>
              </w:rPr>
              <w:t>Crous</w:t>
            </w:r>
            <w:proofErr w:type="spellEnd"/>
            <w:r w:rsidRPr="002B6008">
              <w:rPr>
                <w:sz w:val="22"/>
                <w:szCs w:val="22"/>
              </w:rPr>
              <w:t xml:space="preserve"> PW, Slippers B, Dai Y (2021) Toward a natural classification of </w:t>
            </w:r>
            <w:proofErr w:type="spellStart"/>
            <w:r w:rsidRPr="002B6008">
              <w:rPr>
                <w:i/>
                <w:iCs/>
                <w:sz w:val="22"/>
                <w:szCs w:val="22"/>
              </w:rPr>
              <w:t>Botryosphaeriaceae</w:t>
            </w:r>
            <w:proofErr w:type="spellEnd"/>
            <w:r w:rsidRPr="002B6008">
              <w:rPr>
                <w:sz w:val="22"/>
                <w:szCs w:val="22"/>
              </w:rPr>
              <w:t xml:space="preserve">: A study of the type specimens of </w:t>
            </w:r>
            <w:r w:rsidRPr="002B6008">
              <w:rPr>
                <w:i/>
                <w:iCs/>
                <w:sz w:val="22"/>
                <w:szCs w:val="22"/>
              </w:rPr>
              <w:t>Botryosphaeria sensu lato</w:t>
            </w:r>
            <w:r w:rsidRPr="002B6008">
              <w:rPr>
                <w:sz w:val="22"/>
                <w:szCs w:val="22"/>
              </w:rPr>
              <w:t xml:space="preserve">. </w:t>
            </w:r>
            <w:r w:rsidRPr="002B6008">
              <w:rPr>
                <w:i/>
                <w:sz w:val="22"/>
                <w:szCs w:val="22"/>
              </w:rPr>
              <w:t xml:space="preserve">Frontiers in Microbiology </w:t>
            </w:r>
            <w:r w:rsidRPr="002B6008">
              <w:rPr>
                <w:sz w:val="22"/>
                <w:szCs w:val="22"/>
              </w:rPr>
              <w:t>12: 737541.</w:t>
            </w:r>
            <w:r w:rsidR="002733F9">
              <w:rPr>
                <w:bCs/>
                <w:sz w:val="22"/>
                <w:szCs w:val="22"/>
              </w:rPr>
              <w:t xml:space="preserve"> </w:t>
            </w:r>
          </w:p>
          <w:p w14:paraId="0F60B8F2" w14:textId="6E15FC5B" w:rsidR="001E784B" w:rsidRPr="00470DDC" w:rsidRDefault="001E784B">
            <w:pPr>
              <w:spacing w:before="280" w:after="280" w:line="276" w:lineRule="auto"/>
              <w:ind w:left="0" w:hanging="2"/>
              <w:rPr>
                <w:bCs/>
                <w:sz w:val="22"/>
                <w:szCs w:val="22"/>
              </w:rPr>
            </w:pPr>
            <w:r w:rsidRPr="002B6008">
              <w:rPr>
                <w:sz w:val="22"/>
                <w:szCs w:val="22"/>
              </w:rPr>
              <w:t xml:space="preserve">Swart Z, Duong TA, Wingfield BD, Postma A, Slippers B. 2021. The relevance of studying insect–nematode interactions for human disease. </w:t>
            </w:r>
            <w:r w:rsidRPr="00043D22">
              <w:rPr>
                <w:i/>
                <w:sz w:val="22"/>
                <w:szCs w:val="22"/>
              </w:rPr>
              <w:t>Pathogens and Global Health</w:t>
            </w:r>
            <w:r w:rsidR="002B6008">
              <w:rPr>
                <w:i/>
                <w:sz w:val="22"/>
                <w:szCs w:val="22"/>
              </w:rPr>
              <w:t xml:space="preserve"> </w:t>
            </w:r>
            <w:r w:rsidR="002B6008" w:rsidRPr="002B6008">
              <w:rPr>
                <w:iCs/>
                <w:sz w:val="22"/>
                <w:szCs w:val="22"/>
              </w:rPr>
              <w:t>p1-6.</w:t>
            </w:r>
            <w:r w:rsidRPr="002B6008">
              <w:rPr>
                <w:i/>
                <w:sz w:val="22"/>
                <w:szCs w:val="22"/>
              </w:rPr>
              <w:t xml:space="preserve"> </w:t>
            </w:r>
            <w:r w:rsidRPr="002B6008">
              <w:rPr>
                <w:iCs/>
                <w:sz w:val="22"/>
                <w:szCs w:val="22"/>
              </w:rPr>
              <w:t>10.1080/20477724.2021.1996796</w:t>
            </w:r>
            <w:r w:rsidRPr="002B6008">
              <w:rPr>
                <w:sz w:val="22"/>
                <w:szCs w:val="22"/>
              </w:rPr>
              <w:t>.</w:t>
            </w:r>
            <w:r w:rsidR="00043D22">
              <w:rPr>
                <w:sz w:val="22"/>
                <w:szCs w:val="22"/>
              </w:rPr>
              <w:t xml:space="preserve"> </w:t>
            </w:r>
          </w:p>
          <w:p w14:paraId="79E4F931" w14:textId="5C7F1C14" w:rsidR="00470DDC" w:rsidRPr="00470DDC" w:rsidRDefault="00470DDC" w:rsidP="00470DDC">
            <w:pPr>
              <w:spacing w:before="280" w:line="276" w:lineRule="auto"/>
              <w:ind w:left="0" w:hanging="2"/>
              <w:rPr>
                <w:bCs/>
                <w:sz w:val="22"/>
                <w:szCs w:val="22"/>
              </w:rPr>
            </w:pPr>
            <w:r w:rsidRPr="00470DDC">
              <w:rPr>
                <w:bCs/>
                <w:sz w:val="22"/>
                <w:szCs w:val="22"/>
              </w:rPr>
              <w:t xml:space="preserve">Fourie A, Venter SN, Slippers B, Fourie G. 2022. A detection assay to identify alternative food sources of the two-spotted stink bug, </w:t>
            </w:r>
            <w:proofErr w:type="spellStart"/>
            <w:r w:rsidRPr="00470DDC">
              <w:rPr>
                <w:bCs/>
                <w:i/>
                <w:iCs/>
                <w:sz w:val="22"/>
                <w:szCs w:val="22"/>
              </w:rPr>
              <w:t>Bathycoelia</w:t>
            </w:r>
            <w:proofErr w:type="spellEnd"/>
            <w:r w:rsidRPr="00470DDC">
              <w:rPr>
                <w:bCs/>
                <w:i/>
                <w:iCs/>
                <w:sz w:val="22"/>
                <w:szCs w:val="22"/>
              </w:rPr>
              <w:t xml:space="preserve"> </w:t>
            </w:r>
            <w:proofErr w:type="spellStart"/>
            <w:r w:rsidRPr="00470DDC">
              <w:rPr>
                <w:bCs/>
                <w:i/>
                <w:iCs/>
                <w:sz w:val="22"/>
                <w:szCs w:val="22"/>
              </w:rPr>
              <w:t>distincta</w:t>
            </w:r>
            <w:proofErr w:type="spellEnd"/>
            <w:r w:rsidRPr="00470DDC">
              <w:rPr>
                <w:bCs/>
                <w:sz w:val="22"/>
                <w:szCs w:val="22"/>
              </w:rPr>
              <w:t xml:space="preserve">. </w:t>
            </w:r>
            <w:r w:rsidRPr="00470DDC">
              <w:rPr>
                <w:bCs/>
                <w:i/>
                <w:iCs/>
                <w:sz w:val="22"/>
                <w:szCs w:val="22"/>
              </w:rPr>
              <w:t>Journal of Economic Entomology</w:t>
            </w:r>
            <w:r w:rsidRPr="00470DDC">
              <w:rPr>
                <w:bCs/>
                <w:sz w:val="22"/>
                <w:szCs w:val="22"/>
              </w:rPr>
              <w:t xml:space="preserve"> p1-7. 10.1093/</w:t>
            </w:r>
            <w:proofErr w:type="spellStart"/>
            <w:r w:rsidRPr="00470DDC">
              <w:rPr>
                <w:bCs/>
                <w:sz w:val="22"/>
                <w:szCs w:val="22"/>
              </w:rPr>
              <w:t>jee</w:t>
            </w:r>
            <w:proofErr w:type="spellEnd"/>
            <w:r w:rsidRPr="00470DDC">
              <w:rPr>
                <w:bCs/>
                <w:sz w:val="22"/>
                <w:szCs w:val="22"/>
              </w:rPr>
              <w:t>/toab256</w:t>
            </w:r>
            <w:r w:rsidR="00F945EB">
              <w:rPr>
                <w:bCs/>
                <w:sz w:val="22"/>
                <w:szCs w:val="22"/>
              </w:rPr>
              <w:t xml:space="preserve">. </w:t>
            </w:r>
          </w:p>
          <w:p w14:paraId="3C247681" w14:textId="13651032" w:rsidR="00DA6EBE" w:rsidRPr="00470DDC" w:rsidRDefault="00DA6EBE" w:rsidP="008A2BF5">
            <w:pPr>
              <w:spacing w:before="280" w:line="276" w:lineRule="auto"/>
              <w:ind w:left="0" w:hanging="2"/>
              <w:rPr>
                <w:bCs/>
                <w:sz w:val="22"/>
                <w:szCs w:val="22"/>
              </w:rPr>
            </w:pPr>
            <w:proofErr w:type="spellStart"/>
            <w:r w:rsidRPr="00470DDC">
              <w:rPr>
                <w:bCs/>
                <w:sz w:val="22"/>
                <w:szCs w:val="22"/>
              </w:rPr>
              <w:t>Fitza</w:t>
            </w:r>
            <w:proofErr w:type="spellEnd"/>
            <w:r w:rsidRPr="00470DDC">
              <w:rPr>
                <w:bCs/>
                <w:sz w:val="22"/>
                <w:szCs w:val="22"/>
              </w:rPr>
              <w:t xml:space="preserve"> KNE, </w:t>
            </w:r>
            <w:proofErr w:type="spellStart"/>
            <w:r w:rsidRPr="00470DDC">
              <w:rPr>
                <w:bCs/>
                <w:sz w:val="22"/>
                <w:szCs w:val="22"/>
              </w:rPr>
              <w:t>Garnas</w:t>
            </w:r>
            <w:proofErr w:type="spellEnd"/>
            <w:r w:rsidRPr="00470DDC">
              <w:rPr>
                <w:bCs/>
                <w:sz w:val="22"/>
                <w:szCs w:val="22"/>
              </w:rPr>
              <w:t xml:space="preserve"> JR, Slippers B. 2022</w:t>
            </w:r>
            <w:r w:rsidR="008A2BF5" w:rsidRPr="00470DDC">
              <w:rPr>
                <w:bCs/>
                <w:sz w:val="22"/>
                <w:szCs w:val="22"/>
              </w:rPr>
              <w:t>.</w:t>
            </w:r>
            <w:r w:rsidRPr="00470DDC">
              <w:rPr>
                <w:bCs/>
                <w:sz w:val="22"/>
                <w:szCs w:val="22"/>
              </w:rPr>
              <w:t xml:space="preserve"> Experimental admixture among distinct lineages of </w:t>
            </w:r>
            <w:proofErr w:type="spellStart"/>
            <w:r w:rsidRPr="00470DDC">
              <w:rPr>
                <w:bCs/>
                <w:i/>
                <w:iCs/>
                <w:sz w:val="22"/>
                <w:szCs w:val="22"/>
              </w:rPr>
              <w:t>Deladenus</w:t>
            </w:r>
            <w:proofErr w:type="spellEnd"/>
            <w:r w:rsidRPr="00470DDC">
              <w:rPr>
                <w:bCs/>
                <w:i/>
                <w:iCs/>
                <w:sz w:val="22"/>
                <w:szCs w:val="22"/>
              </w:rPr>
              <w:t xml:space="preserve"> </w:t>
            </w:r>
            <w:proofErr w:type="spellStart"/>
            <w:r w:rsidRPr="00470DDC">
              <w:rPr>
                <w:bCs/>
                <w:i/>
                <w:iCs/>
                <w:sz w:val="22"/>
                <w:szCs w:val="22"/>
              </w:rPr>
              <w:t>siricidicola</w:t>
            </w:r>
            <w:proofErr w:type="spellEnd"/>
            <w:r w:rsidRPr="00470DDC">
              <w:rPr>
                <w:bCs/>
                <w:sz w:val="22"/>
                <w:szCs w:val="22"/>
              </w:rPr>
              <w:t xml:space="preserve">, the biocontrol agent of </w:t>
            </w:r>
            <w:r w:rsidRPr="00470DDC">
              <w:rPr>
                <w:bCs/>
                <w:i/>
                <w:iCs/>
                <w:sz w:val="22"/>
                <w:szCs w:val="22"/>
              </w:rPr>
              <w:t xml:space="preserve">Sirex </w:t>
            </w:r>
            <w:proofErr w:type="spellStart"/>
            <w:r w:rsidRPr="00470DDC">
              <w:rPr>
                <w:bCs/>
                <w:i/>
                <w:iCs/>
                <w:sz w:val="22"/>
                <w:szCs w:val="22"/>
              </w:rPr>
              <w:t>noctilio</w:t>
            </w:r>
            <w:proofErr w:type="spellEnd"/>
            <w:r w:rsidRPr="00470DDC">
              <w:rPr>
                <w:bCs/>
                <w:sz w:val="22"/>
                <w:szCs w:val="22"/>
              </w:rPr>
              <w:t xml:space="preserve">. </w:t>
            </w:r>
            <w:r w:rsidRPr="00470DDC">
              <w:rPr>
                <w:bCs/>
                <w:i/>
                <w:iCs/>
                <w:sz w:val="22"/>
                <w:szCs w:val="22"/>
              </w:rPr>
              <w:t>Biological Control</w:t>
            </w:r>
            <w:r w:rsidRPr="00470DDC">
              <w:rPr>
                <w:bCs/>
                <w:sz w:val="22"/>
                <w:szCs w:val="22"/>
              </w:rPr>
              <w:t xml:space="preserve"> </w:t>
            </w:r>
            <w:r w:rsidR="008A2BF5" w:rsidRPr="00470DDC">
              <w:rPr>
                <w:bCs/>
                <w:sz w:val="22"/>
                <w:szCs w:val="22"/>
              </w:rPr>
              <w:t xml:space="preserve">169, 104875. </w:t>
            </w:r>
          </w:p>
          <w:p w14:paraId="17275680" w14:textId="272B1B58" w:rsidR="00470DDC" w:rsidRPr="00470DDC" w:rsidRDefault="00470DDC" w:rsidP="00470DDC">
            <w:pPr>
              <w:spacing w:before="280" w:line="276" w:lineRule="auto"/>
              <w:ind w:left="0" w:hanging="2"/>
              <w:rPr>
                <w:bCs/>
                <w:sz w:val="22"/>
                <w:szCs w:val="22"/>
              </w:rPr>
            </w:pPr>
            <w:r w:rsidRPr="00470DDC">
              <w:rPr>
                <w:bCs/>
                <w:sz w:val="22"/>
                <w:szCs w:val="22"/>
              </w:rPr>
              <w:t xml:space="preserve">Guignard Q, Jeremy D. A, Slippers B. 2022. The evolution of insect visual opsin genes with specific consideration of the influence of ocelli and life history traits. </w:t>
            </w:r>
            <w:r w:rsidRPr="00470DDC">
              <w:rPr>
                <w:bCs/>
                <w:i/>
                <w:iCs/>
                <w:sz w:val="22"/>
                <w:szCs w:val="22"/>
              </w:rPr>
              <w:t>BMC Ecology and Evolution</w:t>
            </w:r>
            <w:r w:rsidRPr="00470DDC">
              <w:rPr>
                <w:bCs/>
                <w:sz w:val="22"/>
                <w:szCs w:val="22"/>
              </w:rPr>
              <w:t xml:space="preserve"> 22, 1-9. 10.1186/s12862-022-01960-8</w:t>
            </w:r>
            <w:r w:rsidR="000C25CE">
              <w:rPr>
                <w:bCs/>
                <w:sz w:val="22"/>
                <w:szCs w:val="22"/>
              </w:rPr>
              <w:t>.</w:t>
            </w:r>
            <w:r w:rsidRPr="00470DDC">
              <w:rPr>
                <w:bCs/>
                <w:sz w:val="22"/>
                <w:szCs w:val="22"/>
              </w:rPr>
              <w:t xml:space="preserve"> </w:t>
            </w:r>
          </w:p>
          <w:p w14:paraId="736EEEBE" w14:textId="3BC4B5E4" w:rsidR="00470DDC" w:rsidRPr="00470DDC" w:rsidRDefault="00470DDC" w:rsidP="00470DDC">
            <w:pPr>
              <w:spacing w:before="280" w:line="276" w:lineRule="auto"/>
              <w:ind w:left="0" w:hanging="2"/>
              <w:rPr>
                <w:bCs/>
                <w:sz w:val="22"/>
                <w:szCs w:val="22"/>
              </w:rPr>
            </w:pPr>
            <w:r w:rsidRPr="00470DDC">
              <w:rPr>
                <w:bCs/>
                <w:sz w:val="22"/>
                <w:szCs w:val="22"/>
              </w:rPr>
              <w:t xml:space="preserve">Jami F, </w:t>
            </w:r>
            <w:proofErr w:type="spellStart"/>
            <w:r w:rsidRPr="00470DDC">
              <w:rPr>
                <w:bCs/>
                <w:sz w:val="22"/>
                <w:szCs w:val="22"/>
              </w:rPr>
              <w:t>Marincowitz</w:t>
            </w:r>
            <w:proofErr w:type="spellEnd"/>
            <w:r w:rsidRPr="00470DDC">
              <w:rPr>
                <w:bCs/>
                <w:sz w:val="22"/>
                <w:szCs w:val="22"/>
              </w:rPr>
              <w:t xml:space="preserve"> S, Durán A, Slippers B, Abad JIM, Chen S, Wingfield MJ. 2022. </w:t>
            </w:r>
            <w:proofErr w:type="spellStart"/>
            <w:r w:rsidRPr="00470DDC">
              <w:rPr>
                <w:bCs/>
                <w:sz w:val="22"/>
                <w:szCs w:val="22"/>
              </w:rPr>
              <w:t>Botryosphaeriaceae</w:t>
            </w:r>
            <w:proofErr w:type="spellEnd"/>
            <w:r w:rsidRPr="00470DDC">
              <w:rPr>
                <w:bCs/>
                <w:sz w:val="22"/>
                <w:szCs w:val="22"/>
              </w:rPr>
              <w:t xml:space="preserve"> diversity on </w:t>
            </w:r>
            <w:r w:rsidRPr="00470DDC">
              <w:rPr>
                <w:bCs/>
                <w:i/>
                <w:iCs/>
                <w:sz w:val="22"/>
                <w:szCs w:val="22"/>
              </w:rPr>
              <w:t>Eucalyptus</w:t>
            </w:r>
            <w:r w:rsidRPr="00470DDC">
              <w:rPr>
                <w:bCs/>
                <w:sz w:val="22"/>
                <w:szCs w:val="22"/>
              </w:rPr>
              <w:t xml:space="preserve"> clones in different climate zones of Indonesia. </w:t>
            </w:r>
            <w:r w:rsidRPr="00470DDC">
              <w:rPr>
                <w:bCs/>
                <w:i/>
                <w:iCs/>
                <w:sz w:val="22"/>
                <w:szCs w:val="22"/>
              </w:rPr>
              <w:t>Forest Pathology</w:t>
            </w:r>
            <w:r w:rsidRPr="00470DDC">
              <w:rPr>
                <w:bCs/>
                <w:sz w:val="22"/>
                <w:szCs w:val="22"/>
              </w:rPr>
              <w:t xml:space="preserve"> p1-14. 10.1111/efp.1273</w:t>
            </w:r>
            <w:r w:rsidR="00F945EB">
              <w:rPr>
                <w:bCs/>
                <w:sz w:val="22"/>
                <w:szCs w:val="22"/>
              </w:rPr>
              <w:t xml:space="preserve">7. </w:t>
            </w:r>
          </w:p>
          <w:p w14:paraId="149E9F36" w14:textId="0482CB24" w:rsidR="00470DDC" w:rsidRPr="00470DDC" w:rsidRDefault="00470DDC" w:rsidP="00470DDC">
            <w:pPr>
              <w:spacing w:before="280" w:line="276" w:lineRule="auto"/>
              <w:ind w:left="0" w:hanging="2"/>
              <w:rPr>
                <w:bCs/>
                <w:sz w:val="22"/>
                <w:szCs w:val="22"/>
              </w:rPr>
            </w:pPr>
            <w:proofErr w:type="spellStart"/>
            <w:r w:rsidRPr="00470DDC">
              <w:rPr>
                <w:bCs/>
                <w:sz w:val="22"/>
                <w:szCs w:val="22"/>
              </w:rPr>
              <w:lastRenderedPageBreak/>
              <w:t>Messal</w:t>
            </w:r>
            <w:proofErr w:type="spellEnd"/>
            <w:r w:rsidRPr="00470DDC">
              <w:rPr>
                <w:bCs/>
                <w:sz w:val="22"/>
                <w:szCs w:val="22"/>
              </w:rPr>
              <w:t xml:space="preserve"> M, Vivas M, </w:t>
            </w:r>
            <w:proofErr w:type="spellStart"/>
            <w:r w:rsidRPr="00470DDC">
              <w:rPr>
                <w:bCs/>
                <w:sz w:val="22"/>
                <w:szCs w:val="22"/>
              </w:rPr>
              <w:t>Kemler</w:t>
            </w:r>
            <w:proofErr w:type="spellEnd"/>
            <w:r w:rsidRPr="00470DDC">
              <w:rPr>
                <w:bCs/>
                <w:sz w:val="22"/>
                <w:szCs w:val="22"/>
              </w:rPr>
              <w:t xml:space="preserve"> M, </w:t>
            </w:r>
            <w:proofErr w:type="spellStart"/>
            <w:r w:rsidRPr="00470DDC">
              <w:rPr>
                <w:bCs/>
                <w:sz w:val="22"/>
                <w:szCs w:val="22"/>
              </w:rPr>
              <w:t>Begerow</w:t>
            </w:r>
            <w:proofErr w:type="spellEnd"/>
            <w:r w:rsidRPr="00470DDC">
              <w:rPr>
                <w:bCs/>
                <w:sz w:val="22"/>
                <w:szCs w:val="22"/>
              </w:rPr>
              <w:t xml:space="preserve"> D, </w:t>
            </w:r>
            <w:proofErr w:type="spellStart"/>
            <w:r w:rsidRPr="00470DDC">
              <w:rPr>
                <w:bCs/>
                <w:sz w:val="22"/>
                <w:szCs w:val="22"/>
              </w:rPr>
              <w:t>Brachmann</w:t>
            </w:r>
            <w:proofErr w:type="spellEnd"/>
            <w:r w:rsidRPr="00470DDC">
              <w:rPr>
                <w:bCs/>
                <w:sz w:val="22"/>
                <w:szCs w:val="22"/>
              </w:rPr>
              <w:t xml:space="preserve"> A, </w:t>
            </w:r>
            <w:proofErr w:type="spellStart"/>
            <w:r w:rsidRPr="00470DDC">
              <w:rPr>
                <w:bCs/>
                <w:sz w:val="22"/>
                <w:szCs w:val="22"/>
              </w:rPr>
              <w:t>Witfeld</w:t>
            </w:r>
            <w:proofErr w:type="spellEnd"/>
            <w:r w:rsidRPr="00470DDC">
              <w:rPr>
                <w:bCs/>
                <w:sz w:val="22"/>
                <w:szCs w:val="22"/>
              </w:rPr>
              <w:t xml:space="preserve"> F, Naidoo S, Slippers B. 2022. Fungal communities of </w:t>
            </w:r>
            <w:r w:rsidRPr="00470DDC">
              <w:rPr>
                <w:bCs/>
                <w:i/>
                <w:iCs/>
                <w:sz w:val="22"/>
                <w:szCs w:val="22"/>
              </w:rPr>
              <w:t>Eucalyptus grandis</w:t>
            </w:r>
            <w:r w:rsidRPr="00470DDC">
              <w:rPr>
                <w:bCs/>
                <w:sz w:val="22"/>
                <w:szCs w:val="22"/>
              </w:rPr>
              <w:t xml:space="preserve"> leaves are influenced by the insect pest </w:t>
            </w:r>
            <w:proofErr w:type="spellStart"/>
            <w:r w:rsidRPr="00470DDC">
              <w:rPr>
                <w:bCs/>
                <w:i/>
                <w:iCs/>
                <w:sz w:val="22"/>
                <w:szCs w:val="22"/>
              </w:rPr>
              <w:t>Leptocybe</w:t>
            </w:r>
            <w:proofErr w:type="spellEnd"/>
            <w:r w:rsidRPr="00470DDC">
              <w:rPr>
                <w:bCs/>
                <w:i/>
                <w:iCs/>
                <w:sz w:val="22"/>
                <w:szCs w:val="22"/>
              </w:rPr>
              <w:t xml:space="preserve"> </w:t>
            </w:r>
            <w:proofErr w:type="spellStart"/>
            <w:r w:rsidRPr="00470DDC">
              <w:rPr>
                <w:bCs/>
                <w:i/>
                <w:iCs/>
                <w:sz w:val="22"/>
                <w:szCs w:val="22"/>
              </w:rPr>
              <w:t>invasa</w:t>
            </w:r>
            <w:proofErr w:type="spellEnd"/>
            <w:r w:rsidRPr="00470DDC">
              <w:rPr>
                <w:bCs/>
                <w:sz w:val="22"/>
                <w:szCs w:val="22"/>
              </w:rPr>
              <w:t xml:space="preserve">. </w:t>
            </w:r>
            <w:r w:rsidRPr="00470DDC">
              <w:rPr>
                <w:bCs/>
                <w:i/>
                <w:iCs/>
                <w:sz w:val="22"/>
                <w:szCs w:val="22"/>
              </w:rPr>
              <w:t>Frontiers in Microbiology</w:t>
            </w:r>
            <w:r w:rsidRPr="00470DDC">
              <w:rPr>
                <w:bCs/>
                <w:sz w:val="22"/>
                <w:szCs w:val="22"/>
              </w:rPr>
              <w:t xml:space="preserve"> 13, 841621. </w:t>
            </w:r>
          </w:p>
          <w:p w14:paraId="2CD59F74" w14:textId="28B7D95B" w:rsidR="00470DDC" w:rsidRPr="00470DDC" w:rsidRDefault="00470DDC" w:rsidP="00470DDC">
            <w:pPr>
              <w:spacing w:before="280" w:line="276" w:lineRule="auto"/>
              <w:ind w:leftChars="0" w:left="0" w:firstLineChars="0" w:firstLine="0"/>
              <w:rPr>
                <w:bCs/>
                <w:sz w:val="22"/>
                <w:szCs w:val="22"/>
              </w:rPr>
            </w:pPr>
            <w:proofErr w:type="spellStart"/>
            <w:r w:rsidRPr="00470DDC">
              <w:rPr>
                <w:bCs/>
                <w:sz w:val="22"/>
                <w:szCs w:val="22"/>
              </w:rPr>
              <w:t>Mhoswa</w:t>
            </w:r>
            <w:proofErr w:type="spellEnd"/>
            <w:r w:rsidRPr="00470DDC">
              <w:rPr>
                <w:bCs/>
                <w:sz w:val="22"/>
                <w:szCs w:val="22"/>
              </w:rPr>
              <w:t xml:space="preserve"> L, </w:t>
            </w:r>
            <w:proofErr w:type="spellStart"/>
            <w:r w:rsidRPr="00470DDC">
              <w:rPr>
                <w:bCs/>
                <w:sz w:val="22"/>
                <w:szCs w:val="22"/>
              </w:rPr>
              <w:t>Myburg</w:t>
            </w:r>
            <w:proofErr w:type="spellEnd"/>
            <w:r w:rsidRPr="00470DDC">
              <w:rPr>
                <w:bCs/>
                <w:sz w:val="22"/>
                <w:szCs w:val="22"/>
              </w:rPr>
              <w:t xml:space="preserve"> AA, Slippers B, </w:t>
            </w:r>
            <w:proofErr w:type="spellStart"/>
            <w:r w:rsidRPr="00470DDC">
              <w:rPr>
                <w:bCs/>
                <w:sz w:val="22"/>
                <w:szCs w:val="22"/>
              </w:rPr>
              <w:t>Külheim</w:t>
            </w:r>
            <w:proofErr w:type="spellEnd"/>
            <w:r w:rsidRPr="00470DDC">
              <w:rPr>
                <w:bCs/>
                <w:sz w:val="22"/>
                <w:szCs w:val="22"/>
              </w:rPr>
              <w:t xml:space="preserve"> C, Naidoo S. 2022. Genome-wide association study identifies SNP markers and putative candidate genes for terpene traits important for </w:t>
            </w:r>
            <w:proofErr w:type="spellStart"/>
            <w:r w:rsidRPr="00470DDC">
              <w:rPr>
                <w:bCs/>
                <w:i/>
                <w:iCs/>
                <w:sz w:val="22"/>
                <w:szCs w:val="22"/>
              </w:rPr>
              <w:t>Leptocybe</w:t>
            </w:r>
            <w:proofErr w:type="spellEnd"/>
            <w:r w:rsidRPr="00470DDC">
              <w:rPr>
                <w:bCs/>
                <w:i/>
                <w:iCs/>
                <w:sz w:val="22"/>
                <w:szCs w:val="22"/>
              </w:rPr>
              <w:t xml:space="preserve"> </w:t>
            </w:r>
            <w:proofErr w:type="spellStart"/>
            <w:r w:rsidRPr="00470DDC">
              <w:rPr>
                <w:bCs/>
                <w:i/>
                <w:iCs/>
                <w:sz w:val="22"/>
                <w:szCs w:val="22"/>
              </w:rPr>
              <w:t>invasa</w:t>
            </w:r>
            <w:proofErr w:type="spellEnd"/>
            <w:r w:rsidRPr="00470DDC">
              <w:rPr>
                <w:bCs/>
                <w:sz w:val="22"/>
                <w:szCs w:val="22"/>
              </w:rPr>
              <w:t xml:space="preserve"> resistance in </w:t>
            </w:r>
            <w:r w:rsidRPr="00470DDC">
              <w:rPr>
                <w:bCs/>
                <w:i/>
                <w:iCs/>
                <w:sz w:val="22"/>
                <w:szCs w:val="22"/>
              </w:rPr>
              <w:t>Eucalyptus grandis</w:t>
            </w:r>
            <w:r w:rsidRPr="00470DDC">
              <w:rPr>
                <w:bCs/>
                <w:sz w:val="22"/>
                <w:szCs w:val="22"/>
              </w:rPr>
              <w:t>. G3 12, jkac004.</w:t>
            </w:r>
            <w:r w:rsidR="00043D22">
              <w:rPr>
                <w:bCs/>
                <w:sz w:val="22"/>
                <w:szCs w:val="22"/>
              </w:rPr>
              <w:t xml:space="preserve"> </w:t>
            </w:r>
          </w:p>
          <w:p w14:paraId="21010FEE" w14:textId="301A3128" w:rsidR="00470DDC" w:rsidRPr="00470DDC" w:rsidRDefault="00470DDC" w:rsidP="00470DDC">
            <w:pPr>
              <w:spacing w:before="280" w:line="276" w:lineRule="auto"/>
              <w:ind w:left="0" w:hanging="2"/>
              <w:rPr>
                <w:bCs/>
                <w:sz w:val="22"/>
                <w:szCs w:val="22"/>
              </w:rPr>
            </w:pPr>
            <w:proofErr w:type="spellStart"/>
            <w:r w:rsidRPr="00470DDC">
              <w:rPr>
                <w:bCs/>
                <w:sz w:val="22"/>
                <w:szCs w:val="22"/>
              </w:rPr>
              <w:t>Queffelec</w:t>
            </w:r>
            <w:proofErr w:type="spellEnd"/>
            <w:r w:rsidRPr="00470DDC">
              <w:rPr>
                <w:bCs/>
                <w:sz w:val="22"/>
                <w:szCs w:val="22"/>
              </w:rPr>
              <w:t xml:space="preserve"> J, Postma A, Allison JD, Slippers B. 2022. Remnants of horizontal transfers of </w:t>
            </w:r>
            <w:r w:rsidRPr="00470DDC">
              <w:rPr>
                <w:bCs/>
                <w:i/>
                <w:iCs/>
                <w:sz w:val="22"/>
                <w:szCs w:val="22"/>
              </w:rPr>
              <w:t>Wolbachia</w:t>
            </w:r>
            <w:r w:rsidRPr="00470DDC">
              <w:rPr>
                <w:bCs/>
                <w:sz w:val="22"/>
                <w:szCs w:val="22"/>
              </w:rPr>
              <w:t xml:space="preserve"> genes in a </w:t>
            </w:r>
            <w:r w:rsidRPr="00470DDC">
              <w:rPr>
                <w:bCs/>
                <w:i/>
                <w:iCs/>
                <w:sz w:val="22"/>
                <w:szCs w:val="22"/>
              </w:rPr>
              <w:t>Wolbachia</w:t>
            </w:r>
            <w:r w:rsidRPr="00470DDC">
              <w:rPr>
                <w:rFonts w:ascii="Cambria Math" w:hAnsi="Cambria Math" w:cs="Cambria Math"/>
                <w:bCs/>
                <w:sz w:val="22"/>
                <w:szCs w:val="22"/>
              </w:rPr>
              <w:t>‑</w:t>
            </w:r>
            <w:r w:rsidRPr="00470DDC">
              <w:rPr>
                <w:bCs/>
                <w:sz w:val="22"/>
                <w:szCs w:val="22"/>
              </w:rPr>
              <w:t xml:space="preserve">free </w:t>
            </w:r>
            <w:proofErr w:type="spellStart"/>
            <w:r w:rsidRPr="00470DDC">
              <w:rPr>
                <w:bCs/>
                <w:sz w:val="22"/>
                <w:szCs w:val="22"/>
              </w:rPr>
              <w:t>woodwasp</w:t>
            </w:r>
            <w:proofErr w:type="spellEnd"/>
            <w:r w:rsidRPr="00470DDC">
              <w:rPr>
                <w:bCs/>
                <w:sz w:val="22"/>
                <w:szCs w:val="22"/>
              </w:rPr>
              <w:t xml:space="preserve">. </w:t>
            </w:r>
            <w:r w:rsidRPr="00470DDC">
              <w:rPr>
                <w:bCs/>
                <w:i/>
                <w:iCs/>
                <w:sz w:val="22"/>
                <w:szCs w:val="22"/>
              </w:rPr>
              <w:t>BMC Ecology and Evolution</w:t>
            </w:r>
            <w:r w:rsidRPr="00470DDC">
              <w:rPr>
                <w:bCs/>
                <w:sz w:val="22"/>
                <w:szCs w:val="22"/>
              </w:rPr>
              <w:t xml:space="preserve"> 22, 1-14. 10.1186/s12862-022-01995-x</w:t>
            </w:r>
            <w:r w:rsidR="000C25CE">
              <w:rPr>
                <w:bCs/>
                <w:sz w:val="22"/>
                <w:szCs w:val="22"/>
              </w:rPr>
              <w:t xml:space="preserve">. </w:t>
            </w:r>
          </w:p>
          <w:p w14:paraId="48469163" w14:textId="77DC8EBD" w:rsidR="00470DDC" w:rsidRPr="00470DDC" w:rsidRDefault="00470DDC" w:rsidP="00470DDC">
            <w:pPr>
              <w:spacing w:before="280" w:line="276" w:lineRule="auto"/>
              <w:ind w:left="0" w:hanging="2"/>
              <w:rPr>
                <w:bCs/>
                <w:sz w:val="22"/>
                <w:szCs w:val="22"/>
              </w:rPr>
            </w:pPr>
            <w:proofErr w:type="spellStart"/>
            <w:r w:rsidRPr="00470DDC">
              <w:rPr>
                <w:bCs/>
                <w:sz w:val="22"/>
                <w:szCs w:val="22"/>
              </w:rPr>
              <w:t>Ramabulana</w:t>
            </w:r>
            <w:proofErr w:type="spellEnd"/>
            <w:r w:rsidRPr="00470DDC">
              <w:rPr>
                <w:bCs/>
                <w:sz w:val="22"/>
                <w:szCs w:val="22"/>
              </w:rPr>
              <w:t xml:space="preserve"> E, </w:t>
            </w:r>
            <w:proofErr w:type="spellStart"/>
            <w:r w:rsidRPr="00470DDC">
              <w:rPr>
                <w:bCs/>
                <w:sz w:val="22"/>
                <w:szCs w:val="22"/>
              </w:rPr>
              <w:t>Kunjeku</w:t>
            </w:r>
            <w:proofErr w:type="spellEnd"/>
            <w:r w:rsidRPr="00470DDC">
              <w:rPr>
                <w:bCs/>
                <w:sz w:val="22"/>
                <w:szCs w:val="22"/>
              </w:rPr>
              <w:t xml:space="preserve"> E, Slippers B, Coetzee MPA. 2022. Diversity of endophytes in the </w:t>
            </w:r>
            <w:proofErr w:type="spellStart"/>
            <w:r w:rsidRPr="00470DDC">
              <w:rPr>
                <w:bCs/>
                <w:sz w:val="22"/>
                <w:szCs w:val="22"/>
              </w:rPr>
              <w:t>Botryosphaeriaceae</w:t>
            </w:r>
            <w:proofErr w:type="spellEnd"/>
            <w:r w:rsidRPr="00470DDC">
              <w:rPr>
                <w:bCs/>
                <w:sz w:val="22"/>
                <w:szCs w:val="22"/>
              </w:rPr>
              <w:t xml:space="preserve"> differs on </w:t>
            </w:r>
            <w:proofErr w:type="spellStart"/>
            <w:r w:rsidRPr="00470DDC">
              <w:rPr>
                <w:bCs/>
                <w:sz w:val="22"/>
                <w:szCs w:val="22"/>
              </w:rPr>
              <w:t>Anacardiaceae</w:t>
            </w:r>
            <w:proofErr w:type="spellEnd"/>
            <w:r w:rsidRPr="00470DDC">
              <w:rPr>
                <w:bCs/>
                <w:sz w:val="22"/>
                <w:szCs w:val="22"/>
              </w:rPr>
              <w:t xml:space="preserve"> in disturbed and undisturbed ecosystems in South Africa. </w:t>
            </w:r>
            <w:r w:rsidRPr="00470DDC">
              <w:rPr>
                <w:bCs/>
                <w:i/>
                <w:iCs/>
                <w:sz w:val="22"/>
                <w:szCs w:val="22"/>
              </w:rPr>
              <w:t>Forests</w:t>
            </w:r>
            <w:r w:rsidRPr="00470DDC">
              <w:rPr>
                <w:bCs/>
                <w:sz w:val="22"/>
                <w:szCs w:val="22"/>
              </w:rPr>
              <w:t xml:space="preserve"> 13, 341. </w:t>
            </w:r>
          </w:p>
          <w:p w14:paraId="40CCE6D1" w14:textId="635CE63D" w:rsidR="00470DDC" w:rsidRDefault="00470DDC" w:rsidP="00470DDC">
            <w:pPr>
              <w:spacing w:before="280" w:line="276" w:lineRule="auto"/>
              <w:ind w:left="0" w:hanging="2"/>
              <w:rPr>
                <w:bCs/>
                <w:sz w:val="22"/>
                <w:szCs w:val="22"/>
              </w:rPr>
            </w:pPr>
            <w:r w:rsidRPr="00470DDC">
              <w:rPr>
                <w:bCs/>
                <w:sz w:val="22"/>
                <w:szCs w:val="22"/>
              </w:rPr>
              <w:t xml:space="preserve">Smith AK, Slippers B, Hurley BP, Fourie G. 2022. Diversity of Lepidoptera associated with macadamia nut damage in South Africa and development of molecular tools to monitor pest populations. </w:t>
            </w:r>
            <w:r w:rsidRPr="00470DDC">
              <w:rPr>
                <w:bCs/>
                <w:i/>
                <w:iCs/>
                <w:sz w:val="22"/>
                <w:szCs w:val="22"/>
              </w:rPr>
              <w:t>Agricultural and Forest Entomology</w:t>
            </w:r>
            <w:r w:rsidRPr="00470DDC">
              <w:rPr>
                <w:bCs/>
                <w:sz w:val="22"/>
                <w:szCs w:val="22"/>
              </w:rPr>
              <w:t xml:space="preserve"> p1-22. 10.1111/afe.12497</w:t>
            </w:r>
            <w:r w:rsidR="00D31C8F">
              <w:rPr>
                <w:bCs/>
                <w:sz w:val="22"/>
                <w:szCs w:val="22"/>
              </w:rPr>
              <w:t>.</w:t>
            </w:r>
            <w:r w:rsidR="00870E77">
              <w:rPr>
                <w:bCs/>
                <w:sz w:val="22"/>
                <w:szCs w:val="22"/>
              </w:rPr>
              <w:t xml:space="preserve"> </w:t>
            </w:r>
          </w:p>
          <w:p w14:paraId="6C65B8A1" w14:textId="7DF99C7B" w:rsidR="00F80D10" w:rsidRDefault="00F80D10" w:rsidP="00470DDC">
            <w:pPr>
              <w:spacing w:before="280" w:line="276" w:lineRule="auto"/>
              <w:ind w:left="0" w:hanging="2"/>
              <w:rPr>
                <w:bCs/>
                <w:sz w:val="22"/>
                <w:szCs w:val="22"/>
              </w:rPr>
            </w:pPr>
            <w:r w:rsidRPr="00F80D10">
              <w:rPr>
                <w:bCs/>
                <w:sz w:val="22"/>
                <w:szCs w:val="22"/>
              </w:rPr>
              <w:t xml:space="preserve">Pal E, Allison J, </w:t>
            </w:r>
            <w:r>
              <w:rPr>
                <w:bCs/>
                <w:sz w:val="22"/>
                <w:szCs w:val="22"/>
              </w:rPr>
              <w:t xml:space="preserve">Guignard Q, </w:t>
            </w:r>
            <w:r w:rsidRPr="00F80D10">
              <w:rPr>
                <w:bCs/>
                <w:sz w:val="22"/>
                <w:szCs w:val="22"/>
              </w:rPr>
              <w:t>Hurley B</w:t>
            </w:r>
            <w:r>
              <w:rPr>
                <w:bCs/>
                <w:sz w:val="22"/>
                <w:szCs w:val="22"/>
              </w:rPr>
              <w:t>P</w:t>
            </w:r>
            <w:r w:rsidRPr="00F80D10">
              <w:rPr>
                <w:bCs/>
                <w:sz w:val="22"/>
                <w:szCs w:val="22"/>
              </w:rPr>
              <w:t>, Slippers B, Fourie G. 202</w:t>
            </w:r>
            <w:r>
              <w:rPr>
                <w:bCs/>
                <w:sz w:val="22"/>
                <w:szCs w:val="22"/>
              </w:rPr>
              <w:t>2</w:t>
            </w:r>
            <w:r w:rsidRPr="00F80D10">
              <w:rPr>
                <w:bCs/>
                <w:sz w:val="22"/>
                <w:szCs w:val="22"/>
              </w:rPr>
              <w:t xml:space="preserve">. Characterization of the alarm pheromone of </w:t>
            </w:r>
            <w:proofErr w:type="spellStart"/>
            <w:r w:rsidRPr="00F80D10">
              <w:rPr>
                <w:bCs/>
                <w:i/>
                <w:iCs/>
                <w:sz w:val="22"/>
                <w:szCs w:val="22"/>
              </w:rPr>
              <w:t>Bathycoelia</w:t>
            </w:r>
            <w:proofErr w:type="spellEnd"/>
            <w:r w:rsidRPr="00F80D10">
              <w:rPr>
                <w:bCs/>
                <w:i/>
                <w:iCs/>
                <w:sz w:val="22"/>
                <w:szCs w:val="22"/>
              </w:rPr>
              <w:t xml:space="preserve"> </w:t>
            </w:r>
            <w:proofErr w:type="spellStart"/>
            <w:r w:rsidRPr="00F80D10">
              <w:rPr>
                <w:bCs/>
                <w:i/>
                <w:iCs/>
                <w:sz w:val="22"/>
                <w:szCs w:val="22"/>
              </w:rPr>
              <w:t>distincta</w:t>
            </w:r>
            <w:proofErr w:type="spellEnd"/>
            <w:r w:rsidRPr="00F80D10">
              <w:rPr>
                <w:bCs/>
                <w:sz w:val="22"/>
                <w:szCs w:val="22"/>
              </w:rPr>
              <w:t xml:space="preserve"> (Pentatomidae)</w:t>
            </w:r>
            <w:r>
              <w:rPr>
                <w:bCs/>
                <w:sz w:val="22"/>
                <w:szCs w:val="22"/>
              </w:rPr>
              <w:t xml:space="preserve">. </w:t>
            </w:r>
            <w:r>
              <w:rPr>
                <w:bCs/>
                <w:i/>
                <w:iCs/>
                <w:sz w:val="22"/>
                <w:szCs w:val="22"/>
              </w:rPr>
              <w:t>Journal of Chemical Ecology</w:t>
            </w:r>
            <w:r>
              <w:rPr>
                <w:bCs/>
                <w:sz w:val="22"/>
                <w:szCs w:val="22"/>
              </w:rPr>
              <w:t xml:space="preserve"> 48, p791-801. </w:t>
            </w:r>
          </w:p>
          <w:p w14:paraId="3F2E8AE7" w14:textId="6BF51138" w:rsidR="00F80D10" w:rsidRDefault="00F80D10" w:rsidP="00870E77">
            <w:pPr>
              <w:spacing w:before="280" w:line="276" w:lineRule="auto"/>
              <w:ind w:leftChars="0" w:left="0" w:firstLineChars="0" w:firstLine="0"/>
              <w:rPr>
                <w:bCs/>
                <w:sz w:val="22"/>
                <w:szCs w:val="22"/>
              </w:rPr>
            </w:pPr>
            <w:r w:rsidRPr="009668BF">
              <w:rPr>
                <w:bCs/>
                <w:sz w:val="22"/>
                <w:szCs w:val="22"/>
                <w:lang w:val="nl-NL"/>
              </w:rPr>
              <w:t xml:space="preserve">Read DA, </w:t>
            </w:r>
            <w:proofErr w:type="spellStart"/>
            <w:r w:rsidRPr="009668BF">
              <w:rPr>
                <w:bCs/>
                <w:sz w:val="22"/>
                <w:szCs w:val="22"/>
                <w:lang w:val="nl-NL"/>
              </w:rPr>
              <w:t>Strydom</w:t>
            </w:r>
            <w:proofErr w:type="spellEnd"/>
            <w:r w:rsidRPr="009668BF">
              <w:rPr>
                <w:bCs/>
                <w:sz w:val="22"/>
                <w:szCs w:val="22"/>
                <w:lang w:val="nl-NL"/>
              </w:rPr>
              <w:t xml:space="preserve"> E, Slippers B, Steenkamp E</w:t>
            </w:r>
            <w:r w:rsidR="00702114" w:rsidRPr="009668BF">
              <w:rPr>
                <w:bCs/>
                <w:sz w:val="22"/>
                <w:szCs w:val="22"/>
                <w:lang w:val="nl-NL"/>
              </w:rPr>
              <w:t>T</w:t>
            </w:r>
            <w:r w:rsidRPr="009668BF">
              <w:rPr>
                <w:bCs/>
                <w:sz w:val="22"/>
                <w:szCs w:val="22"/>
                <w:lang w:val="nl-NL"/>
              </w:rPr>
              <w:t xml:space="preserve">, </w:t>
            </w:r>
            <w:proofErr w:type="spellStart"/>
            <w:r w:rsidRPr="009668BF">
              <w:rPr>
                <w:bCs/>
                <w:sz w:val="22"/>
                <w:szCs w:val="22"/>
                <w:lang w:val="nl-NL"/>
              </w:rPr>
              <w:t>Pietersen</w:t>
            </w:r>
            <w:proofErr w:type="spellEnd"/>
            <w:r w:rsidRPr="009668BF">
              <w:rPr>
                <w:bCs/>
                <w:sz w:val="22"/>
                <w:szCs w:val="22"/>
                <w:lang w:val="nl-NL"/>
              </w:rPr>
              <w:t xml:space="preserve"> G. 2022. </w:t>
            </w:r>
            <w:r w:rsidRPr="0047351D">
              <w:rPr>
                <w:sz w:val="22"/>
                <w:szCs w:val="22"/>
              </w:rPr>
              <w:t xml:space="preserve">Genomic characterization of soybean blotchy mosaic virus, a </w:t>
            </w:r>
            <w:proofErr w:type="spellStart"/>
            <w:r w:rsidRPr="0047351D">
              <w:rPr>
                <w:sz w:val="22"/>
                <w:szCs w:val="22"/>
              </w:rPr>
              <w:t>cytorhabdovirus</w:t>
            </w:r>
            <w:proofErr w:type="spellEnd"/>
            <w:r w:rsidRPr="0047351D">
              <w:rPr>
                <w:sz w:val="22"/>
                <w:szCs w:val="22"/>
              </w:rPr>
              <w:t xml:space="preserve"> from South Africa</w:t>
            </w:r>
            <w:r>
              <w:rPr>
                <w:sz w:val="22"/>
                <w:szCs w:val="22"/>
              </w:rPr>
              <w:t xml:space="preserve">. </w:t>
            </w:r>
            <w:r>
              <w:rPr>
                <w:i/>
                <w:iCs/>
                <w:sz w:val="22"/>
                <w:szCs w:val="22"/>
              </w:rPr>
              <w:t>Archives of Virology</w:t>
            </w:r>
            <w:r>
              <w:rPr>
                <w:sz w:val="22"/>
                <w:szCs w:val="22"/>
              </w:rPr>
              <w:t xml:space="preserve"> 167, p2359-2363. </w:t>
            </w:r>
          </w:p>
          <w:p w14:paraId="062DECBD" w14:textId="33A278D2" w:rsidR="00870E77" w:rsidRDefault="00870E77" w:rsidP="00870E77">
            <w:pPr>
              <w:spacing w:before="280" w:line="276" w:lineRule="auto"/>
              <w:ind w:leftChars="0" w:left="0" w:firstLineChars="0" w:firstLine="0"/>
              <w:rPr>
                <w:bCs/>
                <w:sz w:val="22"/>
                <w:szCs w:val="22"/>
              </w:rPr>
            </w:pPr>
            <w:r>
              <w:rPr>
                <w:bCs/>
                <w:sz w:val="22"/>
                <w:szCs w:val="22"/>
              </w:rPr>
              <w:t xml:space="preserve">Guignard Q, </w:t>
            </w:r>
            <w:proofErr w:type="spellStart"/>
            <w:r>
              <w:rPr>
                <w:bCs/>
                <w:sz w:val="22"/>
                <w:szCs w:val="22"/>
              </w:rPr>
              <w:t>Slipppers</w:t>
            </w:r>
            <w:proofErr w:type="spellEnd"/>
            <w:r>
              <w:rPr>
                <w:bCs/>
                <w:sz w:val="22"/>
                <w:szCs w:val="22"/>
              </w:rPr>
              <w:t xml:space="preserve"> B, Allison J. 2022. </w:t>
            </w:r>
            <w:r w:rsidRPr="00870E77">
              <w:rPr>
                <w:bCs/>
                <w:sz w:val="22"/>
                <w:szCs w:val="22"/>
              </w:rPr>
              <w:t xml:space="preserve">Chemical and visual ecology of the </w:t>
            </w:r>
            <w:proofErr w:type="spellStart"/>
            <w:r w:rsidRPr="00870E77">
              <w:rPr>
                <w:bCs/>
                <w:sz w:val="22"/>
                <w:szCs w:val="22"/>
              </w:rPr>
              <w:t>Symphyta</w:t>
            </w:r>
            <w:proofErr w:type="spellEnd"/>
            <w:r>
              <w:rPr>
                <w:bCs/>
                <w:sz w:val="22"/>
                <w:szCs w:val="22"/>
              </w:rPr>
              <w:t xml:space="preserve">. </w:t>
            </w:r>
            <w:r>
              <w:rPr>
                <w:bCs/>
                <w:i/>
                <w:iCs/>
                <w:sz w:val="22"/>
                <w:szCs w:val="22"/>
              </w:rPr>
              <w:t>Agricultural and Forest Entomology</w:t>
            </w:r>
            <w:r>
              <w:rPr>
                <w:bCs/>
                <w:sz w:val="22"/>
                <w:szCs w:val="22"/>
              </w:rPr>
              <w:t xml:space="preserve"> 4, p453-465. </w:t>
            </w:r>
          </w:p>
          <w:p w14:paraId="5CCFA8DA" w14:textId="7B01E448" w:rsidR="00702114" w:rsidRPr="00702114" w:rsidRDefault="00702114" w:rsidP="0047351D">
            <w:pPr>
              <w:spacing w:before="280" w:line="276" w:lineRule="auto"/>
              <w:ind w:leftChars="0" w:left="0" w:firstLineChars="0" w:firstLine="0"/>
              <w:rPr>
                <w:sz w:val="22"/>
                <w:szCs w:val="22"/>
              </w:rPr>
            </w:pPr>
            <w:r>
              <w:rPr>
                <w:bCs/>
                <w:sz w:val="22"/>
                <w:szCs w:val="22"/>
              </w:rPr>
              <w:t xml:space="preserve">Read DA, Pietersen G, Slippers B, Steenkamp ET. 2022. </w:t>
            </w:r>
            <w:r w:rsidRPr="00702114">
              <w:rPr>
                <w:bCs/>
                <w:sz w:val="22"/>
                <w:szCs w:val="22"/>
              </w:rPr>
              <w:t>Chrysanthemum virus B and chrysanthemum chlorotic mottle viroid infect chrysanthemum in South Africa</w:t>
            </w:r>
            <w:r>
              <w:rPr>
                <w:bCs/>
                <w:sz w:val="22"/>
                <w:szCs w:val="22"/>
              </w:rPr>
              <w:t xml:space="preserve">. </w:t>
            </w:r>
            <w:r>
              <w:rPr>
                <w:bCs/>
                <w:i/>
                <w:iCs/>
                <w:sz w:val="22"/>
                <w:szCs w:val="22"/>
              </w:rPr>
              <w:t>Austral</w:t>
            </w:r>
            <w:r w:rsidR="00562D2B">
              <w:rPr>
                <w:bCs/>
                <w:i/>
                <w:iCs/>
                <w:sz w:val="22"/>
                <w:szCs w:val="22"/>
              </w:rPr>
              <w:t xml:space="preserve">asian </w:t>
            </w:r>
            <w:r>
              <w:rPr>
                <w:bCs/>
                <w:i/>
                <w:iCs/>
                <w:sz w:val="22"/>
                <w:szCs w:val="22"/>
              </w:rPr>
              <w:t>Plant Disease Notes</w:t>
            </w:r>
            <w:r>
              <w:rPr>
                <w:bCs/>
                <w:sz w:val="22"/>
                <w:szCs w:val="22"/>
              </w:rPr>
              <w:t xml:space="preserve"> 17, p29. </w:t>
            </w:r>
          </w:p>
          <w:p w14:paraId="14CA3D96" w14:textId="129F8FC0" w:rsidR="00550B7C" w:rsidRDefault="00550B7C" w:rsidP="00470DDC">
            <w:pPr>
              <w:spacing w:before="280" w:line="276" w:lineRule="auto"/>
              <w:ind w:left="0" w:hanging="2"/>
              <w:rPr>
                <w:bCs/>
                <w:sz w:val="22"/>
                <w:szCs w:val="22"/>
              </w:rPr>
            </w:pPr>
            <w:r w:rsidRPr="00550B7C">
              <w:rPr>
                <w:bCs/>
                <w:sz w:val="22"/>
                <w:szCs w:val="22"/>
              </w:rPr>
              <w:t xml:space="preserve">van der Merwe E, Slippers B, Dittrich-Schröder G. </w:t>
            </w:r>
            <w:r>
              <w:rPr>
                <w:bCs/>
                <w:sz w:val="22"/>
                <w:szCs w:val="22"/>
              </w:rPr>
              <w:t xml:space="preserve">2023. </w:t>
            </w:r>
            <w:r w:rsidRPr="00550B7C">
              <w:rPr>
                <w:bCs/>
                <w:sz w:val="22"/>
                <w:szCs w:val="22"/>
              </w:rPr>
              <w:t>Mechanical Egg Activation and Rearing of First Instar Larvae of </w:t>
            </w:r>
            <w:r w:rsidRPr="00550B7C">
              <w:rPr>
                <w:bCs/>
                <w:i/>
                <w:iCs/>
                <w:sz w:val="22"/>
                <w:szCs w:val="22"/>
              </w:rPr>
              <w:t xml:space="preserve">Sirex </w:t>
            </w:r>
            <w:proofErr w:type="spellStart"/>
            <w:r w:rsidRPr="00550B7C">
              <w:rPr>
                <w:bCs/>
                <w:i/>
                <w:iCs/>
                <w:sz w:val="22"/>
                <w:szCs w:val="22"/>
              </w:rPr>
              <w:t>noctilio</w:t>
            </w:r>
            <w:proofErr w:type="spellEnd"/>
            <w:r w:rsidRPr="00550B7C">
              <w:rPr>
                <w:bCs/>
                <w:sz w:val="22"/>
                <w:szCs w:val="22"/>
              </w:rPr>
              <w:t> (Hymenoptera: Siricidae). </w:t>
            </w:r>
            <w:r w:rsidRPr="00550B7C">
              <w:rPr>
                <w:bCs/>
                <w:i/>
                <w:iCs/>
                <w:sz w:val="22"/>
                <w:szCs w:val="22"/>
              </w:rPr>
              <w:t>Insects</w:t>
            </w:r>
            <w:r>
              <w:rPr>
                <w:bCs/>
                <w:sz w:val="22"/>
                <w:szCs w:val="22"/>
              </w:rPr>
              <w:t xml:space="preserve"> </w:t>
            </w:r>
            <w:r w:rsidRPr="00550B7C">
              <w:rPr>
                <w:bCs/>
                <w:sz w:val="22"/>
                <w:szCs w:val="22"/>
              </w:rPr>
              <w:t>14</w:t>
            </w:r>
            <w:r>
              <w:rPr>
                <w:bCs/>
                <w:sz w:val="22"/>
                <w:szCs w:val="22"/>
              </w:rPr>
              <w:t xml:space="preserve">, </w:t>
            </w:r>
            <w:r w:rsidRPr="00550B7C">
              <w:rPr>
                <w:bCs/>
                <w:sz w:val="22"/>
                <w:szCs w:val="22"/>
              </w:rPr>
              <w:t xml:space="preserve">931. </w:t>
            </w:r>
          </w:p>
          <w:p w14:paraId="232F9B84" w14:textId="0E5A7A51" w:rsidR="00550B7C" w:rsidRDefault="00550B7C" w:rsidP="002733F9">
            <w:pPr>
              <w:spacing w:before="280" w:line="276" w:lineRule="auto"/>
              <w:ind w:left="0" w:hanging="2"/>
              <w:rPr>
                <w:bCs/>
                <w:sz w:val="22"/>
                <w:szCs w:val="22"/>
              </w:rPr>
            </w:pPr>
            <w:r w:rsidRPr="00550B7C">
              <w:rPr>
                <w:bCs/>
                <w:sz w:val="22"/>
                <w:szCs w:val="22"/>
              </w:rPr>
              <w:t>Barten</w:t>
            </w:r>
            <w:r>
              <w:rPr>
                <w:bCs/>
                <w:sz w:val="22"/>
                <w:szCs w:val="22"/>
              </w:rPr>
              <w:t xml:space="preserve"> H</w:t>
            </w:r>
            <w:r w:rsidRPr="00550B7C">
              <w:rPr>
                <w:bCs/>
                <w:sz w:val="22"/>
                <w:szCs w:val="22"/>
              </w:rPr>
              <w:t>, Schröder</w:t>
            </w:r>
            <w:r>
              <w:rPr>
                <w:bCs/>
                <w:sz w:val="22"/>
                <w:szCs w:val="22"/>
              </w:rPr>
              <w:t xml:space="preserve"> ML</w:t>
            </w:r>
            <w:r w:rsidRPr="00550B7C">
              <w:rPr>
                <w:bCs/>
                <w:sz w:val="22"/>
                <w:szCs w:val="22"/>
              </w:rPr>
              <w:t>, Slippers</w:t>
            </w:r>
            <w:r>
              <w:rPr>
                <w:bCs/>
                <w:sz w:val="22"/>
                <w:szCs w:val="22"/>
              </w:rPr>
              <w:t xml:space="preserve"> B</w:t>
            </w:r>
            <w:r w:rsidRPr="00550B7C">
              <w:rPr>
                <w:bCs/>
                <w:sz w:val="22"/>
                <w:szCs w:val="22"/>
              </w:rPr>
              <w:t>, Howe</w:t>
            </w:r>
            <w:r>
              <w:rPr>
                <w:bCs/>
                <w:sz w:val="22"/>
                <w:szCs w:val="22"/>
              </w:rPr>
              <w:t xml:space="preserve"> AG</w:t>
            </w:r>
            <w:r w:rsidRPr="00550B7C">
              <w:rPr>
                <w:bCs/>
                <w:sz w:val="22"/>
                <w:szCs w:val="22"/>
              </w:rPr>
              <w:t>, Lawson</w:t>
            </w:r>
            <w:r>
              <w:rPr>
                <w:bCs/>
                <w:sz w:val="22"/>
                <w:szCs w:val="22"/>
              </w:rPr>
              <w:t xml:space="preserve"> SA</w:t>
            </w:r>
            <w:r w:rsidRPr="00550B7C">
              <w:rPr>
                <w:bCs/>
                <w:sz w:val="22"/>
                <w:szCs w:val="22"/>
              </w:rPr>
              <w:t>, Hurley</w:t>
            </w:r>
            <w:r>
              <w:rPr>
                <w:bCs/>
                <w:sz w:val="22"/>
                <w:szCs w:val="22"/>
              </w:rPr>
              <w:t xml:space="preserve"> BP.2023. </w:t>
            </w:r>
            <w:r w:rsidRPr="00550B7C">
              <w:rPr>
                <w:bCs/>
                <w:sz w:val="22"/>
                <w:szCs w:val="22"/>
              </w:rPr>
              <w:t xml:space="preserve">Reproductive compatibility of a newly imported Australian population of the biocontrol agent </w:t>
            </w:r>
            <w:proofErr w:type="spellStart"/>
            <w:r w:rsidRPr="0047351D">
              <w:rPr>
                <w:bCs/>
                <w:i/>
                <w:iCs/>
                <w:sz w:val="22"/>
                <w:szCs w:val="22"/>
              </w:rPr>
              <w:t>Anaphes</w:t>
            </w:r>
            <w:proofErr w:type="spellEnd"/>
            <w:r w:rsidRPr="0047351D">
              <w:rPr>
                <w:bCs/>
                <w:i/>
                <w:iCs/>
                <w:sz w:val="22"/>
                <w:szCs w:val="22"/>
              </w:rPr>
              <w:t xml:space="preserve"> nitens</w:t>
            </w:r>
            <w:r w:rsidRPr="00550B7C">
              <w:rPr>
                <w:bCs/>
                <w:sz w:val="22"/>
                <w:szCs w:val="22"/>
              </w:rPr>
              <w:t xml:space="preserve"> with an existing South African population</w:t>
            </w:r>
            <w:r w:rsidR="002733F9">
              <w:rPr>
                <w:bCs/>
                <w:sz w:val="22"/>
                <w:szCs w:val="22"/>
              </w:rPr>
              <w:t xml:space="preserve">. </w:t>
            </w:r>
            <w:r w:rsidRPr="0047351D">
              <w:rPr>
                <w:bCs/>
                <w:i/>
                <w:iCs/>
                <w:sz w:val="22"/>
                <w:szCs w:val="22"/>
              </w:rPr>
              <w:t>Biological Control</w:t>
            </w:r>
            <w:r w:rsidR="002733F9">
              <w:rPr>
                <w:bCs/>
                <w:sz w:val="22"/>
                <w:szCs w:val="22"/>
              </w:rPr>
              <w:t xml:space="preserve"> </w:t>
            </w:r>
            <w:r w:rsidRPr="00550B7C">
              <w:rPr>
                <w:bCs/>
                <w:sz w:val="22"/>
                <w:szCs w:val="22"/>
              </w:rPr>
              <w:t>187,105403</w:t>
            </w:r>
            <w:r w:rsidR="002733F9">
              <w:rPr>
                <w:bCs/>
                <w:sz w:val="22"/>
                <w:szCs w:val="22"/>
              </w:rPr>
              <w:t xml:space="preserve">. </w:t>
            </w:r>
          </w:p>
          <w:p w14:paraId="1C794CA3" w14:textId="39B61BDC" w:rsidR="002733F9" w:rsidRDefault="002733F9" w:rsidP="002733F9">
            <w:pPr>
              <w:spacing w:before="280" w:line="276" w:lineRule="auto"/>
              <w:ind w:left="0" w:hanging="2"/>
              <w:rPr>
                <w:bCs/>
                <w:sz w:val="22"/>
                <w:szCs w:val="22"/>
              </w:rPr>
            </w:pPr>
            <w:r w:rsidRPr="002733F9">
              <w:rPr>
                <w:bCs/>
                <w:sz w:val="22"/>
                <w:szCs w:val="22"/>
              </w:rPr>
              <w:t>Ngubane NP, Dreyer LL, Slippers B</w:t>
            </w:r>
            <w:r>
              <w:rPr>
                <w:bCs/>
                <w:sz w:val="22"/>
                <w:szCs w:val="22"/>
              </w:rPr>
              <w:t xml:space="preserve">, </w:t>
            </w:r>
            <w:proofErr w:type="spellStart"/>
            <w:r>
              <w:rPr>
                <w:bCs/>
                <w:sz w:val="22"/>
                <w:szCs w:val="22"/>
              </w:rPr>
              <w:t>Kemler</w:t>
            </w:r>
            <w:proofErr w:type="spellEnd"/>
            <w:r>
              <w:rPr>
                <w:bCs/>
                <w:sz w:val="22"/>
                <w:szCs w:val="22"/>
              </w:rPr>
              <w:t xml:space="preserve"> M, </w:t>
            </w:r>
            <w:proofErr w:type="spellStart"/>
            <w:r>
              <w:rPr>
                <w:bCs/>
                <w:sz w:val="22"/>
                <w:szCs w:val="22"/>
              </w:rPr>
              <w:t>Witfeld</w:t>
            </w:r>
            <w:proofErr w:type="spellEnd"/>
            <w:r>
              <w:rPr>
                <w:bCs/>
                <w:sz w:val="22"/>
                <w:szCs w:val="22"/>
              </w:rPr>
              <w:t xml:space="preserve"> F, </w:t>
            </w:r>
            <w:proofErr w:type="spellStart"/>
            <w:r>
              <w:rPr>
                <w:bCs/>
                <w:sz w:val="22"/>
                <w:szCs w:val="22"/>
              </w:rPr>
              <w:t>Begerow</w:t>
            </w:r>
            <w:proofErr w:type="spellEnd"/>
            <w:r>
              <w:rPr>
                <w:bCs/>
                <w:sz w:val="22"/>
                <w:szCs w:val="22"/>
              </w:rPr>
              <w:t xml:space="preserve"> D, </w:t>
            </w:r>
            <w:proofErr w:type="spellStart"/>
            <w:r>
              <w:rPr>
                <w:bCs/>
                <w:sz w:val="22"/>
                <w:szCs w:val="22"/>
              </w:rPr>
              <w:t>Brachmann</w:t>
            </w:r>
            <w:proofErr w:type="spellEnd"/>
            <w:r>
              <w:rPr>
                <w:bCs/>
                <w:sz w:val="22"/>
                <w:szCs w:val="22"/>
              </w:rPr>
              <w:t xml:space="preserve"> A, </w:t>
            </w:r>
            <w:proofErr w:type="spellStart"/>
            <w:r>
              <w:rPr>
                <w:bCs/>
                <w:sz w:val="22"/>
                <w:szCs w:val="22"/>
              </w:rPr>
              <w:t>Roets</w:t>
            </w:r>
            <w:proofErr w:type="spellEnd"/>
            <w:r>
              <w:rPr>
                <w:bCs/>
                <w:sz w:val="22"/>
                <w:szCs w:val="22"/>
              </w:rPr>
              <w:t xml:space="preserve"> D. </w:t>
            </w:r>
            <w:r w:rsidRPr="0047351D">
              <w:rPr>
                <w:bCs/>
                <w:sz w:val="22"/>
                <w:szCs w:val="22"/>
              </w:rPr>
              <w:t>2023</w:t>
            </w:r>
            <w:r w:rsidRPr="002733F9">
              <w:rPr>
                <w:bCs/>
                <w:i/>
                <w:iCs/>
                <w:sz w:val="22"/>
                <w:szCs w:val="22"/>
              </w:rPr>
              <w:t>.</w:t>
            </w:r>
            <w:r w:rsidR="007865A6">
              <w:rPr>
                <w:bCs/>
                <w:sz w:val="22"/>
                <w:szCs w:val="22"/>
              </w:rPr>
              <w:t xml:space="preserve"> </w:t>
            </w:r>
            <w:r w:rsidRPr="002733F9">
              <w:rPr>
                <w:bCs/>
                <w:sz w:val="22"/>
                <w:szCs w:val="22"/>
              </w:rPr>
              <w:t>Land use change rather than surrounding vegetation affects fungal endophyte assemblages in the African wild olive.</w:t>
            </w:r>
            <w:r w:rsidR="007865A6">
              <w:rPr>
                <w:bCs/>
                <w:sz w:val="22"/>
                <w:szCs w:val="22"/>
              </w:rPr>
              <w:t xml:space="preserve"> </w:t>
            </w:r>
            <w:r w:rsidRPr="002733F9">
              <w:rPr>
                <w:bCs/>
                <w:i/>
                <w:iCs/>
                <w:sz w:val="22"/>
                <w:szCs w:val="22"/>
              </w:rPr>
              <w:t>Landsc</w:t>
            </w:r>
            <w:r>
              <w:rPr>
                <w:bCs/>
                <w:i/>
                <w:iCs/>
                <w:sz w:val="22"/>
                <w:szCs w:val="22"/>
              </w:rPr>
              <w:t>ape</w:t>
            </w:r>
            <w:r w:rsidRPr="002733F9">
              <w:rPr>
                <w:bCs/>
                <w:i/>
                <w:iCs/>
                <w:sz w:val="22"/>
                <w:szCs w:val="22"/>
              </w:rPr>
              <w:t xml:space="preserve"> Ecol</w:t>
            </w:r>
            <w:r>
              <w:rPr>
                <w:bCs/>
                <w:i/>
                <w:iCs/>
                <w:sz w:val="22"/>
                <w:szCs w:val="22"/>
              </w:rPr>
              <w:t>ogy</w:t>
            </w:r>
            <w:r w:rsidR="007865A6">
              <w:rPr>
                <w:bCs/>
                <w:sz w:val="22"/>
                <w:szCs w:val="22"/>
              </w:rPr>
              <w:t xml:space="preserve"> </w:t>
            </w:r>
            <w:r w:rsidRPr="0047351D">
              <w:rPr>
                <w:sz w:val="22"/>
                <w:szCs w:val="22"/>
              </w:rPr>
              <w:t>38</w:t>
            </w:r>
            <w:r w:rsidRPr="002733F9">
              <w:rPr>
                <w:sz w:val="22"/>
                <w:szCs w:val="22"/>
              </w:rPr>
              <w:t>,</w:t>
            </w:r>
            <w:r w:rsidRPr="002733F9">
              <w:rPr>
                <w:bCs/>
                <w:sz w:val="22"/>
                <w:szCs w:val="22"/>
              </w:rPr>
              <w:t xml:space="preserve"> </w:t>
            </w:r>
            <w:r>
              <w:rPr>
                <w:bCs/>
                <w:sz w:val="22"/>
                <w:szCs w:val="22"/>
              </w:rPr>
              <w:t>p</w:t>
            </w:r>
            <w:r w:rsidRPr="002733F9">
              <w:rPr>
                <w:bCs/>
                <w:sz w:val="22"/>
                <w:szCs w:val="22"/>
              </w:rPr>
              <w:t>3153–3171</w:t>
            </w:r>
            <w:r>
              <w:rPr>
                <w:bCs/>
                <w:sz w:val="22"/>
                <w:szCs w:val="22"/>
              </w:rPr>
              <w:t xml:space="preserve">. </w:t>
            </w:r>
          </w:p>
          <w:p w14:paraId="69F08777" w14:textId="1A578EDB" w:rsidR="00D31C8F" w:rsidRPr="0047351D" w:rsidRDefault="00D31C8F" w:rsidP="00655747">
            <w:pPr>
              <w:spacing w:before="280" w:line="276" w:lineRule="auto"/>
              <w:ind w:left="0" w:hanging="2"/>
              <w:rPr>
                <w:bCs/>
                <w:i/>
                <w:iCs/>
                <w:sz w:val="22"/>
                <w:szCs w:val="22"/>
              </w:rPr>
            </w:pPr>
            <w:r w:rsidRPr="00D31C8F">
              <w:rPr>
                <w:bCs/>
                <w:sz w:val="22"/>
                <w:szCs w:val="22"/>
              </w:rPr>
              <w:t>Harris</w:t>
            </w:r>
            <w:r>
              <w:rPr>
                <w:bCs/>
                <w:sz w:val="22"/>
                <w:szCs w:val="22"/>
              </w:rPr>
              <w:t xml:space="preserve"> MA</w:t>
            </w:r>
            <w:r w:rsidRPr="00D31C8F">
              <w:rPr>
                <w:bCs/>
                <w:sz w:val="22"/>
                <w:szCs w:val="22"/>
              </w:rPr>
              <w:t>, Slippers</w:t>
            </w:r>
            <w:r>
              <w:rPr>
                <w:bCs/>
                <w:sz w:val="22"/>
                <w:szCs w:val="22"/>
              </w:rPr>
              <w:t xml:space="preserve"> B</w:t>
            </w:r>
            <w:r w:rsidRPr="00D31C8F">
              <w:rPr>
                <w:bCs/>
                <w:sz w:val="22"/>
                <w:szCs w:val="22"/>
              </w:rPr>
              <w:t xml:space="preserve">, </w:t>
            </w:r>
            <w:proofErr w:type="spellStart"/>
            <w:r w:rsidRPr="00D31C8F">
              <w:rPr>
                <w:bCs/>
                <w:sz w:val="22"/>
                <w:szCs w:val="22"/>
              </w:rPr>
              <w:t>Kemler</w:t>
            </w:r>
            <w:proofErr w:type="spellEnd"/>
            <w:r>
              <w:rPr>
                <w:bCs/>
                <w:sz w:val="22"/>
                <w:szCs w:val="22"/>
              </w:rPr>
              <w:t xml:space="preserve"> M</w:t>
            </w:r>
            <w:r w:rsidRPr="00D31C8F">
              <w:rPr>
                <w:bCs/>
                <w:sz w:val="22"/>
                <w:szCs w:val="22"/>
              </w:rPr>
              <w:t xml:space="preserve">, Greve </w:t>
            </w:r>
            <w:r>
              <w:rPr>
                <w:bCs/>
                <w:sz w:val="22"/>
                <w:szCs w:val="22"/>
              </w:rPr>
              <w:t xml:space="preserve">M. 2023. </w:t>
            </w:r>
            <w:r w:rsidRPr="00D31C8F">
              <w:rPr>
                <w:bCs/>
                <w:sz w:val="22"/>
                <w:szCs w:val="22"/>
              </w:rPr>
              <w:t>Opportunities for diversified usage of metabarcoding data for fungal biogeography through increased metadata quality</w:t>
            </w:r>
            <w:r>
              <w:rPr>
                <w:bCs/>
                <w:sz w:val="22"/>
                <w:szCs w:val="22"/>
              </w:rPr>
              <w:t xml:space="preserve">. </w:t>
            </w:r>
            <w:r w:rsidRPr="00D31C8F">
              <w:rPr>
                <w:bCs/>
                <w:i/>
                <w:iCs/>
                <w:sz w:val="22"/>
                <w:szCs w:val="22"/>
              </w:rPr>
              <w:t>Fungal Biology Reviews</w:t>
            </w:r>
            <w:r w:rsidRPr="00D31C8F">
              <w:rPr>
                <w:bCs/>
                <w:sz w:val="22"/>
                <w:szCs w:val="22"/>
              </w:rPr>
              <w:t xml:space="preserve"> 46, 10032</w:t>
            </w:r>
            <w:r w:rsidR="00B07540">
              <w:rPr>
                <w:bCs/>
                <w:sz w:val="22"/>
                <w:szCs w:val="22"/>
              </w:rPr>
              <w:t>9</w:t>
            </w:r>
            <w:r>
              <w:rPr>
                <w:bCs/>
                <w:sz w:val="22"/>
                <w:szCs w:val="22"/>
              </w:rPr>
              <w:t>.</w:t>
            </w:r>
          </w:p>
          <w:p w14:paraId="4DDD7D2C" w14:textId="2C10296C" w:rsidR="002733F9" w:rsidRPr="002733F9" w:rsidRDefault="002733F9" w:rsidP="002733F9">
            <w:pPr>
              <w:spacing w:before="280" w:line="276" w:lineRule="auto"/>
              <w:ind w:left="0" w:hanging="2"/>
              <w:rPr>
                <w:bCs/>
                <w:sz w:val="22"/>
                <w:szCs w:val="22"/>
              </w:rPr>
            </w:pPr>
            <w:r>
              <w:rPr>
                <w:bCs/>
                <w:sz w:val="22"/>
                <w:szCs w:val="22"/>
              </w:rPr>
              <w:t xml:space="preserve">Fourie A, Venter SN, Slippers B, Fourie G. 2023. </w:t>
            </w:r>
            <w:proofErr w:type="spellStart"/>
            <w:r w:rsidRPr="0047351D">
              <w:rPr>
                <w:bCs/>
                <w:i/>
                <w:iCs/>
                <w:sz w:val="22"/>
                <w:szCs w:val="22"/>
              </w:rPr>
              <w:t>Pantoea</w:t>
            </w:r>
            <w:proofErr w:type="spellEnd"/>
            <w:r w:rsidRPr="0047351D">
              <w:rPr>
                <w:bCs/>
                <w:i/>
                <w:iCs/>
                <w:sz w:val="22"/>
                <w:szCs w:val="22"/>
              </w:rPr>
              <w:t xml:space="preserve"> </w:t>
            </w:r>
            <w:proofErr w:type="spellStart"/>
            <w:r w:rsidRPr="0047351D">
              <w:rPr>
                <w:bCs/>
                <w:i/>
                <w:iCs/>
                <w:sz w:val="22"/>
                <w:szCs w:val="22"/>
              </w:rPr>
              <w:t>bathycoeliae</w:t>
            </w:r>
            <w:proofErr w:type="spellEnd"/>
            <w:r w:rsidRPr="002733F9">
              <w:rPr>
                <w:bCs/>
                <w:sz w:val="22"/>
                <w:szCs w:val="22"/>
              </w:rPr>
              <w:t xml:space="preserve"> sp. </w:t>
            </w:r>
            <w:proofErr w:type="spellStart"/>
            <w:r w:rsidR="007865A6">
              <w:rPr>
                <w:bCs/>
                <w:sz w:val="22"/>
                <w:szCs w:val="22"/>
              </w:rPr>
              <w:t>n</w:t>
            </w:r>
            <w:r w:rsidRPr="002733F9">
              <w:rPr>
                <w:bCs/>
                <w:sz w:val="22"/>
                <w:szCs w:val="22"/>
              </w:rPr>
              <w:t>ov</w:t>
            </w:r>
            <w:proofErr w:type="spellEnd"/>
            <w:r w:rsidRPr="002733F9">
              <w:rPr>
                <w:bCs/>
                <w:sz w:val="22"/>
                <w:szCs w:val="22"/>
              </w:rPr>
              <w:t xml:space="preserve"> and </w:t>
            </w:r>
            <w:proofErr w:type="spellStart"/>
            <w:r w:rsidRPr="0047351D">
              <w:rPr>
                <w:bCs/>
                <w:i/>
                <w:iCs/>
                <w:sz w:val="22"/>
                <w:szCs w:val="22"/>
              </w:rPr>
              <w:t>Sodalis</w:t>
            </w:r>
            <w:proofErr w:type="spellEnd"/>
            <w:r w:rsidRPr="002733F9">
              <w:rPr>
                <w:bCs/>
                <w:sz w:val="22"/>
                <w:szCs w:val="22"/>
              </w:rPr>
              <w:t xml:space="preserve"> sp. </w:t>
            </w:r>
            <w:r w:rsidR="007865A6">
              <w:rPr>
                <w:bCs/>
                <w:sz w:val="22"/>
                <w:szCs w:val="22"/>
              </w:rPr>
              <w:t>a</w:t>
            </w:r>
            <w:r w:rsidRPr="002733F9">
              <w:rPr>
                <w:bCs/>
                <w:sz w:val="22"/>
                <w:szCs w:val="22"/>
              </w:rPr>
              <w:t>re core gut microbiome symbionts of the two-spotted stink bug</w:t>
            </w:r>
            <w:r>
              <w:rPr>
                <w:bCs/>
                <w:sz w:val="22"/>
                <w:szCs w:val="22"/>
              </w:rPr>
              <w:t xml:space="preserve">. </w:t>
            </w:r>
            <w:r w:rsidRPr="0047351D">
              <w:rPr>
                <w:bCs/>
                <w:i/>
                <w:iCs/>
                <w:sz w:val="22"/>
                <w:szCs w:val="22"/>
              </w:rPr>
              <w:t>Frontiers in Microbiology</w:t>
            </w:r>
            <w:r>
              <w:rPr>
                <w:bCs/>
                <w:sz w:val="22"/>
                <w:szCs w:val="22"/>
              </w:rPr>
              <w:t xml:space="preserve"> 14, 1284397. </w:t>
            </w:r>
          </w:p>
          <w:p w14:paraId="2B17F62D" w14:textId="0311E11D" w:rsidR="00D31C8F" w:rsidRDefault="004F0CA5" w:rsidP="004F0CA5">
            <w:pPr>
              <w:spacing w:before="280" w:line="276" w:lineRule="auto"/>
              <w:ind w:left="0" w:hanging="2"/>
              <w:rPr>
                <w:bCs/>
                <w:sz w:val="22"/>
                <w:szCs w:val="22"/>
              </w:rPr>
            </w:pPr>
            <w:r w:rsidRPr="00D31C8F">
              <w:rPr>
                <w:bCs/>
                <w:sz w:val="22"/>
                <w:szCs w:val="22"/>
              </w:rPr>
              <w:lastRenderedPageBreak/>
              <w:t>Ngubane</w:t>
            </w:r>
            <w:r>
              <w:rPr>
                <w:bCs/>
                <w:sz w:val="22"/>
                <w:szCs w:val="22"/>
              </w:rPr>
              <w:t xml:space="preserve"> NP</w:t>
            </w:r>
            <w:r w:rsidRPr="00D31C8F">
              <w:rPr>
                <w:bCs/>
                <w:sz w:val="22"/>
                <w:szCs w:val="22"/>
              </w:rPr>
              <w:t>, Dreyer</w:t>
            </w:r>
            <w:r>
              <w:rPr>
                <w:bCs/>
                <w:sz w:val="22"/>
                <w:szCs w:val="22"/>
              </w:rPr>
              <w:t xml:space="preserve"> LL</w:t>
            </w:r>
            <w:r w:rsidRPr="00D31C8F">
              <w:rPr>
                <w:bCs/>
                <w:sz w:val="22"/>
                <w:szCs w:val="22"/>
              </w:rPr>
              <w:t>, Slippers</w:t>
            </w:r>
            <w:r>
              <w:rPr>
                <w:bCs/>
                <w:sz w:val="22"/>
                <w:szCs w:val="22"/>
              </w:rPr>
              <w:t xml:space="preserve"> B</w:t>
            </w:r>
            <w:r w:rsidRPr="00D31C8F">
              <w:rPr>
                <w:bCs/>
                <w:sz w:val="22"/>
                <w:szCs w:val="22"/>
              </w:rPr>
              <w:t xml:space="preserve">, </w:t>
            </w:r>
            <w:proofErr w:type="spellStart"/>
            <w:r w:rsidRPr="00D31C8F">
              <w:rPr>
                <w:bCs/>
                <w:sz w:val="22"/>
                <w:szCs w:val="22"/>
              </w:rPr>
              <w:t>Kemler</w:t>
            </w:r>
            <w:proofErr w:type="spellEnd"/>
            <w:r>
              <w:rPr>
                <w:bCs/>
                <w:sz w:val="22"/>
                <w:szCs w:val="22"/>
              </w:rPr>
              <w:t xml:space="preserve"> M</w:t>
            </w:r>
            <w:r w:rsidRPr="00D31C8F">
              <w:rPr>
                <w:bCs/>
                <w:sz w:val="22"/>
                <w:szCs w:val="22"/>
              </w:rPr>
              <w:t xml:space="preserve">, </w:t>
            </w:r>
            <w:proofErr w:type="spellStart"/>
            <w:r w:rsidRPr="00D31C8F">
              <w:rPr>
                <w:bCs/>
                <w:sz w:val="22"/>
                <w:szCs w:val="22"/>
              </w:rPr>
              <w:t>Begerow</w:t>
            </w:r>
            <w:proofErr w:type="spellEnd"/>
            <w:r>
              <w:rPr>
                <w:bCs/>
                <w:sz w:val="22"/>
                <w:szCs w:val="22"/>
              </w:rPr>
              <w:t xml:space="preserve"> D</w:t>
            </w:r>
            <w:r w:rsidRPr="00D31C8F">
              <w:rPr>
                <w:bCs/>
                <w:sz w:val="22"/>
                <w:szCs w:val="22"/>
              </w:rPr>
              <w:t xml:space="preserve">, </w:t>
            </w:r>
            <w:proofErr w:type="spellStart"/>
            <w:r w:rsidRPr="00D31C8F">
              <w:rPr>
                <w:bCs/>
                <w:sz w:val="22"/>
                <w:szCs w:val="22"/>
              </w:rPr>
              <w:t>Witfeld</w:t>
            </w:r>
            <w:proofErr w:type="spellEnd"/>
            <w:r>
              <w:rPr>
                <w:bCs/>
                <w:sz w:val="22"/>
                <w:szCs w:val="22"/>
              </w:rPr>
              <w:t xml:space="preserve"> F</w:t>
            </w:r>
            <w:r w:rsidRPr="00D31C8F">
              <w:rPr>
                <w:bCs/>
                <w:sz w:val="22"/>
                <w:szCs w:val="22"/>
              </w:rPr>
              <w:t>,</w:t>
            </w:r>
            <w:r w:rsidR="00B07540">
              <w:rPr>
                <w:bCs/>
                <w:sz w:val="22"/>
                <w:szCs w:val="22"/>
              </w:rPr>
              <w:t xml:space="preserve"> </w:t>
            </w:r>
            <w:proofErr w:type="spellStart"/>
            <w:r w:rsidR="00B07540">
              <w:rPr>
                <w:bCs/>
                <w:sz w:val="22"/>
                <w:szCs w:val="22"/>
              </w:rPr>
              <w:t>Brachmann</w:t>
            </w:r>
            <w:proofErr w:type="spellEnd"/>
            <w:r w:rsidR="00B07540">
              <w:rPr>
                <w:bCs/>
                <w:sz w:val="22"/>
                <w:szCs w:val="22"/>
              </w:rPr>
              <w:t xml:space="preserve"> A, </w:t>
            </w:r>
            <w:proofErr w:type="spellStart"/>
            <w:r w:rsidR="00B07540">
              <w:rPr>
                <w:bCs/>
                <w:sz w:val="22"/>
                <w:szCs w:val="22"/>
              </w:rPr>
              <w:t>Roets</w:t>
            </w:r>
            <w:proofErr w:type="spellEnd"/>
            <w:r w:rsidR="00B07540">
              <w:rPr>
                <w:bCs/>
                <w:sz w:val="22"/>
                <w:szCs w:val="22"/>
              </w:rPr>
              <w:t xml:space="preserve"> F. </w:t>
            </w:r>
            <w:r>
              <w:rPr>
                <w:bCs/>
                <w:sz w:val="22"/>
                <w:szCs w:val="22"/>
              </w:rPr>
              <w:t xml:space="preserve">2023. </w:t>
            </w:r>
            <w:r w:rsidR="00D31C8F" w:rsidRPr="00D31C8F">
              <w:rPr>
                <w:bCs/>
                <w:sz w:val="22"/>
                <w:szCs w:val="22"/>
              </w:rPr>
              <w:t>Decreased diversity and connectivity of endophytic fungal assemblages within cultivated European olive trees compared to their native African counterpart</w:t>
            </w:r>
            <w:r>
              <w:rPr>
                <w:bCs/>
                <w:sz w:val="22"/>
                <w:szCs w:val="22"/>
              </w:rPr>
              <w:t xml:space="preserve">. </w:t>
            </w:r>
            <w:r w:rsidR="00D31C8F" w:rsidRPr="004F0CA5">
              <w:rPr>
                <w:bCs/>
                <w:i/>
                <w:iCs/>
                <w:sz w:val="22"/>
                <w:szCs w:val="22"/>
              </w:rPr>
              <w:t>Fungal Ecology</w:t>
            </w:r>
            <w:r w:rsidR="00D31C8F" w:rsidRPr="00D31C8F">
              <w:rPr>
                <w:bCs/>
                <w:sz w:val="22"/>
                <w:szCs w:val="22"/>
              </w:rPr>
              <w:t xml:space="preserve"> 65, 101261</w:t>
            </w:r>
            <w:r>
              <w:rPr>
                <w:bCs/>
                <w:sz w:val="22"/>
                <w:szCs w:val="22"/>
              </w:rPr>
              <w:t>.</w:t>
            </w:r>
            <w:r w:rsidR="00F945EB">
              <w:rPr>
                <w:sz w:val="22"/>
                <w:szCs w:val="22"/>
              </w:rPr>
              <w:t xml:space="preserve"> </w:t>
            </w:r>
          </w:p>
          <w:p w14:paraId="6C5E7310" w14:textId="5FF5D6F2" w:rsidR="002733F9" w:rsidRPr="00D31C8F" w:rsidRDefault="002733F9" w:rsidP="004F0CA5">
            <w:pPr>
              <w:spacing w:before="280" w:line="276" w:lineRule="auto"/>
              <w:ind w:left="0" w:hanging="2"/>
              <w:rPr>
                <w:bCs/>
                <w:sz w:val="22"/>
                <w:szCs w:val="22"/>
              </w:rPr>
            </w:pPr>
            <w:proofErr w:type="spellStart"/>
            <w:r w:rsidRPr="002733F9">
              <w:rPr>
                <w:bCs/>
                <w:sz w:val="22"/>
                <w:szCs w:val="22"/>
              </w:rPr>
              <w:t>Makunde</w:t>
            </w:r>
            <w:proofErr w:type="spellEnd"/>
            <w:r w:rsidRPr="002733F9">
              <w:rPr>
                <w:bCs/>
                <w:sz w:val="22"/>
                <w:szCs w:val="22"/>
              </w:rPr>
              <w:t xml:space="preserve"> PT, Joubert JC, Slippers B</w:t>
            </w:r>
            <w:r>
              <w:rPr>
                <w:bCs/>
                <w:sz w:val="22"/>
                <w:szCs w:val="22"/>
              </w:rPr>
              <w:t xml:space="preserve">, Hurley B, </w:t>
            </w:r>
            <w:proofErr w:type="spellStart"/>
            <w:r>
              <w:rPr>
                <w:bCs/>
                <w:sz w:val="22"/>
                <w:szCs w:val="22"/>
              </w:rPr>
              <w:t>Hammwebacher</w:t>
            </w:r>
            <w:proofErr w:type="spellEnd"/>
            <w:r>
              <w:rPr>
                <w:bCs/>
                <w:sz w:val="22"/>
                <w:szCs w:val="22"/>
              </w:rPr>
              <w:t xml:space="preserve"> A. 2023. </w:t>
            </w:r>
            <w:r w:rsidRPr="002733F9">
              <w:rPr>
                <w:bCs/>
                <w:sz w:val="22"/>
                <w:szCs w:val="22"/>
              </w:rPr>
              <w:t>Leaf surface traits may influence host specificity in psyllids of</w:t>
            </w:r>
            <w:r w:rsidR="007865A6">
              <w:rPr>
                <w:bCs/>
                <w:sz w:val="22"/>
                <w:szCs w:val="22"/>
              </w:rPr>
              <w:t xml:space="preserve"> </w:t>
            </w:r>
            <w:r w:rsidRPr="002733F9">
              <w:rPr>
                <w:bCs/>
                <w:i/>
                <w:iCs/>
                <w:sz w:val="22"/>
                <w:szCs w:val="22"/>
              </w:rPr>
              <w:t>Eucalyptus</w:t>
            </w:r>
            <w:r w:rsidRPr="002733F9">
              <w:rPr>
                <w:bCs/>
                <w:sz w:val="22"/>
                <w:szCs w:val="22"/>
              </w:rPr>
              <w:t>,</w:t>
            </w:r>
            <w:r w:rsidR="007865A6">
              <w:rPr>
                <w:bCs/>
                <w:sz w:val="22"/>
                <w:szCs w:val="22"/>
              </w:rPr>
              <w:t xml:space="preserve"> </w:t>
            </w:r>
            <w:proofErr w:type="spellStart"/>
            <w:r w:rsidRPr="002733F9">
              <w:rPr>
                <w:bCs/>
                <w:i/>
                <w:iCs/>
                <w:sz w:val="22"/>
                <w:szCs w:val="22"/>
              </w:rPr>
              <w:t>Spondyliaspis</w:t>
            </w:r>
            <w:proofErr w:type="spellEnd"/>
            <w:r w:rsidR="007865A6">
              <w:rPr>
                <w:bCs/>
                <w:sz w:val="22"/>
                <w:szCs w:val="22"/>
              </w:rPr>
              <w:t xml:space="preserve"> </w:t>
            </w:r>
            <w:r w:rsidRPr="002733F9">
              <w:rPr>
                <w:bCs/>
                <w:sz w:val="22"/>
                <w:szCs w:val="22"/>
              </w:rPr>
              <w:t>cf.</w:t>
            </w:r>
            <w:r w:rsidR="007865A6">
              <w:rPr>
                <w:bCs/>
                <w:sz w:val="22"/>
                <w:szCs w:val="22"/>
              </w:rPr>
              <w:t xml:space="preserve"> </w:t>
            </w:r>
            <w:proofErr w:type="spellStart"/>
            <w:r w:rsidRPr="002733F9">
              <w:rPr>
                <w:bCs/>
                <w:i/>
                <w:iCs/>
                <w:sz w:val="22"/>
                <w:szCs w:val="22"/>
              </w:rPr>
              <w:t>plicatuloides</w:t>
            </w:r>
            <w:proofErr w:type="spellEnd"/>
            <w:r w:rsidR="007865A6">
              <w:rPr>
                <w:bCs/>
                <w:sz w:val="22"/>
                <w:szCs w:val="22"/>
              </w:rPr>
              <w:t xml:space="preserve"> </w:t>
            </w:r>
            <w:r w:rsidRPr="002733F9">
              <w:rPr>
                <w:bCs/>
                <w:sz w:val="22"/>
                <w:szCs w:val="22"/>
              </w:rPr>
              <w:t>(Froggatt)</w:t>
            </w:r>
            <w:r>
              <w:rPr>
                <w:bCs/>
                <w:sz w:val="22"/>
                <w:szCs w:val="22"/>
              </w:rPr>
              <w:t xml:space="preserve"> </w:t>
            </w:r>
            <w:r w:rsidRPr="002733F9">
              <w:rPr>
                <w:bCs/>
                <w:sz w:val="22"/>
                <w:szCs w:val="22"/>
              </w:rPr>
              <w:t>and </w:t>
            </w:r>
            <w:proofErr w:type="spellStart"/>
            <w:r w:rsidRPr="002733F9">
              <w:rPr>
                <w:bCs/>
                <w:i/>
                <w:iCs/>
                <w:sz w:val="22"/>
                <w:szCs w:val="22"/>
              </w:rPr>
              <w:t>Glycaspis</w:t>
            </w:r>
            <w:proofErr w:type="spellEnd"/>
            <w:r w:rsidRPr="002733F9">
              <w:rPr>
                <w:bCs/>
                <w:i/>
                <w:iCs/>
                <w:sz w:val="22"/>
                <w:szCs w:val="22"/>
              </w:rPr>
              <w:t xml:space="preserve"> </w:t>
            </w:r>
            <w:proofErr w:type="spellStart"/>
            <w:r w:rsidRPr="002733F9">
              <w:rPr>
                <w:bCs/>
                <w:i/>
                <w:iCs/>
                <w:sz w:val="22"/>
                <w:szCs w:val="22"/>
              </w:rPr>
              <w:t>brimblecombei</w:t>
            </w:r>
            <w:proofErr w:type="spellEnd"/>
            <w:r w:rsidR="007865A6">
              <w:rPr>
                <w:bCs/>
                <w:sz w:val="22"/>
                <w:szCs w:val="22"/>
              </w:rPr>
              <w:t xml:space="preserve"> </w:t>
            </w:r>
            <w:r w:rsidRPr="002733F9">
              <w:rPr>
                <w:bCs/>
                <w:sz w:val="22"/>
                <w:szCs w:val="22"/>
              </w:rPr>
              <w:t xml:space="preserve">Moore (Hemiptera: </w:t>
            </w:r>
            <w:proofErr w:type="spellStart"/>
            <w:r w:rsidRPr="002733F9">
              <w:rPr>
                <w:bCs/>
                <w:sz w:val="22"/>
                <w:szCs w:val="22"/>
              </w:rPr>
              <w:t>Aphalaridae</w:t>
            </w:r>
            <w:proofErr w:type="spellEnd"/>
            <w:r w:rsidRPr="002733F9">
              <w:rPr>
                <w:bCs/>
                <w:sz w:val="22"/>
                <w:szCs w:val="22"/>
              </w:rPr>
              <w:t>).</w:t>
            </w:r>
            <w:r w:rsidR="007865A6">
              <w:rPr>
                <w:bCs/>
                <w:sz w:val="22"/>
                <w:szCs w:val="22"/>
              </w:rPr>
              <w:t xml:space="preserve"> </w:t>
            </w:r>
            <w:proofErr w:type="spellStart"/>
            <w:r w:rsidRPr="002733F9">
              <w:rPr>
                <w:bCs/>
                <w:i/>
                <w:iCs/>
                <w:sz w:val="22"/>
                <w:szCs w:val="22"/>
              </w:rPr>
              <w:t>Chemoecology</w:t>
            </w:r>
            <w:proofErr w:type="spellEnd"/>
            <w:r w:rsidR="007865A6">
              <w:rPr>
                <w:bCs/>
                <w:sz w:val="22"/>
                <w:szCs w:val="22"/>
              </w:rPr>
              <w:t xml:space="preserve"> </w:t>
            </w:r>
            <w:r w:rsidRPr="0047351D">
              <w:rPr>
                <w:sz w:val="22"/>
                <w:szCs w:val="22"/>
              </w:rPr>
              <w:t>33</w:t>
            </w:r>
            <w:r w:rsidRPr="002733F9">
              <w:rPr>
                <w:bCs/>
                <w:sz w:val="22"/>
                <w:szCs w:val="22"/>
              </w:rPr>
              <w:t xml:space="preserve">, </w:t>
            </w:r>
            <w:r>
              <w:rPr>
                <w:bCs/>
                <w:sz w:val="22"/>
                <w:szCs w:val="22"/>
              </w:rPr>
              <w:t>p</w:t>
            </w:r>
            <w:r w:rsidRPr="002733F9">
              <w:rPr>
                <w:bCs/>
                <w:sz w:val="22"/>
                <w:szCs w:val="22"/>
              </w:rPr>
              <w:t>83–98</w:t>
            </w:r>
            <w:r w:rsidR="00562D2B">
              <w:rPr>
                <w:bCs/>
                <w:sz w:val="22"/>
                <w:szCs w:val="22"/>
              </w:rPr>
              <w:t xml:space="preserve">. </w:t>
            </w:r>
          </w:p>
          <w:p w14:paraId="681C9908" w14:textId="7543F1B5" w:rsidR="00D31C8F" w:rsidRPr="00D31C8F" w:rsidRDefault="00D31C8F" w:rsidP="004F0CA5">
            <w:pPr>
              <w:spacing w:before="280" w:line="276" w:lineRule="auto"/>
              <w:ind w:left="0" w:hanging="2"/>
              <w:rPr>
                <w:bCs/>
                <w:sz w:val="22"/>
                <w:szCs w:val="22"/>
              </w:rPr>
            </w:pPr>
            <w:r w:rsidRPr="00D31C8F">
              <w:rPr>
                <w:bCs/>
                <w:sz w:val="22"/>
                <w:szCs w:val="22"/>
              </w:rPr>
              <w:t>Harris</w:t>
            </w:r>
            <w:r w:rsidR="00895F36">
              <w:rPr>
                <w:bCs/>
                <w:sz w:val="22"/>
                <w:szCs w:val="22"/>
              </w:rPr>
              <w:t xml:space="preserve"> MA</w:t>
            </w:r>
            <w:r w:rsidRPr="00D31C8F">
              <w:rPr>
                <w:bCs/>
                <w:sz w:val="22"/>
                <w:szCs w:val="22"/>
              </w:rPr>
              <w:t xml:space="preserve">, </w:t>
            </w:r>
            <w:proofErr w:type="spellStart"/>
            <w:r w:rsidRPr="00D31C8F">
              <w:rPr>
                <w:bCs/>
                <w:sz w:val="22"/>
                <w:szCs w:val="22"/>
              </w:rPr>
              <w:t>Kemler</w:t>
            </w:r>
            <w:proofErr w:type="spellEnd"/>
            <w:r w:rsidR="00895F36">
              <w:rPr>
                <w:bCs/>
                <w:sz w:val="22"/>
                <w:szCs w:val="22"/>
              </w:rPr>
              <w:t xml:space="preserve"> M</w:t>
            </w:r>
            <w:r w:rsidRPr="00D31C8F">
              <w:rPr>
                <w:bCs/>
                <w:sz w:val="22"/>
                <w:szCs w:val="22"/>
              </w:rPr>
              <w:t>, Slippers</w:t>
            </w:r>
            <w:r w:rsidR="00895F36">
              <w:rPr>
                <w:bCs/>
                <w:sz w:val="22"/>
                <w:szCs w:val="22"/>
              </w:rPr>
              <w:t xml:space="preserve"> B</w:t>
            </w:r>
            <w:r w:rsidRPr="00D31C8F">
              <w:rPr>
                <w:bCs/>
                <w:sz w:val="22"/>
                <w:szCs w:val="22"/>
              </w:rPr>
              <w:t>, Jamison-Daniels</w:t>
            </w:r>
            <w:r w:rsidR="00895F36">
              <w:rPr>
                <w:bCs/>
                <w:sz w:val="22"/>
                <w:szCs w:val="22"/>
              </w:rPr>
              <w:t xml:space="preserve"> SL</w:t>
            </w:r>
            <w:r w:rsidRPr="00D31C8F">
              <w:rPr>
                <w:bCs/>
                <w:sz w:val="22"/>
                <w:szCs w:val="22"/>
              </w:rPr>
              <w:t xml:space="preserve">, </w:t>
            </w:r>
            <w:proofErr w:type="spellStart"/>
            <w:r w:rsidRPr="00D31C8F">
              <w:rPr>
                <w:bCs/>
                <w:sz w:val="22"/>
                <w:szCs w:val="22"/>
              </w:rPr>
              <w:t>Witfeld</w:t>
            </w:r>
            <w:proofErr w:type="spellEnd"/>
            <w:r w:rsidR="00895F36">
              <w:rPr>
                <w:bCs/>
                <w:sz w:val="22"/>
                <w:szCs w:val="22"/>
              </w:rPr>
              <w:t xml:space="preserve"> F</w:t>
            </w:r>
            <w:r w:rsidRPr="00D31C8F">
              <w:rPr>
                <w:bCs/>
                <w:sz w:val="22"/>
                <w:szCs w:val="22"/>
              </w:rPr>
              <w:t>,</w:t>
            </w:r>
            <w:r w:rsidR="00895F36">
              <w:rPr>
                <w:bCs/>
                <w:sz w:val="22"/>
                <w:szCs w:val="22"/>
              </w:rPr>
              <w:t xml:space="preserve"> </w:t>
            </w:r>
            <w:r w:rsidRPr="00D31C8F">
              <w:rPr>
                <w:bCs/>
                <w:sz w:val="22"/>
                <w:szCs w:val="22"/>
              </w:rPr>
              <w:t>Botha</w:t>
            </w:r>
            <w:r w:rsidR="00895F36">
              <w:rPr>
                <w:bCs/>
                <w:sz w:val="22"/>
                <w:szCs w:val="22"/>
              </w:rPr>
              <w:t xml:space="preserve"> M</w:t>
            </w:r>
            <w:r w:rsidRPr="00D31C8F">
              <w:rPr>
                <w:bCs/>
                <w:sz w:val="22"/>
                <w:szCs w:val="22"/>
              </w:rPr>
              <w:t xml:space="preserve">, </w:t>
            </w:r>
            <w:proofErr w:type="spellStart"/>
            <w:r w:rsidR="00B07540">
              <w:rPr>
                <w:bCs/>
                <w:sz w:val="22"/>
                <w:szCs w:val="22"/>
              </w:rPr>
              <w:t>Begerow</w:t>
            </w:r>
            <w:proofErr w:type="spellEnd"/>
            <w:r w:rsidR="00B07540">
              <w:rPr>
                <w:bCs/>
                <w:sz w:val="22"/>
                <w:szCs w:val="22"/>
              </w:rPr>
              <w:t xml:space="preserve"> D, Brachman A, Greve M. </w:t>
            </w:r>
            <w:r w:rsidR="004F0CA5">
              <w:rPr>
                <w:bCs/>
                <w:sz w:val="22"/>
                <w:szCs w:val="22"/>
              </w:rPr>
              <w:t xml:space="preserve">2023. </w:t>
            </w:r>
            <w:r w:rsidR="004F0CA5" w:rsidRPr="00D31C8F">
              <w:rPr>
                <w:bCs/>
                <w:sz w:val="22"/>
                <w:szCs w:val="22"/>
              </w:rPr>
              <w:t>Deterministic processes have limited impacts on foliar fungal endophyte communities along a savanna-forest successional gradient</w:t>
            </w:r>
            <w:r w:rsidR="004F0CA5">
              <w:rPr>
                <w:bCs/>
                <w:sz w:val="22"/>
                <w:szCs w:val="22"/>
              </w:rPr>
              <w:t xml:space="preserve">. </w:t>
            </w:r>
            <w:r w:rsidRPr="004F0CA5">
              <w:rPr>
                <w:bCs/>
                <w:i/>
                <w:iCs/>
                <w:sz w:val="22"/>
                <w:szCs w:val="22"/>
              </w:rPr>
              <w:t>Fungal Ecology</w:t>
            </w:r>
            <w:r w:rsidRPr="00D31C8F">
              <w:rPr>
                <w:bCs/>
                <w:sz w:val="22"/>
                <w:szCs w:val="22"/>
              </w:rPr>
              <w:t xml:space="preserve"> 64, 101249</w:t>
            </w:r>
            <w:r w:rsidR="004F0CA5">
              <w:rPr>
                <w:bCs/>
                <w:sz w:val="22"/>
                <w:szCs w:val="22"/>
              </w:rPr>
              <w:t xml:space="preserve">. </w:t>
            </w:r>
          </w:p>
          <w:p w14:paraId="2329F8A0" w14:textId="4A9C9DE5" w:rsidR="00D31C8F" w:rsidRPr="00D31C8F" w:rsidRDefault="00D31C8F" w:rsidP="00D31C8F">
            <w:pPr>
              <w:spacing w:before="280" w:line="276" w:lineRule="auto"/>
              <w:ind w:left="0" w:hanging="2"/>
              <w:rPr>
                <w:bCs/>
                <w:sz w:val="22"/>
                <w:szCs w:val="22"/>
              </w:rPr>
            </w:pPr>
            <w:r w:rsidRPr="00D31C8F">
              <w:rPr>
                <w:bCs/>
                <w:sz w:val="22"/>
                <w:szCs w:val="22"/>
              </w:rPr>
              <w:t>Bose</w:t>
            </w:r>
            <w:r>
              <w:rPr>
                <w:bCs/>
                <w:sz w:val="22"/>
                <w:szCs w:val="22"/>
              </w:rPr>
              <w:t xml:space="preserve"> T</w:t>
            </w:r>
            <w:r w:rsidRPr="00D31C8F">
              <w:rPr>
                <w:bCs/>
                <w:sz w:val="22"/>
                <w:szCs w:val="22"/>
              </w:rPr>
              <w:t xml:space="preserve">, </w:t>
            </w:r>
            <w:proofErr w:type="spellStart"/>
            <w:r w:rsidRPr="00D31C8F">
              <w:rPr>
                <w:bCs/>
                <w:sz w:val="22"/>
                <w:szCs w:val="22"/>
              </w:rPr>
              <w:t>Hammerbacher</w:t>
            </w:r>
            <w:proofErr w:type="spellEnd"/>
            <w:r>
              <w:rPr>
                <w:bCs/>
                <w:sz w:val="22"/>
                <w:szCs w:val="22"/>
              </w:rPr>
              <w:t xml:space="preserve"> A</w:t>
            </w:r>
            <w:r w:rsidRPr="00D31C8F">
              <w:rPr>
                <w:bCs/>
                <w:sz w:val="22"/>
                <w:szCs w:val="22"/>
              </w:rPr>
              <w:t>, Slippers</w:t>
            </w:r>
            <w:r>
              <w:rPr>
                <w:bCs/>
                <w:sz w:val="22"/>
                <w:szCs w:val="22"/>
              </w:rPr>
              <w:t xml:space="preserve"> B</w:t>
            </w:r>
            <w:r w:rsidRPr="00D31C8F">
              <w:rPr>
                <w:bCs/>
                <w:sz w:val="22"/>
                <w:szCs w:val="22"/>
              </w:rPr>
              <w:t>, Roux</w:t>
            </w:r>
            <w:r>
              <w:rPr>
                <w:bCs/>
                <w:sz w:val="22"/>
                <w:szCs w:val="22"/>
              </w:rPr>
              <w:t xml:space="preserve"> J</w:t>
            </w:r>
            <w:r w:rsidRPr="00D31C8F">
              <w:rPr>
                <w:bCs/>
                <w:sz w:val="22"/>
                <w:szCs w:val="22"/>
              </w:rPr>
              <w:t xml:space="preserve">, Wingfield </w:t>
            </w:r>
            <w:r>
              <w:rPr>
                <w:bCs/>
                <w:sz w:val="22"/>
                <w:szCs w:val="22"/>
              </w:rPr>
              <w:t xml:space="preserve">MJ. 2023. </w:t>
            </w:r>
            <w:r w:rsidRPr="00D31C8F">
              <w:rPr>
                <w:bCs/>
                <w:sz w:val="22"/>
                <w:szCs w:val="22"/>
              </w:rPr>
              <w:t xml:space="preserve">Continuous </w:t>
            </w:r>
            <w:r>
              <w:rPr>
                <w:bCs/>
                <w:sz w:val="22"/>
                <w:szCs w:val="22"/>
              </w:rPr>
              <w:t>r</w:t>
            </w:r>
            <w:r w:rsidRPr="00D31C8F">
              <w:rPr>
                <w:bCs/>
                <w:sz w:val="22"/>
                <w:szCs w:val="22"/>
              </w:rPr>
              <w:t xml:space="preserve">eplanting </w:t>
            </w:r>
            <w:r>
              <w:rPr>
                <w:bCs/>
                <w:sz w:val="22"/>
                <w:szCs w:val="22"/>
              </w:rPr>
              <w:t>c</w:t>
            </w:r>
            <w:r w:rsidRPr="00D31C8F">
              <w:rPr>
                <w:bCs/>
                <w:sz w:val="22"/>
                <w:szCs w:val="22"/>
              </w:rPr>
              <w:t xml:space="preserve">ould </w:t>
            </w:r>
            <w:r>
              <w:rPr>
                <w:bCs/>
                <w:sz w:val="22"/>
                <w:szCs w:val="22"/>
              </w:rPr>
              <w:t>d</w:t>
            </w:r>
            <w:r w:rsidRPr="00D31C8F">
              <w:rPr>
                <w:bCs/>
                <w:sz w:val="22"/>
                <w:szCs w:val="22"/>
              </w:rPr>
              <w:t xml:space="preserve">egrade </w:t>
            </w:r>
            <w:r>
              <w:rPr>
                <w:bCs/>
                <w:sz w:val="22"/>
                <w:szCs w:val="22"/>
              </w:rPr>
              <w:t>s</w:t>
            </w:r>
            <w:r w:rsidRPr="00D31C8F">
              <w:rPr>
                <w:bCs/>
                <w:sz w:val="22"/>
                <w:szCs w:val="22"/>
              </w:rPr>
              <w:t xml:space="preserve">oil </w:t>
            </w:r>
            <w:r>
              <w:rPr>
                <w:bCs/>
                <w:sz w:val="22"/>
                <w:szCs w:val="22"/>
              </w:rPr>
              <w:t>h</w:t>
            </w:r>
            <w:r w:rsidRPr="00D31C8F">
              <w:rPr>
                <w:bCs/>
                <w:sz w:val="22"/>
                <w:szCs w:val="22"/>
              </w:rPr>
              <w:t xml:space="preserve">ealth in </w:t>
            </w:r>
            <w:r>
              <w:rPr>
                <w:bCs/>
                <w:sz w:val="22"/>
                <w:szCs w:val="22"/>
              </w:rPr>
              <w:t>s</w:t>
            </w:r>
            <w:r w:rsidRPr="00D31C8F">
              <w:rPr>
                <w:bCs/>
                <w:sz w:val="22"/>
                <w:szCs w:val="22"/>
              </w:rPr>
              <w:t>hort-</w:t>
            </w:r>
            <w:r>
              <w:rPr>
                <w:bCs/>
                <w:sz w:val="22"/>
                <w:szCs w:val="22"/>
              </w:rPr>
              <w:t>r</w:t>
            </w:r>
            <w:r w:rsidRPr="00D31C8F">
              <w:rPr>
                <w:bCs/>
                <w:sz w:val="22"/>
                <w:szCs w:val="22"/>
              </w:rPr>
              <w:t xml:space="preserve">otation </w:t>
            </w:r>
            <w:r>
              <w:rPr>
                <w:bCs/>
                <w:sz w:val="22"/>
                <w:szCs w:val="22"/>
              </w:rPr>
              <w:t>p</w:t>
            </w:r>
            <w:r w:rsidRPr="00D31C8F">
              <w:rPr>
                <w:bCs/>
                <w:sz w:val="22"/>
                <w:szCs w:val="22"/>
              </w:rPr>
              <w:t xml:space="preserve">lantation </w:t>
            </w:r>
            <w:r>
              <w:rPr>
                <w:bCs/>
                <w:sz w:val="22"/>
                <w:szCs w:val="22"/>
              </w:rPr>
              <w:t>f</w:t>
            </w:r>
            <w:r w:rsidRPr="00D31C8F">
              <w:rPr>
                <w:bCs/>
                <w:sz w:val="22"/>
                <w:szCs w:val="22"/>
              </w:rPr>
              <w:t>orestry</w:t>
            </w:r>
            <w:r>
              <w:rPr>
                <w:bCs/>
                <w:sz w:val="22"/>
                <w:szCs w:val="22"/>
              </w:rPr>
              <w:t xml:space="preserve">. </w:t>
            </w:r>
            <w:r w:rsidRPr="00D31C8F">
              <w:rPr>
                <w:bCs/>
                <w:i/>
                <w:iCs/>
                <w:sz w:val="22"/>
                <w:szCs w:val="22"/>
              </w:rPr>
              <w:t>Current Forestry Reports</w:t>
            </w:r>
            <w:r w:rsidRPr="00D31C8F">
              <w:rPr>
                <w:bCs/>
                <w:sz w:val="22"/>
                <w:szCs w:val="22"/>
              </w:rPr>
              <w:t>, 1-21</w:t>
            </w:r>
            <w:r>
              <w:rPr>
                <w:bCs/>
                <w:sz w:val="22"/>
                <w:szCs w:val="22"/>
              </w:rPr>
              <w:t>.</w:t>
            </w:r>
            <w:r w:rsidR="00562D2B">
              <w:rPr>
                <w:bCs/>
                <w:sz w:val="22"/>
                <w:szCs w:val="22"/>
              </w:rPr>
              <w:t xml:space="preserve"> </w:t>
            </w:r>
          </w:p>
          <w:p w14:paraId="7FD03891" w14:textId="75623EAB" w:rsidR="00D31C8F" w:rsidRPr="00D31C8F" w:rsidRDefault="00D31C8F" w:rsidP="00D31C8F">
            <w:pPr>
              <w:spacing w:before="280" w:line="276" w:lineRule="auto"/>
              <w:ind w:left="0" w:hanging="2"/>
              <w:rPr>
                <w:bCs/>
                <w:sz w:val="22"/>
                <w:szCs w:val="22"/>
              </w:rPr>
            </w:pPr>
            <w:proofErr w:type="spellStart"/>
            <w:r w:rsidRPr="00D31C8F">
              <w:rPr>
                <w:bCs/>
                <w:sz w:val="22"/>
                <w:szCs w:val="22"/>
              </w:rPr>
              <w:t>Katumanyane</w:t>
            </w:r>
            <w:proofErr w:type="spellEnd"/>
            <w:r>
              <w:rPr>
                <w:bCs/>
                <w:sz w:val="22"/>
                <w:szCs w:val="22"/>
              </w:rPr>
              <w:t xml:space="preserve"> A</w:t>
            </w:r>
            <w:r w:rsidRPr="00D31C8F">
              <w:rPr>
                <w:bCs/>
                <w:sz w:val="22"/>
                <w:szCs w:val="22"/>
              </w:rPr>
              <w:t>, Slippers</w:t>
            </w:r>
            <w:r>
              <w:rPr>
                <w:bCs/>
                <w:sz w:val="22"/>
                <w:szCs w:val="22"/>
              </w:rPr>
              <w:t xml:space="preserve"> B</w:t>
            </w:r>
            <w:r w:rsidRPr="00D31C8F">
              <w:rPr>
                <w:bCs/>
                <w:sz w:val="22"/>
                <w:szCs w:val="22"/>
              </w:rPr>
              <w:t xml:space="preserve">, </w:t>
            </w:r>
            <w:proofErr w:type="spellStart"/>
            <w:r w:rsidRPr="00D31C8F">
              <w:rPr>
                <w:bCs/>
                <w:sz w:val="22"/>
                <w:szCs w:val="22"/>
              </w:rPr>
              <w:t>Wondafrash</w:t>
            </w:r>
            <w:proofErr w:type="spellEnd"/>
            <w:r>
              <w:rPr>
                <w:bCs/>
                <w:sz w:val="22"/>
                <w:szCs w:val="22"/>
              </w:rPr>
              <w:t xml:space="preserve"> M</w:t>
            </w:r>
            <w:r w:rsidRPr="00D31C8F">
              <w:rPr>
                <w:bCs/>
                <w:sz w:val="22"/>
                <w:szCs w:val="22"/>
              </w:rPr>
              <w:t>, Malan</w:t>
            </w:r>
            <w:r>
              <w:rPr>
                <w:bCs/>
                <w:sz w:val="22"/>
                <w:szCs w:val="22"/>
              </w:rPr>
              <w:t xml:space="preserve"> AP</w:t>
            </w:r>
            <w:r w:rsidRPr="00D31C8F">
              <w:rPr>
                <w:bCs/>
                <w:sz w:val="22"/>
                <w:szCs w:val="22"/>
              </w:rPr>
              <w:t>, Hurley</w:t>
            </w:r>
            <w:r>
              <w:rPr>
                <w:bCs/>
                <w:sz w:val="22"/>
                <w:szCs w:val="22"/>
              </w:rPr>
              <w:t xml:space="preserve"> BP. 2023. </w:t>
            </w:r>
            <w:r w:rsidRPr="00D31C8F">
              <w:rPr>
                <w:bCs/>
                <w:sz w:val="22"/>
                <w:szCs w:val="22"/>
              </w:rPr>
              <w:t>Mechanisms behind differential white grub host susceptibility to entomopathogenic nematodes</w:t>
            </w:r>
            <w:r>
              <w:rPr>
                <w:bCs/>
                <w:sz w:val="22"/>
                <w:szCs w:val="22"/>
              </w:rPr>
              <w:t xml:space="preserve">. </w:t>
            </w:r>
            <w:r w:rsidRPr="00D31C8F">
              <w:rPr>
                <w:bCs/>
                <w:i/>
                <w:iCs/>
                <w:sz w:val="22"/>
                <w:szCs w:val="22"/>
              </w:rPr>
              <w:t>Nematology</w:t>
            </w:r>
            <w:r w:rsidRPr="00D31C8F">
              <w:rPr>
                <w:bCs/>
                <w:sz w:val="22"/>
                <w:szCs w:val="22"/>
              </w:rPr>
              <w:t xml:space="preserve"> 1, 1-12</w:t>
            </w:r>
            <w:r>
              <w:rPr>
                <w:bCs/>
                <w:sz w:val="22"/>
                <w:szCs w:val="22"/>
              </w:rPr>
              <w:t>.</w:t>
            </w:r>
            <w:r w:rsidR="00A87655">
              <w:rPr>
                <w:sz w:val="22"/>
                <w:szCs w:val="22"/>
              </w:rPr>
              <w:t xml:space="preserve"> </w:t>
            </w:r>
          </w:p>
          <w:p w14:paraId="77DF8276" w14:textId="550B1636" w:rsidR="00D31C8F" w:rsidRPr="00D31C8F" w:rsidRDefault="00D31C8F" w:rsidP="00D31C8F">
            <w:pPr>
              <w:spacing w:before="280" w:line="276" w:lineRule="auto"/>
              <w:ind w:left="0" w:hanging="2"/>
              <w:rPr>
                <w:bCs/>
                <w:sz w:val="22"/>
                <w:szCs w:val="22"/>
              </w:rPr>
            </w:pPr>
            <w:r w:rsidRPr="00D31C8F">
              <w:rPr>
                <w:bCs/>
                <w:sz w:val="22"/>
                <w:szCs w:val="22"/>
              </w:rPr>
              <w:t>Eshetu</w:t>
            </w:r>
            <w:r>
              <w:rPr>
                <w:bCs/>
                <w:sz w:val="22"/>
                <w:szCs w:val="22"/>
              </w:rPr>
              <w:t xml:space="preserve"> FB</w:t>
            </w:r>
            <w:r w:rsidRPr="00D31C8F">
              <w:rPr>
                <w:bCs/>
                <w:sz w:val="22"/>
                <w:szCs w:val="22"/>
              </w:rPr>
              <w:t>, Barnes</w:t>
            </w:r>
            <w:r>
              <w:rPr>
                <w:bCs/>
                <w:sz w:val="22"/>
                <w:szCs w:val="22"/>
              </w:rPr>
              <w:t xml:space="preserve"> I</w:t>
            </w:r>
            <w:r w:rsidRPr="00D31C8F">
              <w:rPr>
                <w:bCs/>
                <w:sz w:val="22"/>
                <w:szCs w:val="22"/>
              </w:rPr>
              <w:t xml:space="preserve">, </w:t>
            </w:r>
            <w:proofErr w:type="spellStart"/>
            <w:r w:rsidRPr="00D31C8F">
              <w:rPr>
                <w:bCs/>
                <w:sz w:val="22"/>
                <w:szCs w:val="22"/>
              </w:rPr>
              <w:t>Nahrung</w:t>
            </w:r>
            <w:proofErr w:type="spellEnd"/>
            <w:r>
              <w:rPr>
                <w:bCs/>
                <w:sz w:val="22"/>
                <w:szCs w:val="22"/>
              </w:rPr>
              <w:t xml:space="preserve"> HF</w:t>
            </w:r>
            <w:r w:rsidRPr="00D31C8F">
              <w:rPr>
                <w:bCs/>
                <w:sz w:val="22"/>
                <w:szCs w:val="22"/>
              </w:rPr>
              <w:t xml:space="preserve">, </w:t>
            </w:r>
            <w:proofErr w:type="spellStart"/>
            <w:r w:rsidRPr="00D31C8F">
              <w:rPr>
                <w:bCs/>
                <w:sz w:val="22"/>
                <w:szCs w:val="22"/>
              </w:rPr>
              <w:t>Fitza</w:t>
            </w:r>
            <w:proofErr w:type="spellEnd"/>
            <w:r>
              <w:rPr>
                <w:bCs/>
                <w:sz w:val="22"/>
                <w:szCs w:val="22"/>
              </w:rPr>
              <w:t xml:space="preserve"> </w:t>
            </w:r>
            <w:r w:rsidRPr="00D31C8F">
              <w:rPr>
                <w:bCs/>
                <w:sz w:val="22"/>
                <w:szCs w:val="22"/>
              </w:rPr>
              <w:t xml:space="preserve">KNE, </w:t>
            </w:r>
            <w:proofErr w:type="spellStart"/>
            <w:r w:rsidRPr="00D31C8F">
              <w:rPr>
                <w:bCs/>
                <w:sz w:val="22"/>
                <w:szCs w:val="22"/>
              </w:rPr>
              <w:t>Meurisse</w:t>
            </w:r>
            <w:proofErr w:type="spellEnd"/>
            <w:r>
              <w:rPr>
                <w:bCs/>
                <w:sz w:val="22"/>
                <w:szCs w:val="22"/>
              </w:rPr>
              <w:t xml:space="preserve"> N</w:t>
            </w:r>
            <w:r w:rsidRPr="00D31C8F">
              <w:rPr>
                <w:bCs/>
                <w:sz w:val="22"/>
                <w:szCs w:val="22"/>
              </w:rPr>
              <w:t xml:space="preserve">, Slippers </w:t>
            </w:r>
            <w:r>
              <w:rPr>
                <w:bCs/>
                <w:sz w:val="22"/>
                <w:szCs w:val="22"/>
              </w:rPr>
              <w:t xml:space="preserve">B. 2023. </w:t>
            </w:r>
            <w:r w:rsidRPr="00D31C8F">
              <w:rPr>
                <w:bCs/>
                <w:sz w:val="22"/>
                <w:szCs w:val="22"/>
              </w:rPr>
              <w:t xml:space="preserve">Unexpected diversity in historical biological control programs: Population genetics of the nematode </w:t>
            </w:r>
            <w:proofErr w:type="spellStart"/>
            <w:r w:rsidRPr="00D31C8F">
              <w:rPr>
                <w:bCs/>
                <w:i/>
                <w:iCs/>
                <w:sz w:val="22"/>
                <w:szCs w:val="22"/>
              </w:rPr>
              <w:t>Deladenus</w:t>
            </w:r>
            <w:proofErr w:type="spellEnd"/>
            <w:r w:rsidRPr="00D31C8F">
              <w:rPr>
                <w:bCs/>
                <w:i/>
                <w:iCs/>
                <w:sz w:val="22"/>
                <w:szCs w:val="22"/>
              </w:rPr>
              <w:t xml:space="preserve"> </w:t>
            </w:r>
            <w:proofErr w:type="spellStart"/>
            <w:r w:rsidRPr="00D31C8F">
              <w:rPr>
                <w:bCs/>
                <w:i/>
                <w:iCs/>
                <w:sz w:val="22"/>
                <w:szCs w:val="22"/>
              </w:rPr>
              <w:t>siricidicola</w:t>
            </w:r>
            <w:proofErr w:type="spellEnd"/>
            <w:r w:rsidRPr="00D31C8F">
              <w:rPr>
                <w:bCs/>
                <w:sz w:val="22"/>
                <w:szCs w:val="22"/>
              </w:rPr>
              <w:t xml:space="preserve"> in Australia and New Zealand</w:t>
            </w:r>
            <w:r>
              <w:rPr>
                <w:bCs/>
                <w:sz w:val="22"/>
                <w:szCs w:val="22"/>
              </w:rPr>
              <w:t xml:space="preserve">. </w:t>
            </w:r>
            <w:r w:rsidRPr="00D31C8F">
              <w:rPr>
                <w:bCs/>
                <w:i/>
                <w:iCs/>
                <w:sz w:val="22"/>
                <w:szCs w:val="22"/>
              </w:rPr>
              <w:t>Biological Control</w:t>
            </w:r>
            <w:r w:rsidRPr="00D31C8F">
              <w:rPr>
                <w:bCs/>
                <w:sz w:val="22"/>
                <w:szCs w:val="22"/>
              </w:rPr>
              <w:t xml:space="preserve"> 180, 105183</w:t>
            </w:r>
            <w:r>
              <w:rPr>
                <w:bCs/>
                <w:sz w:val="22"/>
                <w:szCs w:val="22"/>
              </w:rPr>
              <w:t>.</w:t>
            </w:r>
            <w:r w:rsidR="002733F9">
              <w:rPr>
                <w:bCs/>
                <w:sz w:val="22"/>
                <w:szCs w:val="22"/>
              </w:rPr>
              <w:t xml:space="preserve"> </w:t>
            </w:r>
          </w:p>
          <w:p w14:paraId="6BC26B48" w14:textId="25600BA2" w:rsidR="00D31C8F" w:rsidRPr="009668BF" w:rsidRDefault="00D31C8F" w:rsidP="004F0CA5">
            <w:pPr>
              <w:spacing w:before="280" w:line="276" w:lineRule="auto"/>
              <w:ind w:left="0" w:hanging="2"/>
              <w:rPr>
                <w:bCs/>
                <w:sz w:val="22"/>
                <w:szCs w:val="22"/>
                <w:lang w:val="nl-NL"/>
              </w:rPr>
            </w:pPr>
            <w:r w:rsidRPr="00D31C8F">
              <w:rPr>
                <w:bCs/>
                <w:sz w:val="22"/>
                <w:szCs w:val="22"/>
              </w:rPr>
              <w:t>Pal</w:t>
            </w:r>
            <w:r>
              <w:rPr>
                <w:bCs/>
                <w:sz w:val="22"/>
                <w:szCs w:val="22"/>
              </w:rPr>
              <w:t xml:space="preserve"> E</w:t>
            </w:r>
            <w:r w:rsidRPr="00D31C8F">
              <w:rPr>
                <w:bCs/>
                <w:sz w:val="22"/>
                <w:szCs w:val="22"/>
              </w:rPr>
              <w:t>, Allison</w:t>
            </w:r>
            <w:r>
              <w:rPr>
                <w:bCs/>
                <w:sz w:val="22"/>
                <w:szCs w:val="22"/>
              </w:rPr>
              <w:t xml:space="preserve"> JD</w:t>
            </w:r>
            <w:r w:rsidRPr="00D31C8F">
              <w:rPr>
                <w:bCs/>
                <w:sz w:val="22"/>
                <w:szCs w:val="22"/>
              </w:rPr>
              <w:t>, Hurley</w:t>
            </w:r>
            <w:r>
              <w:rPr>
                <w:bCs/>
                <w:sz w:val="22"/>
                <w:szCs w:val="22"/>
              </w:rPr>
              <w:t xml:space="preserve"> BP</w:t>
            </w:r>
            <w:r w:rsidRPr="00D31C8F">
              <w:rPr>
                <w:bCs/>
                <w:sz w:val="22"/>
                <w:szCs w:val="22"/>
              </w:rPr>
              <w:t>, Slippers</w:t>
            </w:r>
            <w:r>
              <w:rPr>
                <w:bCs/>
                <w:sz w:val="22"/>
                <w:szCs w:val="22"/>
              </w:rPr>
              <w:t xml:space="preserve"> B</w:t>
            </w:r>
            <w:r w:rsidRPr="00D31C8F">
              <w:rPr>
                <w:bCs/>
                <w:sz w:val="22"/>
                <w:szCs w:val="22"/>
              </w:rPr>
              <w:t xml:space="preserve">, Fourie </w:t>
            </w:r>
            <w:r>
              <w:rPr>
                <w:bCs/>
                <w:sz w:val="22"/>
                <w:szCs w:val="22"/>
              </w:rPr>
              <w:t xml:space="preserve">G. 2023. </w:t>
            </w:r>
            <w:r w:rsidRPr="00D31C8F">
              <w:rPr>
                <w:bCs/>
                <w:sz w:val="22"/>
                <w:szCs w:val="22"/>
              </w:rPr>
              <w:t xml:space="preserve">Life </w:t>
            </w:r>
            <w:r>
              <w:rPr>
                <w:bCs/>
                <w:sz w:val="22"/>
                <w:szCs w:val="22"/>
              </w:rPr>
              <w:t>h</w:t>
            </w:r>
            <w:r w:rsidRPr="00D31C8F">
              <w:rPr>
                <w:bCs/>
                <w:sz w:val="22"/>
                <w:szCs w:val="22"/>
              </w:rPr>
              <w:t xml:space="preserve">istory </w:t>
            </w:r>
            <w:r>
              <w:rPr>
                <w:bCs/>
                <w:sz w:val="22"/>
                <w:szCs w:val="22"/>
              </w:rPr>
              <w:t>t</w:t>
            </w:r>
            <w:r w:rsidRPr="00D31C8F">
              <w:rPr>
                <w:bCs/>
                <w:sz w:val="22"/>
                <w:szCs w:val="22"/>
              </w:rPr>
              <w:t xml:space="preserve">raits of the Pentatomidae (Hemiptera) for the </w:t>
            </w:r>
            <w:r>
              <w:rPr>
                <w:bCs/>
                <w:sz w:val="22"/>
                <w:szCs w:val="22"/>
              </w:rPr>
              <w:t>d</w:t>
            </w:r>
            <w:r w:rsidRPr="00D31C8F">
              <w:rPr>
                <w:bCs/>
                <w:sz w:val="22"/>
                <w:szCs w:val="22"/>
              </w:rPr>
              <w:t xml:space="preserve">evelopment of </w:t>
            </w:r>
            <w:r>
              <w:rPr>
                <w:bCs/>
                <w:sz w:val="22"/>
                <w:szCs w:val="22"/>
              </w:rPr>
              <w:t>p</w:t>
            </w:r>
            <w:r w:rsidRPr="00D31C8F">
              <w:rPr>
                <w:bCs/>
                <w:sz w:val="22"/>
                <w:szCs w:val="22"/>
              </w:rPr>
              <w:t xml:space="preserve">est </w:t>
            </w:r>
            <w:r>
              <w:rPr>
                <w:bCs/>
                <w:sz w:val="22"/>
                <w:szCs w:val="22"/>
              </w:rPr>
              <w:t>m</w:t>
            </w:r>
            <w:r w:rsidRPr="00D31C8F">
              <w:rPr>
                <w:bCs/>
                <w:sz w:val="22"/>
                <w:szCs w:val="22"/>
              </w:rPr>
              <w:t xml:space="preserve">anagement </w:t>
            </w:r>
            <w:r>
              <w:rPr>
                <w:bCs/>
                <w:sz w:val="22"/>
                <w:szCs w:val="22"/>
              </w:rPr>
              <w:t>t</w:t>
            </w:r>
            <w:r w:rsidRPr="00D31C8F">
              <w:rPr>
                <w:bCs/>
                <w:sz w:val="22"/>
                <w:szCs w:val="22"/>
              </w:rPr>
              <w:t>ools</w:t>
            </w:r>
            <w:r>
              <w:rPr>
                <w:bCs/>
                <w:sz w:val="22"/>
                <w:szCs w:val="22"/>
              </w:rPr>
              <w:t xml:space="preserve">. </w:t>
            </w:r>
            <w:proofErr w:type="spellStart"/>
            <w:r w:rsidRPr="009668BF">
              <w:rPr>
                <w:bCs/>
                <w:i/>
                <w:iCs/>
                <w:sz w:val="22"/>
                <w:szCs w:val="22"/>
                <w:lang w:val="nl-NL"/>
              </w:rPr>
              <w:t>Forests</w:t>
            </w:r>
            <w:proofErr w:type="spellEnd"/>
            <w:r w:rsidRPr="009668BF">
              <w:rPr>
                <w:bCs/>
                <w:sz w:val="22"/>
                <w:szCs w:val="22"/>
                <w:lang w:val="nl-NL"/>
              </w:rPr>
              <w:t xml:space="preserve"> 14, 861</w:t>
            </w:r>
            <w:r w:rsidR="00BE14FD" w:rsidRPr="009668BF">
              <w:rPr>
                <w:bCs/>
                <w:sz w:val="22"/>
                <w:szCs w:val="22"/>
                <w:lang w:val="nl-NL"/>
              </w:rPr>
              <w:t>.</w:t>
            </w:r>
            <w:r w:rsidR="00562D2B" w:rsidRPr="009668BF">
              <w:rPr>
                <w:bCs/>
                <w:sz w:val="22"/>
                <w:szCs w:val="22"/>
                <w:lang w:val="nl-NL"/>
              </w:rPr>
              <w:t xml:space="preserve"> </w:t>
            </w:r>
          </w:p>
          <w:p w14:paraId="39EE6EE8" w14:textId="70AAFC8C" w:rsidR="00F80D10" w:rsidRPr="009668BF" w:rsidRDefault="009B3DD9" w:rsidP="00F80D10">
            <w:pPr>
              <w:spacing w:before="280" w:line="276" w:lineRule="auto"/>
              <w:ind w:left="0" w:hanging="2"/>
              <w:rPr>
                <w:bCs/>
                <w:sz w:val="22"/>
                <w:szCs w:val="22"/>
                <w:lang w:val="nl-NL"/>
              </w:rPr>
            </w:pPr>
            <w:r w:rsidRPr="009668BF">
              <w:rPr>
                <w:bCs/>
                <w:sz w:val="22"/>
                <w:szCs w:val="22"/>
                <w:lang w:val="nl-NL"/>
              </w:rPr>
              <w:t>Scheepers LM</w:t>
            </w:r>
            <w:r w:rsidR="00F80D10" w:rsidRPr="009668BF">
              <w:rPr>
                <w:bCs/>
                <w:sz w:val="22"/>
                <w:szCs w:val="22"/>
                <w:lang w:val="nl-NL"/>
              </w:rPr>
              <w:t xml:space="preserve">, Slippers B, </w:t>
            </w:r>
            <w:proofErr w:type="spellStart"/>
            <w:r w:rsidR="00F80D10" w:rsidRPr="009668BF">
              <w:rPr>
                <w:bCs/>
                <w:sz w:val="22"/>
                <w:szCs w:val="22"/>
                <w:lang w:val="nl-NL"/>
              </w:rPr>
              <w:t>Rohwer</w:t>
            </w:r>
            <w:proofErr w:type="spellEnd"/>
            <w:r w:rsidR="00F80D10" w:rsidRPr="009668BF">
              <w:rPr>
                <w:bCs/>
                <w:sz w:val="22"/>
                <w:szCs w:val="22"/>
                <w:lang w:val="nl-NL"/>
              </w:rPr>
              <w:t xml:space="preserve"> ER, Allison JD. 2023. ’n Feromoon-ontdekkingsreis van die </w:t>
            </w:r>
            <w:proofErr w:type="spellStart"/>
            <w:r w:rsidR="00F80D10" w:rsidRPr="009668BF">
              <w:rPr>
                <w:bCs/>
                <w:sz w:val="22"/>
                <w:szCs w:val="22"/>
                <w:lang w:val="nl-NL"/>
              </w:rPr>
              <w:t>wattel-sakwurm</w:t>
            </w:r>
            <w:proofErr w:type="spellEnd"/>
            <w:r w:rsidR="00F80D10" w:rsidRPr="009668BF">
              <w:rPr>
                <w:bCs/>
                <w:sz w:val="22"/>
                <w:szCs w:val="22"/>
                <w:lang w:val="nl-NL"/>
              </w:rPr>
              <w:t xml:space="preserve">. </w:t>
            </w:r>
            <w:proofErr w:type="spellStart"/>
            <w:r w:rsidR="00F80D10" w:rsidRPr="009668BF">
              <w:rPr>
                <w:bCs/>
                <w:i/>
                <w:iCs/>
                <w:sz w:val="22"/>
                <w:szCs w:val="22"/>
                <w:lang w:val="nl-NL"/>
              </w:rPr>
              <w:t>Suid</w:t>
            </w:r>
            <w:proofErr w:type="spellEnd"/>
            <w:r w:rsidR="00F80D10" w:rsidRPr="009668BF">
              <w:rPr>
                <w:bCs/>
                <w:i/>
                <w:iCs/>
                <w:sz w:val="22"/>
                <w:szCs w:val="22"/>
                <w:lang w:val="nl-NL"/>
              </w:rPr>
              <w:t xml:space="preserve">-Afrikaans </w:t>
            </w:r>
            <w:proofErr w:type="spellStart"/>
            <w:r w:rsidR="00F80D10" w:rsidRPr="009668BF">
              <w:rPr>
                <w:bCs/>
                <w:i/>
                <w:iCs/>
                <w:sz w:val="22"/>
                <w:szCs w:val="22"/>
                <w:lang w:val="nl-NL"/>
              </w:rPr>
              <w:t>Tydskrif</w:t>
            </w:r>
            <w:proofErr w:type="spellEnd"/>
            <w:r w:rsidR="00F80D10" w:rsidRPr="009668BF">
              <w:rPr>
                <w:bCs/>
                <w:i/>
                <w:iCs/>
                <w:sz w:val="22"/>
                <w:szCs w:val="22"/>
                <w:lang w:val="nl-NL"/>
              </w:rPr>
              <w:t xml:space="preserve"> </w:t>
            </w:r>
            <w:proofErr w:type="spellStart"/>
            <w:r w:rsidR="00F80D10" w:rsidRPr="009668BF">
              <w:rPr>
                <w:bCs/>
                <w:i/>
                <w:iCs/>
                <w:sz w:val="22"/>
                <w:szCs w:val="22"/>
                <w:lang w:val="nl-NL"/>
              </w:rPr>
              <w:t>Vir</w:t>
            </w:r>
            <w:proofErr w:type="spellEnd"/>
            <w:r w:rsidR="00F80D10" w:rsidRPr="009668BF">
              <w:rPr>
                <w:bCs/>
                <w:i/>
                <w:iCs/>
                <w:sz w:val="22"/>
                <w:szCs w:val="22"/>
                <w:lang w:val="nl-NL"/>
              </w:rPr>
              <w:t xml:space="preserve"> Natuurwetenskap En </w:t>
            </w:r>
            <w:proofErr w:type="spellStart"/>
            <w:r w:rsidR="00F80D10" w:rsidRPr="009668BF">
              <w:rPr>
                <w:bCs/>
                <w:i/>
                <w:iCs/>
                <w:sz w:val="22"/>
                <w:szCs w:val="22"/>
                <w:lang w:val="nl-NL"/>
              </w:rPr>
              <w:t>Tegnologie</w:t>
            </w:r>
            <w:proofErr w:type="spellEnd"/>
            <w:r w:rsidR="00F80D10" w:rsidRPr="009668BF">
              <w:rPr>
                <w:bCs/>
                <w:i/>
                <w:iCs/>
                <w:sz w:val="22"/>
                <w:szCs w:val="22"/>
                <w:lang w:val="nl-NL"/>
              </w:rPr>
              <w:t xml:space="preserve"> /South </w:t>
            </w:r>
            <w:proofErr w:type="spellStart"/>
            <w:r w:rsidR="00F80D10" w:rsidRPr="009668BF">
              <w:rPr>
                <w:bCs/>
                <w:i/>
                <w:iCs/>
                <w:sz w:val="22"/>
                <w:szCs w:val="22"/>
                <w:lang w:val="nl-NL"/>
              </w:rPr>
              <w:t>African</w:t>
            </w:r>
            <w:proofErr w:type="spellEnd"/>
            <w:r w:rsidR="00F80D10" w:rsidRPr="009668BF">
              <w:rPr>
                <w:bCs/>
                <w:i/>
                <w:iCs/>
                <w:sz w:val="22"/>
                <w:szCs w:val="22"/>
                <w:lang w:val="nl-NL"/>
              </w:rPr>
              <w:t xml:space="preserve"> Journal of Science and Technology</w:t>
            </w:r>
            <w:r w:rsidR="00F80D10" w:rsidRPr="009668BF">
              <w:rPr>
                <w:bCs/>
                <w:sz w:val="22"/>
                <w:szCs w:val="22"/>
                <w:lang w:val="nl-NL"/>
              </w:rPr>
              <w:t xml:space="preserve"> 42, p110-111.</w:t>
            </w:r>
            <w:r w:rsidR="00562D2B" w:rsidRPr="009668BF">
              <w:rPr>
                <w:bCs/>
                <w:sz w:val="22"/>
                <w:szCs w:val="22"/>
                <w:lang w:val="nl-NL"/>
              </w:rPr>
              <w:t xml:space="preserve"> </w:t>
            </w:r>
          </w:p>
          <w:p w14:paraId="670F0396" w14:textId="6AA777A0" w:rsidR="00D31C8F" w:rsidRPr="00D31C8F" w:rsidRDefault="00D31C8F" w:rsidP="004F0CA5">
            <w:pPr>
              <w:spacing w:before="280" w:line="276" w:lineRule="auto"/>
              <w:ind w:left="0" w:hanging="2"/>
              <w:rPr>
                <w:bCs/>
                <w:sz w:val="22"/>
                <w:szCs w:val="22"/>
              </w:rPr>
            </w:pPr>
            <w:r w:rsidRPr="009668BF">
              <w:rPr>
                <w:bCs/>
                <w:sz w:val="22"/>
                <w:szCs w:val="22"/>
                <w:lang w:val="nl-NL"/>
              </w:rPr>
              <w:t>Nel</w:t>
            </w:r>
            <w:r w:rsidR="004F0CA5" w:rsidRPr="009668BF">
              <w:rPr>
                <w:bCs/>
                <w:sz w:val="22"/>
                <w:szCs w:val="22"/>
                <w:lang w:val="nl-NL"/>
              </w:rPr>
              <w:t xml:space="preserve"> WJ</w:t>
            </w:r>
            <w:r w:rsidRPr="009668BF">
              <w:rPr>
                <w:bCs/>
                <w:sz w:val="22"/>
                <w:szCs w:val="22"/>
                <w:lang w:val="nl-NL"/>
              </w:rPr>
              <w:t>, Slippers</w:t>
            </w:r>
            <w:r w:rsidR="004F0CA5" w:rsidRPr="009668BF">
              <w:rPr>
                <w:bCs/>
                <w:sz w:val="22"/>
                <w:szCs w:val="22"/>
                <w:lang w:val="nl-NL"/>
              </w:rPr>
              <w:t xml:space="preserve"> B</w:t>
            </w:r>
            <w:r w:rsidRPr="009668BF">
              <w:rPr>
                <w:bCs/>
                <w:sz w:val="22"/>
                <w:szCs w:val="22"/>
                <w:lang w:val="nl-NL"/>
              </w:rPr>
              <w:t>, Wingfield</w:t>
            </w:r>
            <w:r w:rsidR="004F0CA5" w:rsidRPr="009668BF">
              <w:rPr>
                <w:bCs/>
                <w:sz w:val="22"/>
                <w:szCs w:val="22"/>
                <w:lang w:val="nl-NL"/>
              </w:rPr>
              <w:t xml:space="preserve"> MJ</w:t>
            </w:r>
            <w:r w:rsidRPr="009668BF">
              <w:rPr>
                <w:bCs/>
                <w:sz w:val="22"/>
                <w:szCs w:val="22"/>
                <w:lang w:val="nl-NL"/>
              </w:rPr>
              <w:t>, Yilmaz</w:t>
            </w:r>
            <w:r w:rsidR="004F0CA5" w:rsidRPr="009668BF">
              <w:rPr>
                <w:bCs/>
                <w:sz w:val="22"/>
                <w:szCs w:val="22"/>
                <w:lang w:val="nl-NL"/>
              </w:rPr>
              <w:t xml:space="preserve"> N</w:t>
            </w:r>
            <w:r w:rsidRPr="009668BF">
              <w:rPr>
                <w:bCs/>
                <w:sz w:val="22"/>
                <w:szCs w:val="22"/>
                <w:lang w:val="nl-NL"/>
              </w:rPr>
              <w:t>, Hurley</w:t>
            </w:r>
            <w:r w:rsidR="004F0CA5" w:rsidRPr="009668BF">
              <w:rPr>
                <w:bCs/>
                <w:sz w:val="22"/>
                <w:szCs w:val="22"/>
                <w:lang w:val="nl-NL"/>
              </w:rPr>
              <w:t xml:space="preserve"> BP. 2023. </w:t>
            </w:r>
            <w:r w:rsidR="004F0CA5" w:rsidRPr="00D31C8F">
              <w:rPr>
                <w:bCs/>
                <w:sz w:val="22"/>
                <w:szCs w:val="22"/>
              </w:rPr>
              <w:t xml:space="preserve">Efficacy of </w:t>
            </w:r>
            <w:r w:rsidR="004F0CA5">
              <w:rPr>
                <w:bCs/>
                <w:sz w:val="22"/>
                <w:szCs w:val="22"/>
              </w:rPr>
              <w:t>c</w:t>
            </w:r>
            <w:r w:rsidR="004F0CA5" w:rsidRPr="00D31C8F">
              <w:rPr>
                <w:bCs/>
                <w:sz w:val="22"/>
                <w:szCs w:val="22"/>
              </w:rPr>
              <w:t xml:space="preserve">ommercially </w:t>
            </w:r>
            <w:r w:rsidR="004F0CA5">
              <w:rPr>
                <w:bCs/>
                <w:sz w:val="22"/>
                <w:szCs w:val="22"/>
              </w:rPr>
              <w:t>a</w:t>
            </w:r>
            <w:r w:rsidR="004F0CA5" w:rsidRPr="00D31C8F">
              <w:rPr>
                <w:bCs/>
                <w:sz w:val="22"/>
                <w:szCs w:val="22"/>
              </w:rPr>
              <w:t xml:space="preserve">vailable </w:t>
            </w:r>
            <w:r w:rsidR="004F0CA5">
              <w:rPr>
                <w:bCs/>
                <w:sz w:val="22"/>
                <w:szCs w:val="22"/>
              </w:rPr>
              <w:t>e</w:t>
            </w:r>
            <w:r w:rsidR="004F0CA5" w:rsidRPr="00D31C8F">
              <w:rPr>
                <w:bCs/>
                <w:sz w:val="22"/>
                <w:szCs w:val="22"/>
              </w:rPr>
              <w:t xml:space="preserve">ntomopathogenic </w:t>
            </w:r>
            <w:r w:rsidR="004F0CA5">
              <w:rPr>
                <w:bCs/>
                <w:sz w:val="22"/>
                <w:szCs w:val="22"/>
              </w:rPr>
              <w:t>a</w:t>
            </w:r>
            <w:r w:rsidR="004F0CA5" w:rsidRPr="00D31C8F">
              <w:rPr>
                <w:bCs/>
                <w:sz w:val="22"/>
                <w:szCs w:val="22"/>
              </w:rPr>
              <w:t>gents against the Polyphagous Shot Hole Borer in South Africa</w:t>
            </w:r>
            <w:r w:rsidR="004F0CA5">
              <w:rPr>
                <w:bCs/>
                <w:sz w:val="22"/>
                <w:szCs w:val="22"/>
              </w:rPr>
              <w:t xml:space="preserve">. </w:t>
            </w:r>
            <w:r w:rsidRPr="004F0CA5">
              <w:rPr>
                <w:bCs/>
                <w:i/>
                <w:iCs/>
                <w:sz w:val="22"/>
                <w:szCs w:val="22"/>
              </w:rPr>
              <w:t>Insects</w:t>
            </w:r>
            <w:r w:rsidRPr="00D31C8F">
              <w:rPr>
                <w:bCs/>
                <w:sz w:val="22"/>
                <w:szCs w:val="22"/>
              </w:rPr>
              <w:t xml:space="preserve"> 14, 361</w:t>
            </w:r>
            <w:r w:rsidR="004F0CA5">
              <w:rPr>
                <w:bCs/>
                <w:sz w:val="22"/>
                <w:szCs w:val="22"/>
              </w:rPr>
              <w:t>.</w:t>
            </w:r>
            <w:r w:rsidR="00550B7C">
              <w:rPr>
                <w:bCs/>
                <w:sz w:val="22"/>
                <w:szCs w:val="22"/>
              </w:rPr>
              <w:t xml:space="preserve"> </w:t>
            </w:r>
          </w:p>
          <w:p w14:paraId="7644410F" w14:textId="35A51D34" w:rsidR="00D31C8F" w:rsidRPr="00D31C8F" w:rsidRDefault="00D31C8F" w:rsidP="004F0CA5">
            <w:pPr>
              <w:spacing w:before="280" w:line="276" w:lineRule="auto"/>
              <w:ind w:left="0" w:hanging="2"/>
              <w:rPr>
                <w:bCs/>
                <w:sz w:val="22"/>
                <w:szCs w:val="22"/>
              </w:rPr>
            </w:pPr>
            <w:r w:rsidRPr="00D31C8F">
              <w:rPr>
                <w:bCs/>
                <w:sz w:val="22"/>
                <w:szCs w:val="22"/>
              </w:rPr>
              <w:t>Bose</w:t>
            </w:r>
            <w:r w:rsidR="00895F36">
              <w:rPr>
                <w:bCs/>
                <w:sz w:val="22"/>
                <w:szCs w:val="22"/>
              </w:rPr>
              <w:t xml:space="preserve"> T</w:t>
            </w:r>
            <w:r w:rsidRPr="00D31C8F">
              <w:rPr>
                <w:bCs/>
                <w:sz w:val="22"/>
                <w:szCs w:val="22"/>
              </w:rPr>
              <w:t xml:space="preserve">, </w:t>
            </w:r>
            <w:proofErr w:type="spellStart"/>
            <w:r w:rsidRPr="00D31C8F">
              <w:rPr>
                <w:bCs/>
                <w:sz w:val="22"/>
                <w:szCs w:val="22"/>
              </w:rPr>
              <w:t>Hammerbacher</w:t>
            </w:r>
            <w:proofErr w:type="spellEnd"/>
            <w:r w:rsidR="00895F36">
              <w:rPr>
                <w:bCs/>
                <w:sz w:val="22"/>
                <w:szCs w:val="22"/>
              </w:rPr>
              <w:t xml:space="preserve"> A</w:t>
            </w:r>
            <w:r w:rsidRPr="00D31C8F">
              <w:rPr>
                <w:bCs/>
                <w:sz w:val="22"/>
                <w:szCs w:val="22"/>
              </w:rPr>
              <w:t>, Jones</w:t>
            </w:r>
            <w:r w:rsidR="00895F36">
              <w:rPr>
                <w:bCs/>
                <w:sz w:val="22"/>
                <w:szCs w:val="22"/>
              </w:rPr>
              <w:t xml:space="preserve"> W</w:t>
            </w:r>
            <w:r w:rsidRPr="00D31C8F">
              <w:rPr>
                <w:bCs/>
                <w:sz w:val="22"/>
                <w:szCs w:val="22"/>
              </w:rPr>
              <w:t>, Roux</w:t>
            </w:r>
            <w:r w:rsidR="00895F36">
              <w:rPr>
                <w:bCs/>
                <w:sz w:val="22"/>
                <w:szCs w:val="22"/>
              </w:rPr>
              <w:t xml:space="preserve"> J</w:t>
            </w:r>
            <w:r w:rsidRPr="00D31C8F">
              <w:rPr>
                <w:bCs/>
                <w:sz w:val="22"/>
                <w:szCs w:val="22"/>
              </w:rPr>
              <w:t>, Slippers</w:t>
            </w:r>
            <w:r w:rsidR="00895F36">
              <w:rPr>
                <w:bCs/>
                <w:sz w:val="22"/>
                <w:szCs w:val="22"/>
              </w:rPr>
              <w:t xml:space="preserve"> B</w:t>
            </w:r>
            <w:r w:rsidRPr="00D31C8F">
              <w:rPr>
                <w:bCs/>
                <w:sz w:val="22"/>
                <w:szCs w:val="22"/>
              </w:rPr>
              <w:t>, Wingfield</w:t>
            </w:r>
            <w:r w:rsidR="00895F36">
              <w:rPr>
                <w:bCs/>
                <w:sz w:val="22"/>
                <w:szCs w:val="22"/>
              </w:rPr>
              <w:t xml:space="preserve"> MJ</w:t>
            </w:r>
            <w:r w:rsidR="004F0CA5">
              <w:rPr>
                <w:bCs/>
                <w:sz w:val="22"/>
                <w:szCs w:val="22"/>
              </w:rPr>
              <w:t xml:space="preserve">. 2023. </w:t>
            </w:r>
            <w:r w:rsidR="004F0CA5" w:rsidRPr="00D31C8F">
              <w:rPr>
                <w:bCs/>
                <w:sz w:val="22"/>
                <w:szCs w:val="22"/>
              </w:rPr>
              <w:t xml:space="preserve">Hybrid </w:t>
            </w:r>
            <w:proofErr w:type="spellStart"/>
            <w:r w:rsidR="004F0CA5" w:rsidRPr="00D31C8F">
              <w:rPr>
                <w:bCs/>
                <w:sz w:val="22"/>
                <w:szCs w:val="22"/>
              </w:rPr>
              <w:t>vigor</w:t>
            </w:r>
            <w:proofErr w:type="spellEnd"/>
            <w:r w:rsidR="004F0CA5" w:rsidRPr="00D31C8F">
              <w:rPr>
                <w:bCs/>
                <w:sz w:val="22"/>
                <w:szCs w:val="22"/>
              </w:rPr>
              <w:t xml:space="preserve"> in </w:t>
            </w:r>
            <w:r w:rsidR="004F0CA5" w:rsidRPr="00B07540">
              <w:rPr>
                <w:bCs/>
                <w:i/>
                <w:iCs/>
                <w:sz w:val="22"/>
                <w:szCs w:val="22"/>
              </w:rPr>
              <w:t>Eucalyptus</w:t>
            </w:r>
            <w:r w:rsidR="004F0CA5" w:rsidRPr="00D31C8F">
              <w:rPr>
                <w:bCs/>
                <w:sz w:val="22"/>
                <w:szCs w:val="22"/>
              </w:rPr>
              <w:t xml:space="preserve"> increases resistance against Phytophthora root rot</w:t>
            </w:r>
            <w:r w:rsidR="004F0CA5">
              <w:rPr>
                <w:bCs/>
                <w:sz w:val="22"/>
                <w:szCs w:val="22"/>
              </w:rPr>
              <w:t xml:space="preserve">. </w:t>
            </w:r>
            <w:r w:rsidRPr="004F0CA5">
              <w:rPr>
                <w:bCs/>
                <w:i/>
                <w:iCs/>
                <w:sz w:val="22"/>
                <w:szCs w:val="22"/>
              </w:rPr>
              <w:t>Mycological Progress</w:t>
            </w:r>
            <w:r w:rsidRPr="00D31C8F">
              <w:rPr>
                <w:bCs/>
                <w:sz w:val="22"/>
                <w:szCs w:val="22"/>
              </w:rPr>
              <w:t xml:space="preserve"> 22, 24</w:t>
            </w:r>
            <w:r w:rsidR="004F0CA5">
              <w:rPr>
                <w:bCs/>
                <w:sz w:val="22"/>
                <w:szCs w:val="22"/>
              </w:rPr>
              <w:t>.</w:t>
            </w:r>
            <w:r w:rsidR="00F945EB">
              <w:rPr>
                <w:sz w:val="22"/>
                <w:szCs w:val="22"/>
              </w:rPr>
              <w:t xml:space="preserve"> </w:t>
            </w:r>
          </w:p>
          <w:p w14:paraId="5F5D1067" w14:textId="1A5E12D5" w:rsidR="00D31C8F" w:rsidRPr="00D31C8F" w:rsidRDefault="00BE14FD" w:rsidP="00B07540">
            <w:pPr>
              <w:spacing w:before="280" w:line="276" w:lineRule="auto"/>
              <w:ind w:left="0" w:hanging="2"/>
              <w:rPr>
                <w:bCs/>
                <w:sz w:val="22"/>
                <w:szCs w:val="22"/>
              </w:rPr>
            </w:pPr>
            <w:proofErr w:type="spellStart"/>
            <w:r w:rsidRPr="00D31C8F">
              <w:rPr>
                <w:bCs/>
                <w:sz w:val="22"/>
                <w:szCs w:val="22"/>
              </w:rPr>
              <w:t>Katumanyane</w:t>
            </w:r>
            <w:proofErr w:type="spellEnd"/>
            <w:r>
              <w:rPr>
                <w:bCs/>
                <w:sz w:val="22"/>
                <w:szCs w:val="22"/>
              </w:rPr>
              <w:t xml:space="preserve"> A</w:t>
            </w:r>
            <w:r w:rsidRPr="00D31C8F">
              <w:rPr>
                <w:bCs/>
                <w:sz w:val="22"/>
                <w:szCs w:val="22"/>
              </w:rPr>
              <w:t>, Slippers</w:t>
            </w:r>
            <w:r>
              <w:rPr>
                <w:bCs/>
                <w:sz w:val="22"/>
                <w:szCs w:val="22"/>
              </w:rPr>
              <w:t xml:space="preserve"> B</w:t>
            </w:r>
            <w:r w:rsidRPr="00D31C8F">
              <w:rPr>
                <w:bCs/>
                <w:sz w:val="22"/>
                <w:szCs w:val="22"/>
              </w:rPr>
              <w:t xml:space="preserve">, </w:t>
            </w:r>
            <w:proofErr w:type="spellStart"/>
            <w:r w:rsidRPr="00D31C8F">
              <w:rPr>
                <w:bCs/>
                <w:sz w:val="22"/>
                <w:szCs w:val="22"/>
              </w:rPr>
              <w:t>Wondafrash</w:t>
            </w:r>
            <w:proofErr w:type="spellEnd"/>
            <w:r>
              <w:rPr>
                <w:bCs/>
                <w:sz w:val="22"/>
                <w:szCs w:val="22"/>
              </w:rPr>
              <w:t xml:space="preserve"> M</w:t>
            </w:r>
            <w:r w:rsidRPr="00D31C8F">
              <w:rPr>
                <w:bCs/>
                <w:sz w:val="22"/>
                <w:szCs w:val="22"/>
              </w:rPr>
              <w:t>, Malan AP, Hurley BP</w:t>
            </w:r>
            <w:r>
              <w:rPr>
                <w:bCs/>
                <w:sz w:val="22"/>
                <w:szCs w:val="22"/>
              </w:rPr>
              <w:t xml:space="preserve">. 2023. </w:t>
            </w:r>
            <w:r w:rsidR="00D31C8F" w:rsidRPr="00D31C8F">
              <w:rPr>
                <w:bCs/>
                <w:sz w:val="22"/>
                <w:szCs w:val="22"/>
              </w:rPr>
              <w:t>Susceptibility of white grubs from forestry and sugarcane plantations in South Africa to entomopathogenic nematodes</w:t>
            </w:r>
            <w:r>
              <w:rPr>
                <w:bCs/>
                <w:sz w:val="22"/>
                <w:szCs w:val="22"/>
              </w:rPr>
              <w:t xml:space="preserve">. </w:t>
            </w:r>
            <w:r w:rsidR="00D31C8F" w:rsidRPr="00BE14FD">
              <w:rPr>
                <w:bCs/>
                <w:i/>
                <w:iCs/>
                <w:sz w:val="22"/>
                <w:szCs w:val="22"/>
              </w:rPr>
              <w:t>Biocontrol</w:t>
            </w:r>
            <w:r w:rsidR="00D31C8F" w:rsidRPr="00D31C8F">
              <w:rPr>
                <w:bCs/>
                <w:sz w:val="22"/>
                <w:szCs w:val="22"/>
              </w:rPr>
              <w:t xml:space="preserve"> 68, 155-167</w:t>
            </w:r>
            <w:r>
              <w:rPr>
                <w:bCs/>
                <w:sz w:val="22"/>
                <w:szCs w:val="22"/>
              </w:rPr>
              <w:t>.</w:t>
            </w:r>
            <w:r w:rsidR="00F945EB">
              <w:rPr>
                <w:i/>
                <w:sz w:val="22"/>
                <w:szCs w:val="22"/>
              </w:rPr>
              <w:t xml:space="preserve"> </w:t>
            </w:r>
          </w:p>
          <w:p w14:paraId="2C066B4C" w14:textId="26053F09" w:rsidR="00D31C8F" w:rsidRPr="00D31C8F" w:rsidRDefault="00D31C8F" w:rsidP="004F0CA5">
            <w:pPr>
              <w:spacing w:before="280" w:line="276" w:lineRule="auto"/>
              <w:ind w:left="0" w:hanging="2"/>
              <w:rPr>
                <w:bCs/>
                <w:sz w:val="22"/>
                <w:szCs w:val="22"/>
              </w:rPr>
            </w:pPr>
            <w:r w:rsidRPr="00D31C8F">
              <w:rPr>
                <w:bCs/>
                <w:sz w:val="22"/>
                <w:szCs w:val="22"/>
              </w:rPr>
              <w:t>Bose</w:t>
            </w:r>
            <w:r w:rsidR="00895F36">
              <w:rPr>
                <w:bCs/>
                <w:sz w:val="22"/>
                <w:szCs w:val="22"/>
              </w:rPr>
              <w:t xml:space="preserve"> T</w:t>
            </w:r>
            <w:r w:rsidRPr="00D31C8F">
              <w:rPr>
                <w:bCs/>
                <w:sz w:val="22"/>
                <w:szCs w:val="22"/>
              </w:rPr>
              <w:t>, Vivas</w:t>
            </w:r>
            <w:r w:rsidR="00895F36">
              <w:rPr>
                <w:bCs/>
                <w:sz w:val="22"/>
                <w:szCs w:val="22"/>
              </w:rPr>
              <w:t xml:space="preserve"> M</w:t>
            </w:r>
            <w:r w:rsidRPr="00D31C8F">
              <w:rPr>
                <w:bCs/>
                <w:sz w:val="22"/>
                <w:szCs w:val="22"/>
              </w:rPr>
              <w:t>, Slippers</w:t>
            </w:r>
            <w:r w:rsidR="00895F36">
              <w:rPr>
                <w:bCs/>
                <w:sz w:val="22"/>
                <w:szCs w:val="22"/>
              </w:rPr>
              <w:t xml:space="preserve"> B</w:t>
            </w:r>
            <w:r w:rsidRPr="00D31C8F">
              <w:rPr>
                <w:bCs/>
                <w:sz w:val="22"/>
                <w:szCs w:val="22"/>
              </w:rPr>
              <w:t>, Roux</w:t>
            </w:r>
            <w:r w:rsidR="00895F36">
              <w:rPr>
                <w:bCs/>
                <w:sz w:val="22"/>
                <w:szCs w:val="22"/>
              </w:rPr>
              <w:t xml:space="preserve"> J</w:t>
            </w:r>
            <w:r w:rsidRPr="00D31C8F">
              <w:rPr>
                <w:bCs/>
                <w:sz w:val="22"/>
                <w:szCs w:val="22"/>
              </w:rPr>
              <w:t xml:space="preserve">, </w:t>
            </w:r>
            <w:proofErr w:type="spellStart"/>
            <w:r w:rsidRPr="00D31C8F">
              <w:rPr>
                <w:bCs/>
                <w:sz w:val="22"/>
                <w:szCs w:val="22"/>
              </w:rPr>
              <w:t>Kemler</w:t>
            </w:r>
            <w:proofErr w:type="spellEnd"/>
            <w:r w:rsidR="00895F36">
              <w:rPr>
                <w:bCs/>
                <w:sz w:val="22"/>
                <w:szCs w:val="22"/>
              </w:rPr>
              <w:t xml:space="preserve"> M</w:t>
            </w:r>
            <w:r w:rsidRPr="00D31C8F">
              <w:rPr>
                <w:bCs/>
                <w:sz w:val="22"/>
                <w:szCs w:val="22"/>
              </w:rPr>
              <w:t xml:space="preserve">, </w:t>
            </w:r>
            <w:proofErr w:type="spellStart"/>
            <w:r w:rsidRPr="00D31C8F">
              <w:rPr>
                <w:bCs/>
                <w:sz w:val="22"/>
                <w:szCs w:val="22"/>
              </w:rPr>
              <w:t>Begerow</w:t>
            </w:r>
            <w:proofErr w:type="spellEnd"/>
            <w:r w:rsidR="00895F36">
              <w:rPr>
                <w:bCs/>
                <w:sz w:val="22"/>
                <w:szCs w:val="22"/>
              </w:rPr>
              <w:t xml:space="preserve"> D</w:t>
            </w:r>
            <w:r w:rsidRPr="00D31C8F">
              <w:rPr>
                <w:bCs/>
                <w:sz w:val="22"/>
                <w:szCs w:val="22"/>
              </w:rPr>
              <w:t xml:space="preserve">, </w:t>
            </w:r>
            <w:proofErr w:type="spellStart"/>
            <w:r w:rsidRPr="00D31C8F">
              <w:rPr>
                <w:bCs/>
                <w:sz w:val="22"/>
                <w:szCs w:val="22"/>
              </w:rPr>
              <w:t>Witfeld</w:t>
            </w:r>
            <w:proofErr w:type="spellEnd"/>
            <w:r w:rsidR="00895F36">
              <w:rPr>
                <w:bCs/>
                <w:sz w:val="22"/>
                <w:szCs w:val="22"/>
              </w:rPr>
              <w:t xml:space="preserve"> F</w:t>
            </w:r>
            <w:r w:rsidRPr="00D31C8F">
              <w:rPr>
                <w:bCs/>
                <w:sz w:val="22"/>
                <w:szCs w:val="22"/>
              </w:rPr>
              <w:t xml:space="preserve">, </w:t>
            </w:r>
            <w:proofErr w:type="spellStart"/>
            <w:r w:rsidR="008C38C7">
              <w:rPr>
                <w:bCs/>
                <w:sz w:val="22"/>
                <w:szCs w:val="22"/>
              </w:rPr>
              <w:t>Brachmann</w:t>
            </w:r>
            <w:proofErr w:type="spellEnd"/>
            <w:r w:rsidR="008C38C7">
              <w:rPr>
                <w:bCs/>
                <w:sz w:val="22"/>
                <w:szCs w:val="22"/>
              </w:rPr>
              <w:t xml:space="preserve"> A, Dovey S, Wingfield MJ</w:t>
            </w:r>
            <w:r w:rsidRPr="00D31C8F">
              <w:rPr>
                <w:bCs/>
                <w:sz w:val="22"/>
                <w:szCs w:val="22"/>
              </w:rPr>
              <w:t>.</w:t>
            </w:r>
            <w:r w:rsidR="008C38C7">
              <w:rPr>
                <w:color w:val="222222"/>
                <w:sz w:val="20"/>
                <w:szCs w:val="20"/>
                <w:shd w:val="clear" w:color="auto" w:fill="FFFFFF"/>
              </w:rPr>
              <w:t xml:space="preserve"> </w:t>
            </w:r>
            <w:r w:rsidR="004F0CA5">
              <w:rPr>
                <w:bCs/>
                <w:sz w:val="22"/>
                <w:szCs w:val="22"/>
              </w:rPr>
              <w:t xml:space="preserve">2023. </w:t>
            </w:r>
            <w:r w:rsidR="004F0CA5" w:rsidRPr="00D31C8F">
              <w:rPr>
                <w:bCs/>
                <w:sz w:val="22"/>
                <w:szCs w:val="22"/>
              </w:rPr>
              <w:t xml:space="preserve">Retention of post-harvest residues enhances soil fungal biodiversity in </w:t>
            </w:r>
            <w:r w:rsidR="004F0CA5" w:rsidRPr="00B07540">
              <w:rPr>
                <w:bCs/>
                <w:i/>
                <w:iCs/>
                <w:sz w:val="22"/>
                <w:szCs w:val="22"/>
              </w:rPr>
              <w:t>Eucalyptus</w:t>
            </w:r>
            <w:r w:rsidR="004F0CA5" w:rsidRPr="00D31C8F">
              <w:rPr>
                <w:bCs/>
                <w:sz w:val="22"/>
                <w:szCs w:val="22"/>
              </w:rPr>
              <w:t xml:space="preserve"> plantations</w:t>
            </w:r>
            <w:r w:rsidR="004F0CA5">
              <w:rPr>
                <w:bCs/>
                <w:sz w:val="22"/>
                <w:szCs w:val="22"/>
              </w:rPr>
              <w:t xml:space="preserve">. </w:t>
            </w:r>
            <w:r w:rsidRPr="004F0CA5">
              <w:rPr>
                <w:bCs/>
                <w:i/>
                <w:iCs/>
                <w:sz w:val="22"/>
                <w:szCs w:val="22"/>
              </w:rPr>
              <w:t>Forest Ecology and Management</w:t>
            </w:r>
            <w:r w:rsidRPr="00D31C8F">
              <w:rPr>
                <w:bCs/>
                <w:sz w:val="22"/>
                <w:szCs w:val="22"/>
              </w:rPr>
              <w:t xml:space="preserve"> 532, 120806</w:t>
            </w:r>
            <w:r w:rsidR="004F0CA5">
              <w:rPr>
                <w:bCs/>
                <w:sz w:val="22"/>
                <w:szCs w:val="22"/>
              </w:rPr>
              <w:t>.</w:t>
            </w:r>
            <w:r w:rsidR="00F945EB">
              <w:rPr>
                <w:sz w:val="22"/>
                <w:szCs w:val="22"/>
              </w:rPr>
              <w:t xml:space="preserve"> </w:t>
            </w:r>
          </w:p>
          <w:p w14:paraId="18991D14" w14:textId="325004F3" w:rsidR="00D31C8F" w:rsidRPr="00D31C8F" w:rsidRDefault="00BE14FD" w:rsidP="00BE14FD">
            <w:pPr>
              <w:spacing w:before="280" w:line="276" w:lineRule="auto"/>
              <w:ind w:leftChars="0" w:left="0" w:firstLineChars="0" w:firstLine="0"/>
              <w:rPr>
                <w:bCs/>
                <w:sz w:val="22"/>
                <w:szCs w:val="22"/>
              </w:rPr>
            </w:pPr>
            <w:proofErr w:type="spellStart"/>
            <w:r w:rsidRPr="00D31C8F">
              <w:rPr>
                <w:bCs/>
                <w:sz w:val="22"/>
                <w:szCs w:val="22"/>
              </w:rPr>
              <w:t>Katumanyane</w:t>
            </w:r>
            <w:proofErr w:type="spellEnd"/>
            <w:r>
              <w:rPr>
                <w:bCs/>
                <w:sz w:val="22"/>
                <w:szCs w:val="22"/>
              </w:rPr>
              <w:t xml:space="preserve"> A</w:t>
            </w:r>
            <w:r w:rsidRPr="00D31C8F">
              <w:rPr>
                <w:bCs/>
                <w:sz w:val="22"/>
                <w:szCs w:val="22"/>
              </w:rPr>
              <w:t>, Slippers</w:t>
            </w:r>
            <w:r>
              <w:rPr>
                <w:bCs/>
                <w:sz w:val="22"/>
                <w:szCs w:val="22"/>
              </w:rPr>
              <w:t xml:space="preserve"> B</w:t>
            </w:r>
            <w:r w:rsidRPr="00D31C8F">
              <w:rPr>
                <w:bCs/>
                <w:sz w:val="22"/>
                <w:szCs w:val="22"/>
              </w:rPr>
              <w:t xml:space="preserve">, </w:t>
            </w:r>
            <w:proofErr w:type="spellStart"/>
            <w:r w:rsidRPr="00D31C8F">
              <w:rPr>
                <w:bCs/>
                <w:sz w:val="22"/>
                <w:szCs w:val="22"/>
              </w:rPr>
              <w:t>Wondafrash</w:t>
            </w:r>
            <w:proofErr w:type="spellEnd"/>
            <w:r>
              <w:rPr>
                <w:bCs/>
                <w:sz w:val="22"/>
                <w:szCs w:val="22"/>
              </w:rPr>
              <w:t xml:space="preserve"> M</w:t>
            </w:r>
            <w:r w:rsidRPr="00D31C8F">
              <w:rPr>
                <w:bCs/>
                <w:sz w:val="22"/>
                <w:szCs w:val="22"/>
              </w:rPr>
              <w:t>, Malan AP, Hurley BP</w:t>
            </w:r>
            <w:r>
              <w:rPr>
                <w:bCs/>
                <w:sz w:val="22"/>
                <w:szCs w:val="22"/>
              </w:rPr>
              <w:t xml:space="preserve">. 2023. </w:t>
            </w:r>
            <w:r w:rsidR="00D31C8F" w:rsidRPr="00D31C8F">
              <w:rPr>
                <w:bCs/>
                <w:sz w:val="22"/>
                <w:szCs w:val="22"/>
              </w:rPr>
              <w:t xml:space="preserve">Natural infection of white grubs (Coleoptera: </w:t>
            </w:r>
            <w:proofErr w:type="spellStart"/>
            <w:r w:rsidR="00D31C8F" w:rsidRPr="00D31C8F">
              <w:rPr>
                <w:bCs/>
                <w:sz w:val="22"/>
                <w:szCs w:val="22"/>
              </w:rPr>
              <w:t>Scarabaeidae</w:t>
            </w:r>
            <w:proofErr w:type="spellEnd"/>
            <w:r w:rsidR="00D31C8F" w:rsidRPr="00D31C8F">
              <w:rPr>
                <w:bCs/>
                <w:sz w:val="22"/>
                <w:szCs w:val="22"/>
              </w:rPr>
              <w:t>) with entomopathogenic nematodes in the KwaZulu-Natal province of South Africa</w:t>
            </w:r>
            <w:r>
              <w:rPr>
                <w:bCs/>
                <w:sz w:val="22"/>
                <w:szCs w:val="22"/>
              </w:rPr>
              <w:t xml:space="preserve">. </w:t>
            </w:r>
            <w:r w:rsidR="00D31C8F" w:rsidRPr="00BE14FD">
              <w:rPr>
                <w:bCs/>
                <w:i/>
                <w:iCs/>
                <w:sz w:val="22"/>
                <w:szCs w:val="22"/>
              </w:rPr>
              <w:t>Journal of Helminthology</w:t>
            </w:r>
            <w:r w:rsidR="00D31C8F" w:rsidRPr="00D31C8F">
              <w:rPr>
                <w:bCs/>
                <w:sz w:val="22"/>
                <w:szCs w:val="22"/>
              </w:rPr>
              <w:t xml:space="preserve"> 97, e54</w:t>
            </w:r>
            <w:r>
              <w:rPr>
                <w:bCs/>
                <w:sz w:val="22"/>
                <w:szCs w:val="22"/>
              </w:rPr>
              <w:t>.</w:t>
            </w:r>
            <w:r w:rsidR="00F80D10">
              <w:rPr>
                <w:bCs/>
                <w:sz w:val="22"/>
                <w:szCs w:val="22"/>
              </w:rPr>
              <w:t xml:space="preserve"> </w:t>
            </w:r>
          </w:p>
          <w:p w14:paraId="443A673F" w14:textId="42DABF76" w:rsidR="00D31C8F" w:rsidRPr="00D31C8F" w:rsidRDefault="00BE14FD" w:rsidP="00BE14FD">
            <w:pPr>
              <w:spacing w:before="280" w:line="276" w:lineRule="auto"/>
              <w:ind w:left="0" w:hanging="2"/>
              <w:rPr>
                <w:bCs/>
                <w:sz w:val="22"/>
                <w:szCs w:val="22"/>
              </w:rPr>
            </w:pPr>
            <w:r w:rsidRPr="00D31C8F">
              <w:rPr>
                <w:bCs/>
                <w:sz w:val="22"/>
                <w:szCs w:val="22"/>
              </w:rPr>
              <w:t>Guignard</w:t>
            </w:r>
            <w:r>
              <w:rPr>
                <w:bCs/>
                <w:sz w:val="22"/>
                <w:szCs w:val="22"/>
              </w:rPr>
              <w:t xml:space="preserve"> Q</w:t>
            </w:r>
            <w:r w:rsidRPr="00D31C8F">
              <w:rPr>
                <w:bCs/>
                <w:sz w:val="22"/>
                <w:szCs w:val="22"/>
              </w:rPr>
              <w:t xml:space="preserve">, </w:t>
            </w:r>
            <w:proofErr w:type="spellStart"/>
            <w:r w:rsidRPr="00D31C8F">
              <w:rPr>
                <w:bCs/>
                <w:sz w:val="22"/>
                <w:szCs w:val="22"/>
              </w:rPr>
              <w:t>Spaethe</w:t>
            </w:r>
            <w:proofErr w:type="spellEnd"/>
            <w:r>
              <w:rPr>
                <w:bCs/>
                <w:sz w:val="22"/>
                <w:szCs w:val="22"/>
              </w:rPr>
              <w:t xml:space="preserve"> J</w:t>
            </w:r>
            <w:r w:rsidRPr="00D31C8F">
              <w:rPr>
                <w:bCs/>
                <w:sz w:val="22"/>
                <w:szCs w:val="22"/>
              </w:rPr>
              <w:t>, Slippers B, Nikolic N, Allison JD</w:t>
            </w:r>
            <w:r>
              <w:rPr>
                <w:bCs/>
                <w:sz w:val="22"/>
                <w:szCs w:val="22"/>
              </w:rPr>
              <w:t xml:space="preserve">. 2023. </w:t>
            </w:r>
            <w:r w:rsidR="00D31C8F" w:rsidRPr="00D31C8F">
              <w:rPr>
                <w:bCs/>
                <w:sz w:val="22"/>
                <w:szCs w:val="22"/>
              </w:rPr>
              <w:t xml:space="preserve">Eye morphology and colour preferences in a semi-field test of the pine pest, </w:t>
            </w:r>
            <w:r w:rsidR="00D31C8F" w:rsidRPr="00BE14FD">
              <w:rPr>
                <w:bCs/>
                <w:i/>
                <w:iCs/>
                <w:sz w:val="22"/>
                <w:szCs w:val="22"/>
              </w:rPr>
              <w:t xml:space="preserve">Sirex </w:t>
            </w:r>
            <w:proofErr w:type="spellStart"/>
            <w:r w:rsidR="00D31C8F" w:rsidRPr="00BE14FD">
              <w:rPr>
                <w:bCs/>
                <w:i/>
                <w:iCs/>
                <w:sz w:val="22"/>
                <w:szCs w:val="22"/>
              </w:rPr>
              <w:t>noctilio</w:t>
            </w:r>
            <w:proofErr w:type="spellEnd"/>
            <w:r w:rsidR="00D31C8F" w:rsidRPr="00D31C8F">
              <w:rPr>
                <w:bCs/>
                <w:sz w:val="22"/>
                <w:szCs w:val="22"/>
              </w:rPr>
              <w:t xml:space="preserve"> (Hymenoptera: Siricidae)</w:t>
            </w:r>
            <w:r>
              <w:rPr>
                <w:bCs/>
                <w:sz w:val="22"/>
                <w:szCs w:val="22"/>
              </w:rPr>
              <w:t xml:space="preserve">. </w:t>
            </w:r>
            <w:r w:rsidR="00D31C8F" w:rsidRPr="00BE14FD">
              <w:rPr>
                <w:bCs/>
                <w:i/>
                <w:iCs/>
                <w:sz w:val="22"/>
                <w:szCs w:val="22"/>
              </w:rPr>
              <w:t>African Entomology</w:t>
            </w:r>
            <w:r w:rsidR="00D31C8F" w:rsidRPr="00D31C8F">
              <w:rPr>
                <w:bCs/>
                <w:sz w:val="22"/>
                <w:szCs w:val="22"/>
              </w:rPr>
              <w:t xml:space="preserve"> 31, 1-6</w:t>
            </w:r>
            <w:r>
              <w:rPr>
                <w:bCs/>
                <w:sz w:val="22"/>
                <w:szCs w:val="22"/>
              </w:rPr>
              <w:t>.</w:t>
            </w:r>
            <w:r w:rsidR="00562D2B">
              <w:rPr>
                <w:bCs/>
                <w:sz w:val="22"/>
                <w:szCs w:val="22"/>
              </w:rPr>
              <w:t xml:space="preserve"> </w:t>
            </w:r>
          </w:p>
          <w:p w14:paraId="17F405CD" w14:textId="703AF80E" w:rsidR="00D31C8F" w:rsidRPr="00D31C8F" w:rsidRDefault="004F0CA5" w:rsidP="004F0CA5">
            <w:pPr>
              <w:spacing w:before="280" w:line="276" w:lineRule="auto"/>
              <w:ind w:left="0" w:hanging="2"/>
              <w:rPr>
                <w:bCs/>
                <w:sz w:val="22"/>
                <w:szCs w:val="22"/>
              </w:rPr>
            </w:pPr>
            <w:r w:rsidRPr="00D31C8F">
              <w:rPr>
                <w:bCs/>
                <w:sz w:val="22"/>
                <w:szCs w:val="22"/>
              </w:rPr>
              <w:lastRenderedPageBreak/>
              <w:t>Scheepers</w:t>
            </w:r>
            <w:r>
              <w:rPr>
                <w:bCs/>
                <w:sz w:val="22"/>
                <w:szCs w:val="22"/>
              </w:rPr>
              <w:t xml:space="preserve"> LM</w:t>
            </w:r>
            <w:r w:rsidRPr="00D31C8F">
              <w:rPr>
                <w:bCs/>
                <w:sz w:val="22"/>
                <w:szCs w:val="22"/>
              </w:rPr>
              <w:t>, Allison</w:t>
            </w:r>
            <w:r>
              <w:rPr>
                <w:bCs/>
                <w:sz w:val="22"/>
                <w:szCs w:val="22"/>
              </w:rPr>
              <w:t xml:space="preserve"> JD</w:t>
            </w:r>
            <w:r w:rsidRPr="00D31C8F">
              <w:rPr>
                <w:bCs/>
                <w:sz w:val="22"/>
                <w:szCs w:val="22"/>
              </w:rPr>
              <w:t>, Slippers</w:t>
            </w:r>
            <w:r>
              <w:rPr>
                <w:bCs/>
                <w:sz w:val="22"/>
                <w:szCs w:val="22"/>
              </w:rPr>
              <w:t xml:space="preserve"> B</w:t>
            </w:r>
            <w:r w:rsidRPr="00D31C8F">
              <w:rPr>
                <w:bCs/>
                <w:sz w:val="22"/>
                <w:szCs w:val="22"/>
              </w:rPr>
              <w:t>, Rohwer</w:t>
            </w:r>
            <w:r>
              <w:rPr>
                <w:bCs/>
                <w:sz w:val="22"/>
                <w:szCs w:val="22"/>
              </w:rPr>
              <w:t xml:space="preserve"> ER</w:t>
            </w:r>
            <w:r w:rsidRPr="00D31C8F">
              <w:rPr>
                <w:bCs/>
                <w:sz w:val="22"/>
                <w:szCs w:val="22"/>
              </w:rPr>
              <w:t>, McMillan</w:t>
            </w:r>
            <w:r>
              <w:rPr>
                <w:bCs/>
                <w:sz w:val="22"/>
                <w:szCs w:val="22"/>
              </w:rPr>
              <w:t xml:space="preserve"> PM</w:t>
            </w:r>
            <w:r w:rsidRPr="00D31C8F">
              <w:rPr>
                <w:bCs/>
                <w:sz w:val="22"/>
                <w:szCs w:val="22"/>
              </w:rPr>
              <w:t>, Bello</w:t>
            </w:r>
            <w:r>
              <w:rPr>
                <w:bCs/>
                <w:sz w:val="22"/>
                <w:szCs w:val="22"/>
              </w:rPr>
              <w:t xml:space="preserve"> JA</w:t>
            </w:r>
            <w:r w:rsidRPr="00D31C8F">
              <w:rPr>
                <w:bCs/>
                <w:sz w:val="22"/>
                <w:szCs w:val="22"/>
              </w:rPr>
              <w:t>.</w:t>
            </w:r>
            <w:r w:rsidR="001E52DE">
              <w:rPr>
                <w:bCs/>
                <w:sz w:val="22"/>
                <w:szCs w:val="22"/>
              </w:rPr>
              <w:t xml:space="preserve"> </w:t>
            </w:r>
            <w:r>
              <w:rPr>
                <w:bCs/>
                <w:sz w:val="22"/>
                <w:szCs w:val="22"/>
              </w:rPr>
              <w:t xml:space="preserve">2023. </w:t>
            </w:r>
            <w:r w:rsidR="00D31C8F" w:rsidRPr="00D31C8F">
              <w:rPr>
                <w:bCs/>
                <w:sz w:val="22"/>
                <w:szCs w:val="22"/>
              </w:rPr>
              <w:t xml:space="preserve">Pine emperor moths from KwaZulu-Natal use the same pheromone component previously isolated from </w:t>
            </w:r>
            <w:proofErr w:type="spellStart"/>
            <w:r w:rsidR="00D31C8F" w:rsidRPr="00BE14FD">
              <w:rPr>
                <w:bCs/>
                <w:i/>
                <w:iCs/>
                <w:sz w:val="22"/>
                <w:szCs w:val="22"/>
              </w:rPr>
              <w:t>Nudaurelia</w:t>
            </w:r>
            <w:proofErr w:type="spellEnd"/>
            <w:r w:rsidR="00D31C8F" w:rsidRPr="00BE14FD">
              <w:rPr>
                <w:bCs/>
                <w:i/>
                <w:iCs/>
                <w:sz w:val="22"/>
                <w:szCs w:val="22"/>
              </w:rPr>
              <w:t xml:space="preserve"> </w:t>
            </w:r>
            <w:proofErr w:type="spellStart"/>
            <w:r w:rsidR="00D31C8F" w:rsidRPr="00BE14FD">
              <w:rPr>
                <w:bCs/>
                <w:i/>
                <w:iCs/>
                <w:sz w:val="22"/>
                <w:szCs w:val="22"/>
              </w:rPr>
              <w:t>cytherea</w:t>
            </w:r>
            <w:proofErr w:type="spellEnd"/>
            <w:r w:rsidR="00D31C8F" w:rsidRPr="00D31C8F">
              <w:rPr>
                <w:bCs/>
                <w:sz w:val="22"/>
                <w:szCs w:val="22"/>
              </w:rPr>
              <w:t xml:space="preserve"> (Lepidoptera: </w:t>
            </w:r>
            <w:proofErr w:type="spellStart"/>
            <w:r w:rsidR="00D31C8F" w:rsidRPr="00D31C8F">
              <w:rPr>
                <w:bCs/>
                <w:sz w:val="22"/>
                <w:szCs w:val="22"/>
              </w:rPr>
              <w:t>Saturniidae</w:t>
            </w:r>
            <w:proofErr w:type="spellEnd"/>
            <w:r w:rsidR="00D31C8F" w:rsidRPr="00D31C8F">
              <w:rPr>
                <w:bCs/>
                <w:sz w:val="22"/>
                <w:szCs w:val="22"/>
              </w:rPr>
              <w:t>) from the Western Cape</w:t>
            </w:r>
            <w:r>
              <w:rPr>
                <w:bCs/>
                <w:sz w:val="22"/>
                <w:szCs w:val="22"/>
              </w:rPr>
              <w:t xml:space="preserve">. </w:t>
            </w:r>
            <w:r w:rsidR="00D31C8F" w:rsidRPr="004F0CA5">
              <w:rPr>
                <w:bCs/>
                <w:i/>
                <w:iCs/>
                <w:sz w:val="22"/>
                <w:szCs w:val="22"/>
              </w:rPr>
              <w:t>African Entomology</w:t>
            </w:r>
            <w:r w:rsidR="00D31C8F" w:rsidRPr="00D31C8F">
              <w:rPr>
                <w:bCs/>
                <w:sz w:val="22"/>
                <w:szCs w:val="22"/>
              </w:rPr>
              <w:t xml:space="preserve"> 31, 1-9</w:t>
            </w:r>
            <w:r>
              <w:rPr>
                <w:bCs/>
                <w:sz w:val="22"/>
                <w:szCs w:val="22"/>
              </w:rPr>
              <w:t>.</w:t>
            </w:r>
            <w:r w:rsidR="00A87655">
              <w:rPr>
                <w:sz w:val="22"/>
                <w:szCs w:val="22"/>
              </w:rPr>
              <w:t xml:space="preserve"> </w:t>
            </w:r>
          </w:p>
          <w:p w14:paraId="09F49916" w14:textId="1651D230" w:rsidR="00D31C8F" w:rsidRPr="00D31C8F" w:rsidRDefault="00BE14FD" w:rsidP="00BE14FD">
            <w:pPr>
              <w:spacing w:before="280" w:line="276" w:lineRule="auto"/>
              <w:ind w:left="0" w:hanging="2"/>
              <w:rPr>
                <w:bCs/>
                <w:sz w:val="22"/>
                <w:szCs w:val="22"/>
              </w:rPr>
            </w:pPr>
            <w:proofErr w:type="spellStart"/>
            <w:r w:rsidRPr="00D31C8F">
              <w:rPr>
                <w:bCs/>
                <w:sz w:val="22"/>
                <w:szCs w:val="22"/>
              </w:rPr>
              <w:t>Makunde</w:t>
            </w:r>
            <w:proofErr w:type="spellEnd"/>
            <w:r>
              <w:rPr>
                <w:bCs/>
                <w:sz w:val="22"/>
                <w:szCs w:val="22"/>
              </w:rPr>
              <w:t xml:space="preserve"> PT</w:t>
            </w:r>
            <w:r w:rsidRPr="00D31C8F">
              <w:rPr>
                <w:bCs/>
                <w:sz w:val="22"/>
                <w:szCs w:val="22"/>
              </w:rPr>
              <w:t>, Slippers B, Bush SJ, Hurley BP</w:t>
            </w:r>
            <w:r>
              <w:rPr>
                <w:bCs/>
                <w:sz w:val="22"/>
                <w:szCs w:val="22"/>
              </w:rPr>
              <w:t xml:space="preserve">. 2023. </w:t>
            </w:r>
            <w:r w:rsidR="00D31C8F" w:rsidRPr="00D31C8F">
              <w:rPr>
                <w:bCs/>
                <w:sz w:val="22"/>
                <w:szCs w:val="22"/>
              </w:rPr>
              <w:t xml:space="preserve">Biology of the invasive shell lerp psyllid, </w:t>
            </w:r>
            <w:proofErr w:type="spellStart"/>
            <w:r w:rsidR="00D31C8F" w:rsidRPr="00BE14FD">
              <w:rPr>
                <w:bCs/>
                <w:i/>
                <w:iCs/>
                <w:sz w:val="22"/>
                <w:szCs w:val="22"/>
              </w:rPr>
              <w:t>Spondyliaspis</w:t>
            </w:r>
            <w:proofErr w:type="spellEnd"/>
            <w:r w:rsidR="00D31C8F" w:rsidRPr="00D31C8F">
              <w:rPr>
                <w:bCs/>
                <w:sz w:val="22"/>
                <w:szCs w:val="22"/>
              </w:rPr>
              <w:t xml:space="preserve"> cf. </w:t>
            </w:r>
            <w:proofErr w:type="spellStart"/>
            <w:r w:rsidR="00D31C8F" w:rsidRPr="00BE14FD">
              <w:rPr>
                <w:bCs/>
                <w:i/>
                <w:iCs/>
                <w:sz w:val="22"/>
                <w:szCs w:val="22"/>
              </w:rPr>
              <w:t>plicatuloides</w:t>
            </w:r>
            <w:proofErr w:type="spellEnd"/>
            <w:r w:rsidR="00D31C8F" w:rsidRPr="00D31C8F">
              <w:rPr>
                <w:bCs/>
                <w:sz w:val="22"/>
                <w:szCs w:val="22"/>
              </w:rPr>
              <w:t xml:space="preserve"> (Froggatt)(Hemiptera: </w:t>
            </w:r>
            <w:proofErr w:type="spellStart"/>
            <w:r w:rsidR="00D31C8F" w:rsidRPr="00D31C8F">
              <w:rPr>
                <w:bCs/>
                <w:sz w:val="22"/>
                <w:szCs w:val="22"/>
              </w:rPr>
              <w:t>Aphalaridae</w:t>
            </w:r>
            <w:proofErr w:type="spellEnd"/>
            <w:r w:rsidR="00D31C8F" w:rsidRPr="00D31C8F">
              <w:rPr>
                <w:bCs/>
                <w:sz w:val="22"/>
                <w:szCs w:val="22"/>
              </w:rPr>
              <w:t>)</w:t>
            </w:r>
            <w:r>
              <w:rPr>
                <w:bCs/>
                <w:sz w:val="22"/>
                <w:szCs w:val="22"/>
              </w:rPr>
              <w:t xml:space="preserve">. </w:t>
            </w:r>
            <w:r w:rsidR="00D31C8F" w:rsidRPr="00BE14FD">
              <w:rPr>
                <w:bCs/>
                <w:i/>
                <w:iCs/>
                <w:sz w:val="22"/>
                <w:szCs w:val="22"/>
              </w:rPr>
              <w:t>African Entomology</w:t>
            </w:r>
            <w:r w:rsidR="00D31C8F" w:rsidRPr="00D31C8F">
              <w:rPr>
                <w:bCs/>
                <w:sz w:val="22"/>
                <w:szCs w:val="22"/>
              </w:rPr>
              <w:t xml:space="preserve"> 31, 1-7</w:t>
            </w:r>
            <w:r>
              <w:rPr>
                <w:bCs/>
                <w:sz w:val="22"/>
                <w:szCs w:val="22"/>
              </w:rPr>
              <w:t>.</w:t>
            </w:r>
            <w:r w:rsidR="00A87655">
              <w:rPr>
                <w:sz w:val="22"/>
                <w:szCs w:val="22"/>
              </w:rPr>
              <w:t xml:space="preserve"> </w:t>
            </w:r>
          </w:p>
          <w:p w14:paraId="695D7BB7" w14:textId="5CE34913" w:rsidR="00D31C8F" w:rsidRDefault="00BE14FD" w:rsidP="00BE14FD">
            <w:pPr>
              <w:spacing w:before="280" w:line="276" w:lineRule="auto"/>
              <w:ind w:left="0" w:hanging="2"/>
              <w:rPr>
                <w:bCs/>
                <w:sz w:val="22"/>
                <w:szCs w:val="22"/>
              </w:rPr>
            </w:pPr>
            <w:r w:rsidRPr="00D31C8F">
              <w:rPr>
                <w:bCs/>
                <w:sz w:val="22"/>
                <w:szCs w:val="22"/>
              </w:rPr>
              <w:t>Read</w:t>
            </w:r>
            <w:r>
              <w:rPr>
                <w:bCs/>
                <w:sz w:val="22"/>
                <w:szCs w:val="22"/>
              </w:rPr>
              <w:t xml:space="preserve"> DA</w:t>
            </w:r>
            <w:r w:rsidRPr="00D31C8F">
              <w:rPr>
                <w:bCs/>
                <w:sz w:val="22"/>
                <w:szCs w:val="22"/>
              </w:rPr>
              <w:t>, Slippers</w:t>
            </w:r>
            <w:r>
              <w:rPr>
                <w:bCs/>
                <w:sz w:val="22"/>
                <w:szCs w:val="22"/>
              </w:rPr>
              <w:t xml:space="preserve"> B</w:t>
            </w:r>
            <w:r w:rsidRPr="00D31C8F">
              <w:rPr>
                <w:bCs/>
                <w:sz w:val="22"/>
                <w:szCs w:val="22"/>
              </w:rPr>
              <w:t xml:space="preserve">, Steenkamp </w:t>
            </w:r>
            <w:r>
              <w:rPr>
                <w:bCs/>
                <w:sz w:val="22"/>
                <w:szCs w:val="22"/>
              </w:rPr>
              <w:t xml:space="preserve">E. 2023. </w:t>
            </w:r>
            <w:r w:rsidR="00D31C8F" w:rsidRPr="00D31C8F">
              <w:rPr>
                <w:bCs/>
                <w:sz w:val="22"/>
                <w:szCs w:val="22"/>
              </w:rPr>
              <w:t xml:space="preserve">Genomic characterization of a novel potyvirus infecting </w:t>
            </w:r>
            <w:proofErr w:type="spellStart"/>
            <w:r w:rsidR="00D31C8F" w:rsidRPr="0003653E">
              <w:rPr>
                <w:bCs/>
                <w:i/>
                <w:iCs/>
                <w:sz w:val="22"/>
                <w:szCs w:val="22"/>
              </w:rPr>
              <w:t>Barleria</w:t>
            </w:r>
            <w:proofErr w:type="spellEnd"/>
            <w:r w:rsidR="00D31C8F" w:rsidRPr="0003653E">
              <w:rPr>
                <w:bCs/>
                <w:i/>
                <w:iCs/>
                <w:sz w:val="22"/>
                <w:szCs w:val="22"/>
              </w:rPr>
              <w:t xml:space="preserve"> repens</w:t>
            </w:r>
            <w:r w:rsidR="00D31C8F" w:rsidRPr="00D31C8F">
              <w:rPr>
                <w:bCs/>
                <w:sz w:val="22"/>
                <w:szCs w:val="22"/>
              </w:rPr>
              <w:t xml:space="preserve"> in South Africa</w:t>
            </w:r>
            <w:r>
              <w:rPr>
                <w:bCs/>
                <w:sz w:val="22"/>
                <w:szCs w:val="22"/>
              </w:rPr>
              <w:t xml:space="preserve">. </w:t>
            </w:r>
            <w:r w:rsidR="00D31C8F" w:rsidRPr="00BE14FD">
              <w:rPr>
                <w:bCs/>
                <w:i/>
                <w:iCs/>
                <w:sz w:val="22"/>
                <w:szCs w:val="22"/>
              </w:rPr>
              <w:t>Archives of Virology</w:t>
            </w:r>
            <w:r w:rsidR="00D31C8F" w:rsidRPr="00D31C8F">
              <w:rPr>
                <w:bCs/>
                <w:sz w:val="22"/>
                <w:szCs w:val="22"/>
              </w:rPr>
              <w:t xml:space="preserve"> 168, 10</w:t>
            </w:r>
            <w:r>
              <w:rPr>
                <w:bCs/>
                <w:sz w:val="22"/>
                <w:szCs w:val="22"/>
              </w:rPr>
              <w:t>.</w:t>
            </w:r>
            <w:r w:rsidR="00F80D10">
              <w:rPr>
                <w:bCs/>
                <w:sz w:val="22"/>
                <w:szCs w:val="22"/>
              </w:rPr>
              <w:t xml:space="preserve"> </w:t>
            </w:r>
          </w:p>
          <w:p w14:paraId="74E66997" w14:textId="167758DD" w:rsidR="00550B7C" w:rsidRDefault="0071224F" w:rsidP="00F80D10">
            <w:pPr>
              <w:spacing w:before="280" w:line="276" w:lineRule="auto"/>
              <w:ind w:leftChars="0" w:left="0" w:firstLineChars="0" w:firstLine="0"/>
              <w:rPr>
                <w:bCs/>
                <w:sz w:val="22"/>
                <w:szCs w:val="22"/>
              </w:rPr>
            </w:pPr>
            <w:proofErr w:type="spellStart"/>
            <w:r w:rsidRPr="0071224F">
              <w:rPr>
                <w:bCs/>
                <w:sz w:val="22"/>
                <w:szCs w:val="22"/>
              </w:rPr>
              <w:t>Fitza</w:t>
            </w:r>
            <w:proofErr w:type="spellEnd"/>
            <w:r>
              <w:rPr>
                <w:bCs/>
                <w:sz w:val="22"/>
                <w:szCs w:val="22"/>
              </w:rPr>
              <w:t xml:space="preserve"> KNE</w:t>
            </w:r>
            <w:r w:rsidRPr="0071224F">
              <w:rPr>
                <w:bCs/>
                <w:sz w:val="22"/>
                <w:szCs w:val="22"/>
              </w:rPr>
              <w:t>, Allison</w:t>
            </w:r>
            <w:r>
              <w:rPr>
                <w:bCs/>
                <w:sz w:val="22"/>
                <w:szCs w:val="22"/>
              </w:rPr>
              <w:t xml:space="preserve"> J</w:t>
            </w:r>
            <w:r w:rsidRPr="0071224F">
              <w:rPr>
                <w:bCs/>
                <w:sz w:val="22"/>
                <w:szCs w:val="22"/>
              </w:rPr>
              <w:t>, Slippers</w:t>
            </w:r>
            <w:r>
              <w:rPr>
                <w:bCs/>
                <w:sz w:val="22"/>
                <w:szCs w:val="22"/>
              </w:rPr>
              <w:t xml:space="preserve"> B</w:t>
            </w:r>
            <w:r w:rsidRPr="0071224F">
              <w:rPr>
                <w:bCs/>
                <w:sz w:val="22"/>
                <w:szCs w:val="22"/>
              </w:rPr>
              <w:t>,</w:t>
            </w:r>
            <w:r w:rsidR="000446D0">
              <w:rPr>
                <w:bCs/>
                <w:sz w:val="22"/>
                <w:szCs w:val="22"/>
              </w:rPr>
              <w:t xml:space="preserve"> </w:t>
            </w:r>
            <w:proofErr w:type="spellStart"/>
            <w:r w:rsidRPr="0071224F">
              <w:rPr>
                <w:bCs/>
                <w:sz w:val="22"/>
                <w:szCs w:val="22"/>
              </w:rPr>
              <w:t>Chingandu</w:t>
            </w:r>
            <w:proofErr w:type="spellEnd"/>
            <w:r w:rsidRPr="0071224F">
              <w:rPr>
                <w:bCs/>
                <w:sz w:val="22"/>
                <w:szCs w:val="22"/>
              </w:rPr>
              <w:t xml:space="preserve"> </w:t>
            </w:r>
            <w:r>
              <w:rPr>
                <w:bCs/>
                <w:sz w:val="22"/>
                <w:szCs w:val="22"/>
              </w:rPr>
              <w:t xml:space="preserve">N, </w:t>
            </w:r>
            <w:r w:rsidRPr="0071224F">
              <w:rPr>
                <w:bCs/>
                <w:sz w:val="22"/>
                <w:szCs w:val="22"/>
              </w:rPr>
              <w:t>Reed</w:t>
            </w:r>
            <w:r>
              <w:rPr>
                <w:bCs/>
                <w:sz w:val="22"/>
                <w:szCs w:val="22"/>
              </w:rPr>
              <w:t xml:space="preserve"> SE. </w:t>
            </w:r>
            <w:r w:rsidRPr="0071224F">
              <w:rPr>
                <w:bCs/>
                <w:sz w:val="22"/>
                <w:szCs w:val="22"/>
              </w:rPr>
              <w:t>2024</w:t>
            </w:r>
            <w:r>
              <w:rPr>
                <w:bCs/>
                <w:sz w:val="22"/>
                <w:szCs w:val="22"/>
              </w:rPr>
              <w:t>.</w:t>
            </w:r>
            <w:r w:rsidRPr="0071224F">
              <w:rPr>
                <w:bCs/>
                <w:sz w:val="22"/>
                <w:szCs w:val="22"/>
              </w:rPr>
              <w:t xml:space="preserve"> Diversity and potential sources of introduction of the beech leaf nematode (</w:t>
            </w:r>
            <w:proofErr w:type="spellStart"/>
            <w:r w:rsidRPr="0047351D">
              <w:rPr>
                <w:bCs/>
                <w:i/>
                <w:iCs/>
                <w:sz w:val="22"/>
                <w:szCs w:val="22"/>
              </w:rPr>
              <w:t>Litylenchus</w:t>
            </w:r>
            <w:proofErr w:type="spellEnd"/>
            <w:r w:rsidRPr="0047351D">
              <w:rPr>
                <w:bCs/>
                <w:i/>
                <w:iCs/>
                <w:sz w:val="22"/>
                <w:szCs w:val="22"/>
              </w:rPr>
              <w:t xml:space="preserve"> </w:t>
            </w:r>
            <w:proofErr w:type="spellStart"/>
            <w:r w:rsidRPr="0047351D">
              <w:rPr>
                <w:bCs/>
                <w:i/>
                <w:iCs/>
                <w:sz w:val="22"/>
                <w:szCs w:val="22"/>
              </w:rPr>
              <w:t>crenatae</w:t>
            </w:r>
            <w:proofErr w:type="spellEnd"/>
            <w:r w:rsidRPr="0047351D">
              <w:rPr>
                <w:bCs/>
                <w:i/>
                <w:iCs/>
                <w:sz w:val="22"/>
                <w:szCs w:val="22"/>
              </w:rPr>
              <w:t xml:space="preserve"> </w:t>
            </w:r>
            <w:proofErr w:type="spellStart"/>
            <w:r w:rsidRPr="0047351D">
              <w:rPr>
                <w:bCs/>
                <w:i/>
                <w:iCs/>
                <w:sz w:val="22"/>
                <w:szCs w:val="22"/>
              </w:rPr>
              <w:t>mccannii</w:t>
            </w:r>
            <w:proofErr w:type="spellEnd"/>
            <w:r w:rsidRPr="0071224F">
              <w:rPr>
                <w:bCs/>
                <w:sz w:val="22"/>
                <w:szCs w:val="22"/>
              </w:rPr>
              <w:t>) to Ontario, Canada</w:t>
            </w:r>
            <w:r>
              <w:rPr>
                <w:bCs/>
                <w:sz w:val="22"/>
                <w:szCs w:val="22"/>
              </w:rPr>
              <w:t>.</w:t>
            </w:r>
            <w:r w:rsidRPr="0071224F">
              <w:rPr>
                <w:bCs/>
                <w:sz w:val="22"/>
                <w:szCs w:val="22"/>
              </w:rPr>
              <w:t xml:space="preserve"> </w:t>
            </w:r>
            <w:r w:rsidRPr="0047351D">
              <w:rPr>
                <w:bCs/>
                <w:i/>
                <w:iCs/>
                <w:sz w:val="22"/>
                <w:szCs w:val="22"/>
              </w:rPr>
              <w:t>Canadian Journal of Plant Pathology</w:t>
            </w:r>
            <w:r>
              <w:rPr>
                <w:bCs/>
                <w:sz w:val="22"/>
                <w:szCs w:val="22"/>
              </w:rPr>
              <w:t xml:space="preserve"> p1-11</w:t>
            </w:r>
            <w:r w:rsidR="000446D0">
              <w:rPr>
                <w:bCs/>
                <w:sz w:val="22"/>
                <w:szCs w:val="22"/>
              </w:rPr>
              <w:t xml:space="preserve"> (in press)</w:t>
            </w:r>
            <w:r>
              <w:rPr>
                <w:bCs/>
                <w:sz w:val="22"/>
                <w:szCs w:val="22"/>
              </w:rPr>
              <w:t xml:space="preserve">. </w:t>
            </w:r>
          </w:p>
          <w:p w14:paraId="0431FA65" w14:textId="3A023952" w:rsidR="0071224F" w:rsidRDefault="007865A6" w:rsidP="0047351D">
            <w:pPr>
              <w:spacing w:before="280" w:line="276" w:lineRule="auto"/>
              <w:ind w:leftChars="0" w:left="0" w:firstLineChars="0" w:firstLine="0"/>
              <w:rPr>
                <w:bCs/>
                <w:sz w:val="22"/>
                <w:szCs w:val="22"/>
              </w:rPr>
            </w:pPr>
            <w:r>
              <w:rPr>
                <w:bCs/>
                <w:sz w:val="22"/>
                <w:szCs w:val="22"/>
              </w:rPr>
              <w:t>Pal</w:t>
            </w:r>
            <w:r w:rsidR="00655747">
              <w:rPr>
                <w:bCs/>
                <w:sz w:val="22"/>
                <w:szCs w:val="22"/>
              </w:rPr>
              <w:t xml:space="preserve"> E, Allison JA, Hurley B, Slippers B, Fourie G. 2024. </w:t>
            </w:r>
            <w:r w:rsidR="00655747" w:rsidRPr="00655747">
              <w:rPr>
                <w:bCs/>
                <w:sz w:val="22"/>
                <w:szCs w:val="22"/>
              </w:rPr>
              <w:t xml:space="preserve">Lethal and sublethal effects of insecticides on </w:t>
            </w:r>
            <w:proofErr w:type="spellStart"/>
            <w:r w:rsidR="00655747" w:rsidRPr="0047351D">
              <w:rPr>
                <w:bCs/>
                <w:i/>
                <w:iCs/>
                <w:sz w:val="22"/>
                <w:szCs w:val="22"/>
              </w:rPr>
              <w:t>Bathycoelia</w:t>
            </w:r>
            <w:proofErr w:type="spellEnd"/>
            <w:r w:rsidR="00655747" w:rsidRPr="0047351D">
              <w:rPr>
                <w:bCs/>
                <w:i/>
                <w:iCs/>
                <w:sz w:val="22"/>
                <w:szCs w:val="22"/>
              </w:rPr>
              <w:t xml:space="preserve"> </w:t>
            </w:r>
            <w:proofErr w:type="spellStart"/>
            <w:r w:rsidR="00655747" w:rsidRPr="0047351D">
              <w:rPr>
                <w:bCs/>
                <w:i/>
                <w:iCs/>
                <w:sz w:val="22"/>
                <w:szCs w:val="22"/>
              </w:rPr>
              <w:t>distincta</w:t>
            </w:r>
            <w:proofErr w:type="spellEnd"/>
            <w:r w:rsidR="00655747" w:rsidRPr="00655747">
              <w:rPr>
                <w:bCs/>
                <w:sz w:val="22"/>
                <w:szCs w:val="22"/>
              </w:rPr>
              <w:t xml:space="preserve"> (</w:t>
            </w:r>
            <w:proofErr w:type="spellStart"/>
            <w:r w:rsidR="00655747" w:rsidRPr="00655747">
              <w:rPr>
                <w:bCs/>
                <w:sz w:val="22"/>
                <w:szCs w:val="22"/>
              </w:rPr>
              <w:t>Heteroptera</w:t>
            </w:r>
            <w:proofErr w:type="spellEnd"/>
            <w:r w:rsidR="00655747" w:rsidRPr="00655747">
              <w:rPr>
                <w:bCs/>
                <w:sz w:val="22"/>
                <w:szCs w:val="22"/>
              </w:rPr>
              <w:t>: Pentatomidae)</w:t>
            </w:r>
            <w:r w:rsidR="00655747">
              <w:rPr>
                <w:bCs/>
                <w:sz w:val="22"/>
                <w:szCs w:val="22"/>
              </w:rPr>
              <w:t xml:space="preserve">. </w:t>
            </w:r>
            <w:r w:rsidR="00655747">
              <w:rPr>
                <w:bCs/>
                <w:i/>
                <w:iCs/>
                <w:sz w:val="22"/>
                <w:szCs w:val="22"/>
              </w:rPr>
              <w:t>African Entomology</w:t>
            </w:r>
            <w:r w:rsidR="00655747">
              <w:rPr>
                <w:bCs/>
                <w:sz w:val="22"/>
                <w:szCs w:val="22"/>
              </w:rPr>
              <w:t xml:space="preserve"> 32</w:t>
            </w:r>
            <w:r w:rsidR="00A87655">
              <w:rPr>
                <w:bCs/>
                <w:sz w:val="22"/>
                <w:szCs w:val="22"/>
              </w:rPr>
              <w:t xml:space="preserve">. </w:t>
            </w:r>
          </w:p>
          <w:p w14:paraId="54FA47AD" w14:textId="77777777" w:rsidR="000446D0" w:rsidRDefault="002942AE" w:rsidP="002942AE">
            <w:pPr>
              <w:spacing w:before="280" w:line="276" w:lineRule="auto"/>
              <w:ind w:leftChars="0" w:left="0" w:firstLineChars="0" w:firstLine="0"/>
              <w:rPr>
                <w:bCs/>
                <w:sz w:val="22"/>
                <w:szCs w:val="22"/>
              </w:rPr>
            </w:pPr>
            <w:r>
              <w:rPr>
                <w:bCs/>
                <w:sz w:val="22"/>
                <w:szCs w:val="22"/>
              </w:rPr>
              <w:t xml:space="preserve">Slippers B, </w:t>
            </w:r>
            <w:proofErr w:type="spellStart"/>
            <w:r>
              <w:rPr>
                <w:bCs/>
                <w:sz w:val="22"/>
                <w:szCs w:val="22"/>
              </w:rPr>
              <w:t>Ramabulana</w:t>
            </w:r>
            <w:proofErr w:type="spellEnd"/>
            <w:r>
              <w:rPr>
                <w:bCs/>
                <w:sz w:val="22"/>
                <w:szCs w:val="22"/>
              </w:rPr>
              <w:t xml:space="preserve"> E, Coetzee MPA. 2024.</w:t>
            </w:r>
            <w:r w:rsidRPr="000A21C3">
              <w:t xml:space="preserve"> </w:t>
            </w:r>
            <w:proofErr w:type="spellStart"/>
            <w:r w:rsidRPr="000A21C3">
              <w:rPr>
                <w:bCs/>
                <w:i/>
                <w:iCs/>
                <w:sz w:val="22"/>
                <w:szCs w:val="22"/>
              </w:rPr>
              <w:t>Botryosphaeriaceae</w:t>
            </w:r>
            <w:proofErr w:type="spellEnd"/>
            <w:r w:rsidRPr="000A21C3">
              <w:rPr>
                <w:bCs/>
                <w:sz w:val="22"/>
                <w:szCs w:val="22"/>
              </w:rPr>
              <w:t xml:space="preserve"> partially overlap on asymptomatic and symptomatic tissues of </w:t>
            </w:r>
            <w:proofErr w:type="spellStart"/>
            <w:r w:rsidRPr="000A21C3">
              <w:rPr>
                <w:bCs/>
                <w:i/>
                <w:iCs/>
                <w:sz w:val="22"/>
                <w:szCs w:val="22"/>
              </w:rPr>
              <w:t>Anacardiaceae</w:t>
            </w:r>
            <w:proofErr w:type="spellEnd"/>
            <w:r w:rsidRPr="000A21C3">
              <w:rPr>
                <w:bCs/>
                <w:sz w:val="22"/>
                <w:szCs w:val="22"/>
              </w:rPr>
              <w:t xml:space="preserve"> in agroecosystems and conservation areas in northern South Africa</w:t>
            </w:r>
            <w:r>
              <w:rPr>
                <w:bCs/>
                <w:sz w:val="22"/>
                <w:szCs w:val="22"/>
              </w:rPr>
              <w:t xml:space="preserve">. </w:t>
            </w:r>
            <w:r w:rsidRPr="005D78DA">
              <w:rPr>
                <w:bCs/>
                <w:i/>
                <w:iCs/>
                <w:sz w:val="22"/>
                <w:szCs w:val="22"/>
              </w:rPr>
              <w:t>Fungal Systematics and Evolution</w:t>
            </w:r>
            <w:r>
              <w:rPr>
                <w:bCs/>
                <w:sz w:val="22"/>
                <w:szCs w:val="22"/>
              </w:rPr>
              <w:t xml:space="preserve"> 13</w:t>
            </w:r>
            <w:r w:rsidR="000446D0">
              <w:rPr>
                <w:bCs/>
                <w:sz w:val="22"/>
                <w:szCs w:val="22"/>
              </w:rPr>
              <w:t>, 131-142.</w:t>
            </w:r>
          </w:p>
          <w:p w14:paraId="4559854F" w14:textId="6D5C9183" w:rsidR="008852B8" w:rsidRDefault="000446D0" w:rsidP="008852B8">
            <w:pPr>
              <w:spacing w:before="280" w:line="276" w:lineRule="auto"/>
              <w:ind w:leftChars="0" w:left="0" w:firstLineChars="0" w:firstLine="0"/>
              <w:rPr>
                <w:bCs/>
                <w:sz w:val="22"/>
                <w:szCs w:val="22"/>
              </w:rPr>
            </w:pPr>
            <w:r w:rsidRPr="000446D0">
              <w:rPr>
                <w:sz w:val="22"/>
                <w:szCs w:val="22"/>
              </w:rPr>
              <w:t xml:space="preserve">Lee SR, </w:t>
            </w:r>
            <w:proofErr w:type="spellStart"/>
            <w:r w:rsidRPr="000446D0">
              <w:rPr>
                <w:sz w:val="22"/>
                <w:szCs w:val="22"/>
              </w:rPr>
              <w:t>Dayras</w:t>
            </w:r>
            <w:proofErr w:type="spellEnd"/>
            <w:r w:rsidRPr="000446D0">
              <w:rPr>
                <w:sz w:val="22"/>
                <w:szCs w:val="22"/>
              </w:rPr>
              <w:t xml:space="preserve"> M, Fricke J, Guo H, </w:t>
            </w:r>
            <w:proofErr w:type="spellStart"/>
            <w:r w:rsidRPr="000446D0">
              <w:rPr>
                <w:sz w:val="22"/>
                <w:szCs w:val="22"/>
              </w:rPr>
              <w:t>Balluff</w:t>
            </w:r>
            <w:proofErr w:type="spellEnd"/>
            <w:r w:rsidRPr="000446D0">
              <w:rPr>
                <w:sz w:val="22"/>
                <w:szCs w:val="22"/>
              </w:rPr>
              <w:t xml:space="preserve"> S, Schalk F, Yu JS, Jeong SY, Morgenstern B, Slippers B, Beemelmanns C, Kim KH. 2024. Molecular networking and computational NMR analyses uncover six polyketide-terpene hybrids from termite-associated </w:t>
            </w:r>
            <w:proofErr w:type="spellStart"/>
            <w:r w:rsidRPr="000446D0">
              <w:rPr>
                <w:i/>
                <w:iCs/>
                <w:sz w:val="22"/>
                <w:szCs w:val="22"/>
              </w:rPr>
              <w:t>Xylaria</w:t>
            </w:r>
            <w:proofErr w:type="spellEnd"/>
            <w:r w:rsidRPr="000446D0">
              <w:rPr>
                <w:sz w:val="22"/>
                <w:szCs w:val="22"/>
              </w:rPr>
              <w:t xml:space="preserve"> isolates. </w:t>
            </w:r>
            <w:r w:rsidRPr="000446D0">
              <w:rPr>
                <w:i/>
                <w:iCs/>
                <w:sz w:val="22"/>
                <w:szCs w:val="22"/>
              </w:rPr>
              <w:t>Communications Chemistry</w:t>
            </w:r>
            <w:r w:rsidRPr="000446D0">
              <w:rPr>
                <w:sz w:val="22"/>
                <w:szCs w:val="22"/>
              </w:rPr>
              <w:t xml:space="preserve"> 7, 129</w:t>
            </w:r>
            <w:r w:rsidR="008852B8">
              <w:rPr>
                <w:bCs/>
                <w:sz w:val="22"/>
                <w:szCs w:val="22"/>
              </w:rPr>
              <w:t>.</w:t>
            </w:r>
          </w:p>
          <w:p w14:paraId="6B1A4909" w14:textId="680C9268" w:rsidR="008852B8" w:rsidRPr="008852B8" w:rsidRDefault="008852B8" w:rsidP="008852B8">
            <w:pPr>
              <w:spacing w:before="280" w:line="276" w:lineRule="auto"/>
              <w:ind w:leftChars="0" w:left="0" w:firstLineChars="0" w:firstLine="0"/>
              <w:rPr>
                <w:bCs/>
                <w:sz w:val="22"/>
                <w:szCs w:val="22"/>
              </w:rPr>
            </w:pPr>
            <w:r w:rsidRPr="008852B8">
              <w:rPr>
                <w:bCs/>
                <w:sz w:val="22"/>
                <w:szCs w:val="22"/>
              </w:rPr>
              <w:t xml:space="preserve">Visagie CM, Yilmaz N, Allison JD, Barreto RW, </w:t>
            </w:r>
            <w:proofErr w:type="spellStart"/>
            <w:r w:rsidRPr="008852B8">
              <w:rPr>
                <w:bCs/>
                <w:sz w:val="22"/>
                <w:szCs w:val="22"/>
              </w:rPr>
              <w:t>Boekhout</w:t>
            </w:r>
            <w:proofErr w:type="spellEnd"/>
            <w:r w:rsidRPr="008852B8">
              <w:rPr>
                <w:bCs/>
                <w:sz w:val="22"/>
                <w:szCs w:val="22"/>
              </w:rPr>
              <w:t xml:space="preserve"> T, Boers J, Delgado MA, Dewing C, </w:t>
            </w:r>
            <w:proofErr w:type="spellStart"/>
            <w:r w:rsidRPr="008852B8">
              <w:rPr>
                <w:bCs/>
                <w:sz w:val="22"/>
                <w:szCs w:val="22"/>
              </w:rPr>
              <w:t>Fitza</w:t>
            </w:r>
            <w:proofErr w:type="spellEnd"/>
            <w:r w:rsidRPr="008852B8">
              <w:rPr>
                <w:bCs/>
                <w:sz w:val="22"/>
                <w:szCs w:val="22"/>
              </w:rPr>
              <w:t xml:space="preserve"> KNE, Furtado ECA, Gaya E, Hill R, </w:t>
            </w:r>
            <w:proofErr w:type="spellStart"/>
            <w:r w:rsidRPr="008852B8">
              <w:rPr>
                <w:bCs/>
                <w:sz w:val="22"/>
                <w:szCs w:val="22"/>
              </w:rPr>
              <w:t>Hobden</w:t>
            </w:r>
            <w:proofErr w:type="spellEnd"/>
            <w:r w:rsidRPr="008852B8">
              <w:rPr>
                <w:bCs/>
                <w:sz w:val="22"/>
                <w:szCs w:val="22"/>
              </w:rPr>
              <w:t xml:space="preserve"> A, Hu DM, </w:t>
            </w:r>
            <w:proofErr w:type="spellStart"/>
            <w:r w:rsidRPr="008852B8">
              <w:rPr>
                <w:bCs/>
                <w:sz w:val="22"/>
                <w:szCs w:val="22"/>
              </w:rPr>
              <w:t>Hülsewig</w:t>
            </w:r>
            <w:proofErr w:type="spellEnd"/>
            <w:r w:rsidRPr="008852B8">
              <w:rPr>
                <w:bCs/>
                <w:sz w:val="22"/>
                <w:szCs w:val="22"/>
              </w:rPr>
              <w:t xml:space="preserve"> T, </w:t>
            </w:r>
            <w:proofErr w:type="spellStart"/>
            <w:r w:rsidRPr="008852B8">
              <w:rPr>
                <w:bCs/>
                <w:sz w:val="22"/>
                <w:szCs w:val="22"/>
              </w:rPr>
              <w:t>Khonsanit</w:t>
            </w:r>
            <w:proofErr w:type="spellEnd"/>
            <w:r w:rsidRPr="008852B8">
              <w:rPr>
                <w:bCs/>
                <w:sz w:val="22"/>
                <w:szCs w:val="22"/>
              </w:rPr>
              <w:t xml:space="preserve"> A, </w:t>
            </w:r>
            <w:proofErr w:type="spellStart"/>
            <w:r w:rsidRPr="008852B8">
              <w:rPr>
                <w:bCs/>
                <w:sz w:val="22"/>
                <w:szCs w:val="22"/>
              </w:rPr>
              <w:t>Luangsa</w:t>
            </w:r>
            <w:proofErr w:type="spellEnd"/>
            <w:r w:rsidRPr="008852B8">
              <w:rPr>
                <w:bCs/>
                <w:sz w:val="22"/>
                <w:szCs w:val="22"/>
              </w:rPr>
              <w:t xml:space="preserve">-Ard JJ, Mthembu A, Pereira CM, Price JL, Pringle A, </w:t>
            </w:r>
            <w:proofErr w:type="spellStart"/>
            <w:r w:rsidRPr="008852B8">
              <w:rPr>
                <w:bCs/>
                <w:sz w:val="22"/>
                <w:szCs w:val="22"/>
              </w:rPr>
              <w:t>Qikani</w:t>
            </w:r>
            <w:proofErr w:type="spellEnd"/>
            <w:r w:rsidRPr="008852B8">
              <w:rPr>
                <w:bCs/>
                <w:sz w:val="22"/>
                <w:szCs w:val="22"/>
              </w:rPr>
              <w:t xml:space="preserve"> N, Sandoval-Denis M, Schumacher RK, Seifert KA, Slippers B, Tennakoon DS, </w:t>
            </w:r>
            <w:proofErr w:type="spellStart"/>
            <w:r w:rsidRPr="008852B8">
              <w:rPr>
                <w:bCs/>
                <w:sz w:val="22"/>
                <w:szCs w:val="22"/>
              </w:rPr>
              <w:t>Thanakitpipattana</w:t>
            </w:r>
            <w:proofErr w:type="spellEnd"/>
            <w:r w:rsidRPr="008852B8">
              <w:rPr>
                <w:bCs/>
                <w:sz w:val="22"/>
                <w:szCs w:val="22"/>
              </w:rPr>
              <w:t xml:space="preserve"> D, van Vuuren NI, Groenewald JZ, </w:t>
            </w:r>
            <w:proofErr w:type="spellStart"/>
            <w:r w:rsidRPr="008852B8">
              <w:rPr>
                <w:bCs/>
                <w:sz w:val="22"/>
                <w:szCs w:val="22"/>
              </w:rPr>
              <w:t>Crous</w:t>
            </w:r>
            <w:proofErr w:type="spellEnd"/>
            <w:r w:rsidRPr="008852B8">
              <w:rPr>
                <w:bCs/>
                <w:sz w:val="22"/>
                <w:szCs w:val="22"/>
              </w:rPr>
              <w:t xml:space="preserve"> PW. </w:t>
            </w:r>
            <w:r>
              <w:rPr>
                <w:bCs/>
                <w:sz w:val="22"/>
                <w:szCs w:val="22"/>
              </w:rPr>
              <w:t xml:space="preserve">2024, </w:t>
            </w:r>
            <w:r w:rsidRPr="008852B8">
              <w:rPr>
                <w:bCs/>
                <w:sz w:val="22"/>
                <w:szCs w:val="22"/>
              </w:rPr>
              <w:t xml:space="preserve">New and Interesting Fungi. 7. </w:t>
            </w:r>
            <w:r w:rsidRPr="008852B8">
              <w:rPr>
                <w:bCs/>
                <w:i/>
                <w:iCs/>
                <w:sz w:val="22"/>
                <w:szCs w:val="22"/>
              </w:rPr>
              <w:t>Fungal Systematics and Evolution</w:t>
            </w:r>
            <w:r w:rsidRPr="008852B8">
              <w:rPr>
                <w:bCs/>
                <w:sz w:val="22"/>
                <w:szCs w:val="22"/>
              </w:rPr>
              <w:t xml:space="preserve"> 13</w:t>
            </w:r>
            <w:r>
              <w:rPr>
                <w:bCs/>
                <w:sz w:val="22"/>
                <w:szCs w:val="22"/>
              </w:rPr>
              <w:t xml:space="preserve">, </w:t>
            </w:r>
            <w:r w:rsidRPr="008852B8">
              <w:rPr>
                <w:bCs/>
                <w:sz w:val="22"/>
                <w:szCs w:val="22"/>
              </w:rPr>
              <w:t xml:space="preserve">441-494. </w:t>
            </w:r>
          </w:p>
          <w:p w14:paraId="77FA095A" w14:textId="58567E8C" w:rsidR="008852B8" w:rsidRDefault="008852B8" w:rsidP="008852B8">
            <w:pPr>
              <w:spacing w:before="280" w:line="276" w:lineRule="auto"/>
              <w:ind w:leftChars="0" w:left="0" w:firstLineChars="0" w:firstLine="0"/>
              <w:rPr>
                <w:bCs/>
                <w:sz w:val="22"/>
                <w:szCs w:val="22"/>
              </w:rPr>
            </w:pPr>
            <w:proofErr w:type="spellStart"/>
            <w:r w:rsidRPr="0003653E">
              <w:rPr>
                <w:bCs/>
                <w:sz w:val="22"/>
                <w:szCs w:val="22"/>
              </w:rPr>
              <w:t>Maduke</w:t>
            </w:r>
            <w:proofErr w:type="spellEnd"/>
            <w:r w:rsidRPr="0003653E">
              <w:rPr>
                <w:bCs/>
                <w:sz w:val="22"/>
                <w:szCs w:val="22"/>
              </w:rPr>
              <w:t xml:space="preserve"> AN, Slippers B, Van der Linde E, Wingfield MJ, Fourie G. 2024. </w:t>
            </w:r>
            <w:proofErr w:type="spellStart"/>
            <w:r w:rsidRPr="0003653E">
              <w:rPr>
                <w:bCs/>
                <w:i/>
                <w:iCs/>
                <w:sz w:val="22"/>
                <w:szCs w:val="22"/>
              </w:rPr>
              <w:t>Botryosphaeriaceae</w:t>
            </w:r>
            <w:proofErr w:type="spellEnd"/>
            <w:r w:rsidRPr="0003653E">
              <w:rPr>
                <w:bCs/>
                <w:sz w:val="22"/>
                <w:szCs w:val="22"/>
              </w:rPr>
              <w:t xml:space="preserve"> species associated with branch dieback and decline of macadamia trees in South Africa. </w:t>
            </w:r>
            <w:r w:rsidRPr="0003653E">
              <w:rPr>
                <w:bCs/>
                <w:i/>
                <w:iCs/>
                <w:sz w:val="22"/>
                <w:szCs w:val="22"/>
              </w:rPr>
              <w:t>Australasian Plant Pathology</w:t>
            </w:r>
            <w:r w:rsidRPr="0003653E">
              <w:rPr>
                <w:bCs/>
                <w:sz w:val="22"/>
                <w:szCs w:val="22"/>
              </w:rPr>
              <w:t xml:space="preserve"> </w:t>
            </w:r>
            <w:r w:rsidR="0059580B" w:rsidRPr="002871AE">
              <w:rPr>
                <w:color w:val="000000" w:themeColor="text1"/>
                <w:sz w:val="22"/>
                <w:szCs w:val="22"/>
                <w:shd w:val="clear" w:color="auto" w:fill="FFFFFF"/>
              </w:rPr>
              <w:t>53, 419-434</w:t>
            </w:r>
            <w:r w:rsidRPr="002871AE">
              <w:rPr>
                <w:bCs/>
                <w:color w:val="000000" w:themeColor="text1"/>
                <w:sz w:val="22"/>
                <w:szCs w:val="22"/>
              </w:rPr>
              <w:t>.</w:t>
            </w:r>
          </w:p>
          <w:p w14:paraId="0741A79E" w14:textId="2F25A52E" w:rsidR="005B5884" w:rsidRDefault="005B5884" w:rsidP="008852B8">
            <w:pPr>
              <w:spacing w:before="280" w:line="276" w:lineRule="auto"/>
              <w:ind w:leftChars="0" w:left="0" w:firstLineChars="0" w:firstLine="0"/>
              <w:rPr>
                <w:bCs/>
                <w:sz w:val="22"/>
                <w:szCs w:val="22"/>
              </w:rPr>
            </w:pPr>
            <w:r w:rsidRPr="005B5884">
              <w:rPr>
                <w:bCs/>
                <w:sz w:val="22"/>
                <w:szCs w:val="22"/>
              </w:rPr>
              <w:t xml:space="preserve">Nel WJ, Randolph C, </w:t>
            </w:r>
            <w:proofErr w:type="spellStart"/>
            <w:r w:rsidRPr="005B5884">
              <w:rPr>
                <w:bCs/>
                <w:sz w:val="22"/>
                <w:szCs w:val="22"/>
              </w:rPr>
              <w:t>Paap</w:t>
            </w:r>
            <w:proofErr w:type="spellEnd"/>
            <w:r w:rsidRPr="005B5884">
              <w:rPr>
                <w:bCs/>
                <w:sz w:val="22"/>
                <w:szCs w:val="22"/>
              </w:rPr>
              <w:t xml:space="preserve"> T, Hurley BP, Slippers B, Barnes I,</w:t>
            </w:r>
            <w:r>
              <w:rPr>
                <w:bCs/>
                <w:sz w:val="22"/>
                <w:szCs w:val="22"/>
              </w:rPr>
              <w:t xml:space="preserve"> </w:t>
            </w:r>
            <w:r w:rsidRPr="005B5884">
              <w:rPr>
                <w:bCs/>
                <w:sz w:val="22"/>
                <w:szCs w:val="22"/>
              </w:rPr>
              <w:t xml:space="preserve">Wingfield MJ. 2024. </w:t>
            </w:r>
            <w:r w:rsidRPr="002871AE">
              <w:rPr>
                <w:bCs/>
                <w:i/>
                <w:iCs/>
                <w:sz w:val="22"/>
                <w:szCs w:val="22"/>
              </w:rPr>
              <w:t>Fusarium</w:t>
            </w:r>
            <w:r w:rsidRPr="005B5884">
              <w:rPr>
                <w:bCs/>
                <w:sz w:val="22"/>
                <w:szCs w:val="22"/>
              </w:rPr>
              <w:t xml:space="preserve"> species associated with </w:t>
            </w:r>
            <w:proofErr w:type="spellStart"/>
            <w:r w:rsidRPr="002871AE">
              <w:rPr>
                <w:bCs/>
                <w:i/>
                <w:iCs/>
                <w:sz w:val="22"/>
                <w:szCs w:val="22"/>
              </w:rPr>
              <w:t>Euwallacea</w:t>
            </w:r>
            <w:proofErr w:type="spellEnd"/>
            <w:r w:rsidRPr="002871AE">
              <w:rPr>
                <w:bCs/>
                <w:i/>
                <w:iCs/>
                <w:sz w:val="22"/>
                <w:szCs w:val="22"/>
              </w:rPr>
              <w:t xml:space="preserve"> </w:t>
            </w:r>
            <w:proofErr w:type="spellStart"/>
            <w:r w:rsidRPr="002871AE">
              <w:rPr>
                <w:bCs/>
                <w:i/>
                <w:iCs/>
                <w:sz w:val="22"/>
                <w:szCs w:val="22"/>
              </w:rPr>
              <w:t>xanthopus</w:t>
            </w:r>
            <w:proofErr w:type="spellEnd"/>
            <w:r w:rsidRPr="005B5884">
              <w:rPr>
                <w:bCs/>
                <w:sz w:val="22"/>
                <w:szCs w:val="22"/>
              </w:rPr>
              <w:t xml:space="preserve"> in South Africa, including two novel species. </w:t>
            </w:r>
            <w:proofErr w:type="spellStart"/>
            <w:r w:rsidRPr="002871AE">
              <w:rPr>
                <w:bCs/>
                <w:i/>
                <w:iCs/>
                <w:sz w:val="22"/>
                <w:szCs w:val="22"/>
              </w:rPr>
              <w:t>Mycologia</w:t>
            </w:r>
            <w:proofErr w:type="spellEnd"/>
            <w:r w:rsidRPr="005B5884">
              <w:rPr>
                <w:bCs/>
                <w:sz w:val="22"/>
                <w:szCs w:val="22"/>
              </w:rPr>
              <w:t xml:space="preserve"> 116, 1063–1082.</w:t>
            </w:r>
          </w:p>
          <w:p w14:paraId="287CBEF9" w14:textId="3A11BBE3" w:rsidR="005B5884" w:rsidRPr="0003653E" w:rsidRDefault="005B5884" w:rsidP="008852B8">
            <w:pPr>
              <w:spacing w:before="280" w:line="276" w:lineRule="auto"/>
              <w:ind w:leftChars="0" w:left="0" w:firstLineChars="0" w:firstLine="0"/>
              <w:rPr>
                <w:bCs/>
                <w:sz w:val="22"/>
                <w:szCs w:val="22"/>
              </w:rPr>
            </w:pPr>
            <w:proofErr w:type="spellStart"/>
            <w:r w:rsidRPr="005B5884">
              <w:rPr>
                <w:bCs/>
                <w:sz w:val="22"/>
                <w:szCs w:val="22"/>
              </w:rPr>
              <w:t>Wondafrash</w:t>
            </w:r>
            <w:proofErr w:type="spellEnd"/>
            <w:r>
              <w:rPr>
                <w:bCs/>
                <w:sz w:val="22"/>
                <w:szCs w:val="22"/>
              </w:rPr>
              <w:t xml:space="preserve"> </w:t>
            </w:r>
            <w:r w:rsidRPr="005B5884">
              <w:rPr>
                <w:bCs/>
                <w:sz w:val="22"/>
                <w:szCs w:val="22"/>
              </w:rPr>
              <w:t xml:space="preserve">M, Wingfield MJ, Hurley BP, Slippers B, </w:t>
            </w:r>
            <w:proofErr w:type="spellStart"/>
            <w:r w:rsidRPr="005B5884">
              <w:rPr>
                <w:bCs/>
                <w:sz w:val="22"/>
                <w:szCs w:val="22"/>
              </w:rPr>
              <w:t>Mutitu</w:t>
            </w:r>
            <w:proofErr w:type="spellEnd"/>
            <w:r w:rsidRPr="005B5884">
              <w:rPr>
                <w:bCs/>
                <w:sz w:val="22"/>
                <w:szCs w:val="22"/>
              </w:rPr>
              <w:t xml:space="preserve"> EK, </w:t>
            </w:r>
            <w:proofErr w:type="spellStart"/>
            <w:r w:rsidRPr="005B5884">
              <w:rPr>
                <w:bCs/>
                <w:sz w:val="22"/>
                <w:szCs w:val="22"/>
              </w:rPr>
              <w:t>Jenya</w:t>
            </w:r>
            <w:proofErr w:type="spellEnd"/>
            <w:r w:rsidRPr="005B5884">
              <w:rPr>
                <w:bCs/>
                <w:sz w:val="22"/>
                <w:szCs w:val="22"/>
              </w:rPr>
              <w:t xml:space="preserve"> H, </w:t>
            </w:r>
            <w:proofErr w:type="spellStart"/>
            <w:r w:rsidRPr="005B5884">
              <w:rPr>
                <w:bCs/>
                <w:sz w:val="22"/>
                <w:szCs w:val="22"/>
              </w:rPr>
              <w:t>Paap</w:t>
            </w:r>
            <w:proofErr w:type="spellEnd"/>
            <w:r w:rsidRPr="005B5884">
              <w:rPr>
                <w:bCs/>
                <w:sz w:val="22"/>
                <w:szCs w:val="22"/>
              </w:rPr>
              <w:t xml:space="preserve"> T. 2024. DNA sequence data confirms the presence of two closely related cypress-feeding aphid species on African cypress (</w:t>
            </w:r>
            <w:proofErr w:type="spellStart"/>
            <w:r w:rsidRPr="002871AE">
              <w:rPr>
                <w:bCs/>
                <w:i/>
                <w:iCs/>
                <w:sz w:val="22"/>
                <w:szCs w:val="22"/>
              </w:rPr>
              <w:t>Widdringtonia</w:t>
            </w:r>
            <w:proofErr w:type="spellEnd"/>
            <w:r w:rsidRPr="005B5884">
              <w:rPr>
                <w:bCs/>
                <w:sz w:val="22"/>
                <w:szCs w:val="22"/>
              </w:rPr>
              <w:t xml:space="preserve"> spp.) in South Africa. </w:t>
            </w:r>
            <w:r w:rsidRPr="002871AE">
              <w:rPr>
                <w:bCs/>
                <w:i/>
                <w:iCs/>
                <w:sz w:val="22"/>
                <w:szCs w:val="22"/>
              </w:rPr>
              <w:t>Southern Forests: A Journal of Forest Science</w:t>
            </w:r>
            <w:r w:rsidRPr="005B5884">
              <w:rPr>
                <w:bCs/>
                <w:sz w:val="22"/>
                <w:szCs w:val="22"/>
              </w:rPr>
              <w:t xml:space="preserve"> 86, 278–285.</w:t>
            </w:r>
          </w:p>
          <w:p w14:paraId="46B2FA7D" w14:textId="0941A8F0" w:rsidR="007F0176" w:rsidRPr="0003653E" w:rsidRDefault="008852B8" w:rsidP="007F0176">
            <w:pPr>
              <w:spacing w:before="280" w:line="276" w:lineRule="auto"/>
              <w:ind w:leftChars="0" w:firstLineChars="0" w:firstLine="0"/>
              <w:rPr>
                <w:bCs/>
                <w:sz w:val="22"/>
                <w:szCs w:val="22"/>
              </w:rPr>
            </w:pPr>
            <w:proofErr w:type="spellStart"/>
            <w:r w:rsidRPr="0003653E">
              <w:rPr>
                <w:bCs/>
                <w:sz w:val="22"/>
                <w:szCs w:val="22"/>
              </w:rPr>
              <w:t>Oostlander</w:t>
            </w:r>
            <w:proofErr w:type="spellEnd"/>
            <w:r w:rsidRPr="0003653E">
              <w:rPr>
                <w:bCs/>
                <w:sz w:val="22"/>
                <w:szCs w:val="22"/>
              </w:rPr>
              <w:t xml:space="preserve"> AG, </w:t>
            </w:r>
            <w:proofErr w:type="spellStart"/>
            <w:r w:rsidRPr="0003653E">
              <w:rPr>
                <w:bCs/>
                <w:sz w:val="22"/>
                <w:szCs w:val="22"/>
              </w:rPr>
              <w:t>Brodde</w:t>
            </w:r>
            <w:proofErr w:type="spellEnd"/>
            <w:r w:rsidRPr="0003653E">
              <w:rPr>
                <w:bCs/>
                <w:sz w:val="22"/>
                <w:szCs w:val="22"/>
              </w:rPr>
              <w:t xml:space="preserve"> L, Von Bargen M, Slippers B, Becker Y, Brandt U, </w:t>
            </w:r>
            <w:proofErr w:type="spellStart"/>
            <w:r w:rsidRPr="0003653E">
              <w:rPr>
                <w:bCs/>
                <w:sz w:val="22"/>
                <w:szCs w:val="22"/>
              </w:rPr>
              <w:t>Klawonn</w:t>
            </w:r>
            <w:proofErr w:type="spellEnd"/>
            <w:r w:rsidRPr="0003653E">
              <w:rPr>
                <w:bCs/>
                <w:sz w:val="22"/>
                <w:szCs w:val="22"/>
              </w:rPr>
              <w:t xml:space="preserve"> F, Grobler C, Well L, </w:t>
            </w:r>
            <w:proofErr w:type="spellStart"/>
            <w:r w:rsidRPr="0003653E">
              <w:rPr>
                <w:bCs/>
                <w:sz w:val="22"/>
                <w:szCs w:val="22"/>
              </w:rPr>
              <w:t>Stenlid</w:t>
            </w:r>
            <w:proofErr w:type="spellEnd"/>
            <w:r w:rsidRPr="0003653E">
              <w:rPr>
                <w:bCs/>
                <w:sz w:val="22"/>
                <w:szCs w:val="22"/>
              </w:rPr>
              <w:t xml:space="preserve"> J, Oliva J, </w:t>
            </w:r>
            <w:proofErr w:type="spellStart"/>
            <w:r w:rsidRPr="0003653E">
              <w:rPr>
                <w:bCs/>
                <w:sz w:val="22"/>
                <w:szCs w:val="22"/>
              </w:rPr>
              <w:t>Elfstrand</w:t>
            </w:r>
            <w:proofErr w:type="spellEnd"/>
            <w:r w:rsidRPr="0003653E">
              <w:rPr>
                <w:bCs/>
                <w:sz w:val="22"/>
                <w:szCs w:val="22"/>
              </w:rPr>
              <w:t xml:space="preserve"> M, </w:t>
            </w:r>
            <w:proofErr w:type="spellStart"/>
            <w:r w:rsidRPr="0003653E">
              <w:rPr>
                <w:bCs/>
                <w:sz w:val="22"/>
                <w:szCs w:val="22"/>
              </w:rPr>
              <w:t>Fleißner</w:t>
            </w:r>
            <w:proofErr w:type="spellEnd"/>
            <w:r w:rsidRPr="0003653E">
              <w:rPr>
                <w:bCs/>
                <w:sz w:val="22"/>
                <w:szCs w:val="22"/>
              </w:rPr>
              <w:t xml:space="preserve"> A. 2024. Development of a molecular genetics and cell biology toolbox for the filamentous fungus </w:t>
            </w:r>
            <w:proofErr w:type="spellStart"/>
            <w:r w:rsidRPr="0003653E">
              <w:rPr>
                <w:bCs/>
                <w:i/>
                <w:iCs/>
                <w:sz w:val="22"/>
                <w:szCs w:val="22"/>
              </w:rPr>
              <w:t>Diplodia</w:t>
            </w:r>
            <w:proofErr w:type="spellEnd"/>
            <w:r w:rsidRPr="0003653E">
              <w:rPr>
                <w:bCs/>
                <w:i/>
                <w:iCs/>
                <w:sz w:val="22"/>
                <w:szCs w:val="22"/>
              </w:rPr>
              <w:t xml:space="preserve"> </w:t>
            </w:r>
            <w:proofErr w:type="spellStart"/>
            <w:r w:rsidRPr="0003653E">
              <w:rPr>
                <w:bCs/>
                <w:i/>
                <w:iCs/>
                <w:sz w:val="22"/>
                <w:szCs w:val="22"/>
              </w:rPr>
              <w:t>sapinea</w:t>
            </w:r>
            <w:proofErr w:type="spellEnd"/>
            <w:r w:rsidRPr="0003653E">
              <w:rPr>
                <w:bCs/>
                <w:sz w:val="22"/>
                <w:szCs w:val="22"/>
              </w:rPr>
              <w:t xml:space="preserve">. </w:t>
            </w:r>
            <w:r w:rsidR="007F0176" w:rsidRPr="0003653E">
              <w:rPr>
                <w:bCs/>
                <w:i/>
                <w:iCs/>
                <w:sz w:val="22"/>
                <w:szCs w:val="22"/>
              </w:rPr>
              <w:t>PLOS ONE</w:t>
            </w:r>
            <w:r w:rsidR="007F0176" w:rsidRPr="0003653E">
              <w:rPr>
                <w:bCs/>
                <w:sz w:val="22"/>
                <w:szCs w:val="22"/>
              </w:rPr>
              <w:t xml:space="preserve"> </w:t>
            </w:r>
            <w:r w:rsidR="0059580B" w:rsidRPr="002871AE">
              <w:rPr>
                <w:color w:val="000000" w:themeColor="text1"/>
                <w:sz w:val="22"/>
                <w:szCs w:val="22"/>
                <w:shd w:val="clear" w:color="auto" w:fill="FFFFFF"/>
              </w:rPr>
              <w:t>19, e0308794</w:t>
            </w:r>
            <w:r w:rsidR="007F0176" w:rsidRPr="002871AE">
              <w:rPr>
                <w:bCs/>
                <w:color w:val="000000" w:themeColor="text1"/>
                <w:sz w:val="22"/>
                <w:szCs w:val="22"/>
              </w:rPr>
              <w:t>.</w:t>
            </w:r>
          </w:p>
          <w:p w14:paraId="629491D1" w14:textId="3741F638" w:rsidR="0059580B" w:rsidRPr="0059580B" w:rsidRDefault="0059580B" w:rsidP="0059580B">
            <w:pPr>
              <w:spacing w:before="280" w:line="276" w:lineRule="auto"/>
              <w:ind w:leftChars="0" w:firstLineChars="0" w:firstLine="0"/>
              <w:rPr>
                <w:bCs/>
                <w:sz w:val="22"/>
                <w:szCs w:val="22"/>
              </w:rPr>
            </w:pPr>
            <w:r w:rsidRPr="0059580B">
              <w:rPr>
                <w:bCs/>
                <w:sz w:val="22"/>
                <w:szCs w:val="22"/>
              </w:rPr>
              <w:lastRenderedPageBreak/>
              <w:t>Read</w:t>
            </w:r>
            <w:r>
              <w:rPr>
                <w:bCs/>
                <w:sz w:val="22"/>
                <w:szCs w:val="22"/>
              </w:rPr>
              <w:t xml:space="preserve"> DA</w:t>
            </w:r>
            <w:r w:rsidRPr="0059580B">
              <w:rPr>
                <w:bCs/>
                <w:sz w:val="22"/>
                <w:szCs w:val="22"/>
              </w:rPr>
              <w:t>, Pietersen</w:t>
            </w:r>
            <w:r>
              <w:rPr>
                <w:bCs/>
                <w:sz w:val="22"/>
                <w:szCs w:val="22"/>
              </w:rPr>
              <w:t xml:space="preserve"> G</w:t>
            </w:r>
            <w:r w:rsidRPr="0059580B">
              <w:rPr>
                <w:bCs/>
                <w:sz w:val="22"/>
                <w:szCs w:val="22"/>
              </w:rPr>
              <w:t>, Slippers</w:t>
            </w:r>
            <w:r>
              <w:rPr>
                <w:bCs/>
                <w:sz w:val="22"/>
                <w:szCs w:val="22"/>
              </w:rPr>
              <w:t xml:space="preserve"> B</w:t>
            </w:r>
            <w:r w:rsidRPr="0059580B">
              <w:rPr>
                <w:bCs/>
                <w:sz w:val="22"/>
                <w:szCs w:val="22"/>
              </w:rPr>
              <w:t xml:space="preserve">, Steenkamp </w:t>
            </w:r>
            <w:r>
              <w:rPr>
                <w:bCs/>
                <w:sz w:val="22"/>
                <w:szCs w:val="22"/>
              </w:rPr>
              <w:t xml:space="preserve">E. 2024. </w:t>
            </w:r>
            <w:r w:rsidRPr="0059580B">
              <w:rPr>
                <w:bCs/>
                <w:sz w:val="22"/>
                <w:szCs w:val="22"/>
              </w:rPr>
              <w:t>Genomic characterization of novel viruses associated with</w:t>
            </w:r>
            <w:r>
              <w:rPr>
                <w:bCs/>
                <w:sz w:val="22"/>
                <w:szCs w:val="22"/>
              </w:rPr>
              <w:t xml:space="preserve"> </w:t>
            </w:r>
            <w:r w:rsidRPr="0003653E">
              <w:rPr>
                <w:bCs/>
                <w:i/>
                <w:iCs/>
                <w:sz w:val="22"/>
                <w:szCs w:val="22"/>
              </w:rPr>
              <w:t>Olea europaea</w:t>
            </w:r>
            <w:r>
              <w:rPr>
                <w:bCs/>
                <w:sz w:val="22"/>
                <w:szCs w:val="22"/>
              </w:rPr>
              <w:t xml:space="preserve"> </w:t>
            </w:r>
            <w:r w:rsidRPr="0059580B">
              <w:rPr>
                <w:bCs/>
                <w:sz w:val="22"/>
                <w:szCs w:val="22"/>
              </w:rPr>
              <w:t>L. in South Africa</w:t>
            </w:r>
            <w:r>
              <w:rPr>
                <w:bCs/>
                <w:sz w:val="22"/>
                <w:szCs w:val="22"/>
              </w:rPr>
              <w:t xml:space="preserve">. </w:t>
            </w:r>
            <w:r w:rsidRPr="0003653E">
              <w:rPr>
                <w:bCs/>
                <w:i/>
                <w:iCs/>
                <w:sz w:val="22"/>
                <w:szCs w:val="22"/>
              </w:rPr>
              <w:t>Archives of Virology</w:t>
            </w:r>
            <w:r w:rsidRPr="0059580B">
              <w:rPr>
                <w:bCs/>
                <w:sz w:val="22"/>
                <w:szCs w:val="22"/>
              </w:rPr>
              <w:t xml:space="preserve"> 169, 210</w:t>
            </w:r>
            <w:r>
              <w:rPr>
                <w:bCs/>
                <w:sz w:val="22"/>
                <w:szCs w:val="22"/>
              </w:rPr>
              <w:t>.</w:t>
            </w:r>
          </w:p>
          <w:p w14:paraId="2BFC59DD" w14:textId="7CFACB48" w:rsidR="0059580B" w:rsidRPr="0059580B" w:rsidRDefault="0059580B" w:rsidP="0059580B">
            <w:pPr>
              <w:spacing w:before="280" w:line="276" w:lineRule="auto"/>
              <w:ind w:leftChars="0" w:firstLineChars="0" w:firstLine="0"/>
              <w:rPr>
                <w:bCs/>
                <w:sz w:val="22"/>
                <w:szCs w:val="22"/>
              </w:rPr>
            </w:pPr>
            <w:proofErr w:type="spellStart"/>
            <w:r w:rsidRPr="0059580B">
              <w:rPr>
                <w:bCs/>
                <w:sz w:val="22"/>
                <w:szCs w:val="22"/>
              </w:rPr>
              <w:t>Makunde</w:t>
            </w:r>
            <w:proofErr w:type="spellEnd"/>
            <w:r>
              <w:rPr>
                <w:bCs/>
                <w:sz w:val="22"/>
                <w:szCs w:val="22"/>
              </w:rPr>
              <w:t xml:space="preserve"> PT</w:t>
            </w:r>
            <w:r w:rsidRPr="0059580B">
              <w:rPr>
                <w:bCs/>
                <w:sz w:val="22"/>
                <w:szCs w:val="22"/>
              </w:rPr>
              <w:t>, Slippers</w:t>
            </w:r>
            <w:r>
              <w:rPr>
                <w:bCs/>
                <w:sz w:val="22"/>
                <w:szCs w:val="22"/>
              </w:rPr>
              <w:t xml:space="preserve"> B</w:t>
            </w:r>
            <w:r w:rsidRPr="0059580B">
              <w:rPr>
                <w:bCs/>
                <w:sz w:val="22"/>
                <w:szCs w:val="22"/>
              </w:rPr>
              <w:t>, Hurley</w:t>
            </w:r>
            <w:r>
              <w:rPr>
                <w:bCs/>
                <w:sz w:val="22"/>
                <w:szCs w:val="22"/>
              </w:rPr>
              <w:t xml:space="preserve"> BP. 2024. </w:t>
            </w:r>
            <w:r w:rsidRPr="0059580B">
              <w:rPr>
                <w:bCs/>
                <w:sz w:val="22"/>
                <w:szCs w:val="22"/>
              </w:rPr>
              <w:t>First report of the giant conifer aphid,</w:t>
            </w:r>
            <w:r>
              <w:rPr>
                <w:bCs/>
                <w:sz w:val="22"/>
                <w:szCs w:val="22"/>
              </w:rPr>
              <w:t xml:space="preserve"> </w:t>
            </w:r>
            <w:proofErr w:type="spellStart"/>
            <w:r w:rsidRPr="0003653E">
              <w:rPr>
                <w:bCs/>
                <w:i/>
                <w:iCs/>
                <w:sz w:val="22"/>
                <w:szCs w:val="22"/>
              </w:rPr>
              <w:t>Cinara</w:t>
            </w:r>
            <w:proofErr w:type="spellEnd"/>
            <w:r w:rsidRPr="0003653E">
              <w:rPr>
                <w:bCs/>
                <w:i/>
                <w:iCs/>
                <w:sz w:val="22"/>
                <w:szCs w:val="22"/>
              </w:rPr>
              <w:t xml:space="preserve"> </w:t>
            </w:r>
            <w:proofErr w:type="spellStart"/>
            <w:r w:rsidRPr="0003653E">
              <w:rPr>
                <w:bCs/>
                <w:i/>
                <w:iCs/>
                <w:sz w:val="22"/>
                <w:szCs w:val="22"/>
              </w:rPr>
              <w:t>pinivora</w:t>
            </w:r>
            <w:proofErr w:type="spellEnd"/>
            <w:r>
              <w:rPr>
                <w:bCs/>
                <w:sz w:val="22"/>
                <w:szCs w:val="22"/>
              </w:rPr>
              <w:t xml:space="preserve"> </w:t>
            </w:r>
            <w:r w:rsidRPr="0059580B">
              <w:rPr>
                <w:bCs/>
                <w:sz w:val="22"/>
                <w:szCs w:val="22"/>
              </w:rPr>
              <w:t>(Wilson) and the Monterey pine aphid,</w:t>
            </w:r>
            <w:r>
              <w:rPr>
                <w:bCs/>
                <w:sz w:val="22"/>
                <w:szCs w:val="22"/>
              </w:rPr>
              <w:t xml:space="preserve"> </w:t>
            </w:r>
            <w:proofErr w:type="spellStart"/>
            <w:r w:rsidRPr="0003653E">
              <w:rPr>
                <w:bCs/>
                <w:i/>
                <w:iCs/>
                <w:sz w:val="22"/>
                <w:szCs w:val="22"/>
              </w:rPr>
              <w:t>Essigella</w:t>
            </w:r>
            <w:proofErr w:type="spellEnd"/>
            <w:r w:rsidRPr="0003653E">
              <w:rPr>
                <w:bCs/>
                <w:i/>
                <w:iCs/>
                <w:sz w:val="22"/>
                <w:szCs w:val="22"/>
              </w:rPr>
              <w:t xml:space="preserve"> californica</w:t>
            </w:r>
            <w:r>
              <w:rPr>
                <w:bCs/>
                <w:sz w:val="22"/>
                <w:szCs w:val="22"/>
              </w:rPr>
              <w:t xml:space="preserve"> </w:t>
            </w:r>
            <w:r w:rsidRPr="0059580B">
              <w:rPr>
                <w:bCs/>
                <w:sz w:val="22"/>
                <w:szCs w:val="22"/>
              </w:rPr>
              <w:t>(Essig) (Hemiptera: Aphididae) in South Africa</w:t>
            </w:r>
            <w:r>
              <w:rPr>
                <w:bCs/>
                <w:sz w:val="22"/>
                <w:szCs w:val="22"/>
              </w:rPr>
              <w:t xml:space="preserve">. </w:t>
            </w:r>
            <w:r w:rsidRPr="0003653E">
              <w:rPr>
                <w:bCs/>
                <w:i/>
                <w:iCs/>
                <w:sz w:val="22"/>
                <w:szCs w:val="22"/>
              </w:rPr>
              <w:t>Southern Forests: a Journal of Forest Science</w:t>
            </w:r>
            <w:r w:rsidR="00753951">
              <w:rPr>
                <w:bCs/>
                <w:sz w:val="22"/>
                <w:szCs w:val="22"/>
              </w:rPr>
              <w:t xml:space="preserve"> </w:t>
            </w:r>
            <w:r w:rsidR="00753951" w:rsidRPr="00753951">
              <w:rPr>
                <w:bCs/>
                <w:sz w:val="22"/>
                <w:szCs w:val="22"/>
              </w:rPr>
              <w:t>86, 324–328</w:t>
            </w:r>
            <w:r w:rsidR="00753951">
              <w:rPr>
                <w:bCs/>
                <w:sz w:val="22"/>
                <w:szCs w:val="22"/>
              </w:rPr>
              <w:t>.</w:t>
            </w:r>
          </w:p>
          <w:p w14:paraId="576E753D" w14:textId="69B55033" w:rsidR="0059580B" w:rsidRPr="0059580B" w:rsidRDefault="004334E2" w:rsidP="004334E2">
            <w:pPr>
              <w:spacing w:before="280" w:line="276" w:lineRule="auto"/>
              <w:ind w:leftChars="0" w:firstLineChars="0" w:firstLine="0"/>
              <w:rPr>
                <w:bCs/>
                <w:sz w:val="22"/>
                <w:szCs w:val="22"/>
              </w:rPr>
            </w:pPr>
            <w:proofErr w:type="spellStart"/>
            <w:r w:rsidRPr="0059580B">
              <w:rPr>
                <w:bCs/>
                <w:sz w:val="22"/>
                <w:szCs w:val="22"/>
              </w:rPr>
              <w:t>Makunde</w:t>
            </w:r>
            <w:proofErr w:type="spellEnd"/>
            <w:r>
              <w:rPr>
                <w:bCs/>
                <w:sz w:val="22"/>
                <w:szCs w:val="22"/>
              </w:rPr>
              <w:t xml:space="preserve"> PT</w:t>
            </w:r>
            <w:r w:rsidRPr="0059580B">
              <w:rPr>
                <w:bCs/>
                <w:sz w:val="22"/>
                <w:szCs w:val="22"/>
              </w:rPr>
              <w:t>, Slippers</w:t>
            </w:r>
            <w:r>
              <w:rPr>
                <w:bCs/>
                <w:sz w:val="22"/>
                <w:szCs w:val="22"/>
              </w:rPr>
              <w:t xml:space="preserve"> B</w:t>
            </w:r>
            <w:r w:rsidRPr="0059580B">
              <w:rPr>
                <w:bCs/>
                <w:sz w:val="22"/>
                <w:szCs w:val="22"/>
              </w:rPr>
              <w:t>, Hurley</w:t>
            </w:r>
            <w:r>
              <w:rPr>
                <w:bCs/>
                <w:sz w:val="22"/>
                <w:szCs w:val="22"/>
              </w:rPr>
              <w:t xml:space="preserve"> BP. 2024. </w:t>
            </w:r>
            <w:r w:rsidR="0059580B" w:rsidRPr="0059580B">
              <w:rPr>
                <w:bCs/>
                <w:sz w:val="22"/>
                <w:szCs w:val="22"/>
              </w:rPr>
              <w:t xml:space="preserve">Exploring the diversity of leafrollers (Lepidoptera: </w:t>
            </w:r>
            <w:proofErr w:type="spellStart"/>
            <w:r w:rsidR="0059580B" w:rsidRPr="0059580B">
              <w:rPr>
                <w:bCs/>
                <w:sz w:val="22"/>
                <w:szCs w:val="22"/>
              </w:rPr>
              <w:t>Tortricidae</w:t>
            </w:r>
            <w:proofErr w:type="spellEnd"/>
            <w:r w:rsidR="0059580B" w:rsidRPr="0059580B">
              <w:rPr>
                <w:bCs/>
                <w:sz w:val="22"/>
                <w:szCs w:val="22"/>
              </w:rPr>
              <w:t>) associated with eucalypts in South African forestry nurseries and plantations, with a new report of</w:t>
            </w:r>
            <w:r>
              <w:rPr>
                <w:bCs/>
                <w:sz w:val="22"/>
                <w:szCs w:val="22"/>
              </w:rPr>
              <w:t xml:space="preserve"> </w:t>
            </w:r>
            <w:proofErr w:type="spellStart"/>
            <w:r w:rsidR="0056457B" w:rsidRPr="002871AE">
              <w:rPr>
                <w:bCs/>
                <w:i/>
                <w:iCs/>
                <w:sz w:val="22"/>
                <w:szCs w:val="22"/>
              </w:rPr>
              <w:t>Strepsicrates</w:t>
            </w:r>
            <w:proofErr w:type="spellEnd"/>
            <w:r w:rsidR="0056457B" w:rsidRPr="0056457B">
              <w:rPr>
                <w:bCs/>
                <w:sz w:val="22"/>
                <w:szCs w:val="22"/>
              </w:rPr>
              <w:t xml:space="preserve"> </w:t>
            </w:r>
            <w:proofErr w:type="spellStart"/>
            <w:r w:rsidR="0056457B" w:rsidRPr="0056457B">
              <w:rPr>
                <w:bCs/>
                <w:sz w:val="22"/>
                <w:szCs w:val="22"/>
              </w:rPr>
              <w:t>sp.</w:t>
            </w:r>
            <w:r w:rsidR="0056457B">
              <w:rPr>
                <w:bCs/>
                <w:sz w:val="22"/>
                <w:szCs w:val="22"/>
              </w:rPr>
              <w:t xml:space="preserve"> </w:t>
            </w:r>
            <w:proofErr w:type="spellEnd"/>
            <w:r w:rsidR="0059580B" w:rsidRPr="0003653E">
              <w:rPr>
                <w:bCs/>
                <w:i/>
                <w:iCs/>
                <w:sz w:val="22"/>
                <w:szCs w:val="22"/>
              </w:rPr>
              <w:t>Southern Forests: a Journal of Forest Science</w:t>
            </w:r>
            <w:r w:rsidR="00753951">
              <w:rPr>
                <w:bCs/>
                <w:sz w:val="22"/>
                <w:szCs w:val="22"/>
              </w:rPr>
              <w:t xml:space="preserve"> </w:t>
            </w:r>
            <w:r w:rsidR="00753951" w:rsidRPr="00753951">
              <w:rPr>
                <w:bCs/>
                <w:sz w:val="22"/>
                <w:szCs w:val="22"/>
              </w:rPr>
              <w:t>86, 286–293.</w:t>
            </w:r>
          </w:p>
          <w:p w14:paraId="1B61437D" w14:textId="6E994E27" w:rsidR="0059580B" w:rsidRPr="0059580B" w:rsidRDefault="004334E2" w:rsidP="004334E2">
            <w:pPr>
              <w:spacing w:before="280" w:line="276" w:lineRule="auto"/>
              <w:ind w:leftChars="0" w:firstLineChars="0" w:firstLine="0"/>
              <w:rPr>
                <w:bCs/>
                <w:sz w:val="22"/>
                <w:szCs w:val="22"/>
              </w:rPr>
            </w:pPr>
            <w:proofErr w:type="spellStart"/>
            <w:r w:rsidRPr="0059580B">
              <w:rPr>
                <w:bCs/>
                <w:sz w:val="22"/>
                <w:szCs w:val="22"/>
              </w:rPr>
              <w:t>Möller</w:t>
            </w:r>
            <w:proofErr w:type="spellEnd"/>
            <w:r>
              <w:rPr>
                <w:bCs/>
                <w:sz w:val="22"/>
                <w:szCs w:val="22"/>
              </w:rPr>
              <w:t xml:space="preserve"> H</w:t>
            </w:r>
            <w:r w:rsidRPr="0059580B">
              <w:rPr>
                <w:bCs/>
                <w:sz w:val="22"/>
                <w:szCs w:val="22"/>
              </w:rPr>
              <w:t>, Slippers</w:t>
            </w:r>
            <w:r>
              <w:rPr>
                <w:bCs/>
                <w:sz w:val="22"/>
                <w:szCs w:val="22"/>
              </w:rPr>
              <w:t xml:space="preserve"> B</w:t>
            </w:r>
            <w:r w:rsidRPr="0059580B">
              <w:rPr>
                <w:bCs/>
                <w:sz w:val="22"/>
                <w:szCs w:val="22"/>
              </w:rPr>
              <w:t xml:space="preserve">, </w:t>
            </w:r>
            <w:r>
              <w:rPr>
                <w:bCs/>
                <w:sz w:val="22"/>
                <w:szCs w:val="22"/>
              </w:rPr>
              <w:t>V</w:t>
            </w:r>
            <w:r w:rsidRPr="0059580B">
              <w:rPr>
                <w:bCs/>
                <w:sz w:val="22"/>
                <w:szCs w:val="22"/>
              </w:rPr>
              <w:t>an den Berg</w:t>
            </w:r>
            <w:r>
              <w:rPr>
                <w:bCs/>
                <w:sz w:val="22"/>
                <w:szCs w:val="22"/>
              </w:rPr>
              <w:t xml:space="preserve"> N. 2025. </w:t>
            </w:r>
            <w:r w:rsidR="0059580B" w:rsidRPr="0059580B">
              <w:rPr>
                <w:bCs/>
                <w:sz w:val="22"/>
                <w:szCs w:val="22"/>
              </w:rPr>
              <w:t xml:space="preserve">Branch canker battles: understanding and managing the </w:t>
            </w:r>
            <w:proofErr w:type="spellStart"/>
            <w:r w:rsidR="0059580B" w:rsidRPr="0003653E">
              <w:rPr>
                <w:bCs/>
                <w:i/>
                <w:iCs/>
                <w:sz w:val="22"/>
                <w:szCs w:val="22"/>
              </w:rPr>
              <w:t>Botryosphaeriaceae</w:t>
            </w:r>
            <w:proofErr w:type="spellEnd"/>
            <w:r w:rsidR="0059580B" w:rsidRPr="0059580B">
              <w:rPr>
                <w:bCs/>
                <w:sz w:val="22"/>
                <w:szCs w:val="22"/>
              </w:rPr>
              <w:t xml:space="preserve"> in avocado</w:t>
            </w:r>
            <w:r>
              <w:rPr>
                <w:bCs/>
                <w:sz w:val="22"/>
                <w:szCs w:val="22"/>
              </w:rPr>
              <w:t xml:space="preserve">. </w:t>
            </w:r>
            <w:proofErr w:type="spellStart"/>
            <w:r w:rsidR="0059580B" w:rsidRPr="0003653E">
              <w:rPr>
                <w:bCs/>
                <w:i/>
                <w:iCs/>
                <w:sz w:val="22"/>
                <w:szCs w:val="22"/>
              </w:rPr>
              <w:t>Phytoparasitica</w:t>
            </w:r>
            <w:proofErr w:type="spellEnd"/>
            <w:r w:rsidR="0059580B" w:rsidRPr="0059580B">
              <w:rPr>
                <w:bCs/>
                <w:sz w:val="22"/>
                <w:szCs w:val="22"/>
              </w:rPr>
              <w:t xml:space="preserve"> 53, 1-25</w:t>
            </w:r>
            <w:r>
              <w:rPr>
                <w:bCs/>
                <w:sz w:val="22"/>
                <w:szCs w:val="22"/>
              </w:rPr>
              <w:t>.</w:t>
            </w:r>
          </w:p>
          <w:p w14:paraId="6872C998" w14:textId="0FC7E583" w:rsidR="0059580B" w:rsidRPr="0059580B" w:rsidRDefault="004334E2" w:rsidP="0003653E">
            <w:pPr>
              <w:spacing w:before="280" w:line="276" w:lineRule="auto"/>
              <w:ind w:leftChars="0" w:left="0" w:firstLineChars="0" w:firstLine="0"/>
              <w:rPr>
                <w:bCs/>
                <w:sz w:val="22"/>
                <w:szCs w:val="22"/>
              </w:rPr>
            </w:pPr>
            <w:r w:rsidRPr="0059580B">
              <w:rPr>
                <w:bCs/>
                <w:sz w:val="22"/>
                <w:szCs w:val="22"/>
              </w:rPr>
              <w:t>Wingfield</w:t>
            </w:r>
            <w:r>
              <w:rPr>
                <w:bCs/>
                <w:sz w:val="22"/>
                <w:szCs w:val="22"/>
              </w:rPr>
              <w:t xml:space="preserve"> MJ</w:t>
            </w:r>
            <w:r w:rsidRPr="0059580B">
              <w:rPr>
                <w:bCs/>
                <w:sz w:val="22"/>
                <w:szCs w:val="22"/>
              </w:rPr>
              <w:t>, Slippers</w:t>
            </w:r>
            <w:r>
              <w:rPr>
                <w:bCs/>
                <w:sz w:val="22"/>
                <w:szCs w:val="22"/>
              </w:rPr>
              <w:t xml:space="preserve"> B</w:t>
            </w:r>
            <w:r w:rsidRPr="0059580B">
              <w:rPr>
                <w:bCs/>
                <w:sz w:val="22"/>
                <w:szCs w:val="22"/>
              </w:rPr>
              <w:t>, Barnes</w:t>
            </w:r>
            <w:r>
              <w:rPr>
                <w:bCs/>
                <w:sz w:val="22"/>
                <w:szCs w:val="22"/>
              </w:rPr>
              <w:t xml:space="preserve"> I</w:t>
            </w:r>
            <w:r w:rsidRPr="0059580B">
              <w:rPr>
                <w:bCs/>
                <w:sz w:val="22"/>
                <w:szCs w:val="22"/>
              </w:rPr>
              <w:t>, Duong</w:t>
            </w:r>
            <w:r>
              <w:rPr>
                <w:bCs/>
                <w:sz w:val="22"/>
                <w:szCs w:val="22"/>
              </w:rPr>
              <w:t xml:space="preserve"> TA</w:t>
            </w:r>
            <w:r w:rsidRPr="0059580B">
              <w:rPr>
                <w:bCs/>
                <w:sz w:val="22"/>
                <w:szCs w:val="22"/>
              </w:rPr>
              <w:t>, Wingfield</w:t>
            </w:r>
            <w:r>
              <w:rPr>
                <w:bCs/>
                <w:sz w:val="22"/>
                <w:szCs w:val="22"/>
              </w:rPr>
              <w:t xml:space="preserve"> BD. 2025. </w:t>
            </w:r>
            <w:r w:rsidR="0059580B" w:rsidRPr="0059580B">
              <w:rPr>
                <w:bCs/>
                <w:sz w:val="22"/>
                <w:szCs w:val="22"/>
              </w:rPr>
              <w:t xml:space="preserve">The </w:t>
            </w:r>
            <w:r w:rsidR="00341448">
              <w:rPr>
                <w:bCs/>
                <w:sz w:val="22"/>
                <w:szCs w:val="22"/>
              </w:rPr>
              <w:t>p</w:t>
            </w:r>
            <w:r w:rsidR="0059580B" w:rsidRPr="0059580B">
              <w:rPr>
                <w:bCs/>
                <w:sz w:val="22"/>
                <w:szCs w:val="22"/>
              </w:rPr>
              <w:t xml:space="preserve">ine </w:t>
            </w:r>
            <w:r w:rsidR="00341448">
              <w:rPr>
                <w:bCs/>
                <w:sz w:val="22"/>
                <w:szCs w:val="22"/>
              </w:rPr>
              <w:t>p</w:t>
            </w:r>
            <w:r w:rsidR="0059580B" w:rsidRPr="0059580B">
              <w:rPr>
                <w:bCs/>
                <w:sz w:val="22"/>
                <w:szCs w:val="22"/>
              </w:rPr>
              <w:t xml:space="preserve">athogen </w:t>
            </w:r>
            <w:proofErr w:type="spellStart"/>
            <w:r w:rsidR="0059580B" w:rsidRPr="0003653E">
              <w:rPr>
                <w:bCs/>
                <w:i/>
                <w:iCs/>
                <w:sz w:val="22"/>
                <w:szCs w:val="22"/>
              </w:rPr>
              <w:t>Diplodia</w:t>
            </w:r>
            <w:proofErr w:type="spellEnd"/>
            <w:r w:rsidR="0059580B" w:rsidRPr="0003653E">
              <w:rPr>
                <w:bCs/>
                <w:i/>
                <w:iCs/>
                <w:sz w:val="22"/>
                <w:szCs w:val="22"/>
              </w:rPr>
              <w:t xml:space="preserve"> </w:t>
            </w:r>
            <w:proofErr w:type="spellStart"/>
            <w:r w:rsidR="0059580B" w:rsidRPr="0003653E">
              <w:rPr>
                <w:bCs/>
                <w:i/>
                <w:iCs/>
                <w:sz w:val="22"/>
                <w:szCs w:val="22"/>
              </w:rPr>
              <w:t>sapinea</w:t>
            </w:r>
            <w:proofErr w:type="spellEnd"/>
            <w:r w:rsidR="0059580B" w:rsidRPr="0059580B">
              <w:rPr>
                <w:bCs/>
                <w:sz w:val="22"/>
                <w:szCs w:val="22"/>
              </w:rPr>
              <w:t xml:space="preserve">: Expanding </w:t>
            </w:r>
            <w:r w:rsidR="00341448">
              <w:rPr>
                <w:bCs/>
                <w:sz w:val="22"/>
                <w:szCs w:val="22"/>
              </w:rPr>
              <w:t>f</w:t>
            </w:r>
            <w:r w:rsidR="0059580B" w:rsidRPr="0059580B">
              <w:rPr>
                <w:bCs/>
                <w:sz w:val="22"/>
                <w:szCs w:val="22"/>
              </w:rPr>
              <w:t>rontiers</w:t>
            </w:r>
            <w:r>
              <w:rPr>
                <w:bCs/>
                <w:sz w:val="22"/>
                <w:szCs w:val="22"/>
              </w:rPr>
              <w:t xml:space="preserve">. </w:t>
            </w:r>
            <w:r w:rsidR="0059580B" w:rsidRPr="0003653E">
              <w:rPr>
                <w:bCs/>
                <w:i/>
                <w:iCs/>
                <w:sz w:val="22"/>
                <w:szCs w:val="22"/>
              </w:rPr>
              <w:t>Current Forestry Reports</w:t>
            </w:r>
            <w:r w:rsidR="0059580B" w:rsidRPr="0059580B">
              <w:rPr>
                <w:bCs/>
                <w:sz w:val="22"/>
                <w:szCs w:val="22"/>
              </w:rPr>
              <w:t xml:space="preserve"> 11, 1-14</w:t>
            </w:r>
            <w:r w:rsidR="005A3529">
              <w:rPr>
                <w:bCs/>
                <w:sz w:val="22"/>
                <w:szCs w:val="22"/>
              </w:rPr>
              <w:t>.</w:t>
            </w:r>
          </w:p>
          <w:p w14:paraId="2B85B198" w14:textId="1DA9F02C" w:rsidR="008852B8" w:rsidRDefault="004334E2" w:rsidP="004334E2">
            <w:pPr>
              <w:spacing w:before="280" w:line="276" w:lineRule="auto"/>
              <w:ind w:leftChars="0" w:firstLineChars="0" w:firstLine="0"/>
              <w:rPr>
                <w:bCs/>
                <w:sz w:val="22"/>
                <w:szCs w:val="22"/>
              </w:rPr>
            </w:pPr>
            <w:r w:rsidRPr="0059580B">
              <w:rPr>
                <w:bCs/>
                <w:sz w:val="22"/>
                <w:szCs w:val="22"/>
              </w:rPr>
              <w:t>Martin</w:t>
            </w:r>
            <w:r>
              <w:rPr>
                <w:bCs/>
                <w:sz w:val="22"/>
                <w:szCs w:val="22"/>
              </w:rPr>
              <w:t xml:space="preserve"> G</w:t>
            </w:r>
            <w:r w:rsidRPr="0059580B">
              <w:rPr>
                <w:bCs/>
                <w:sz w:val="22"/>
                <w:szCs w:val="22"/>
              </w:rPr>
              <w:t>, Canavan</w:t>
            </w:r>
            <w:r>
              <w:rPr>
                <w:bCs/>
                <w:sz w:val="22"/>
                <w:szCs w:val="22"/>
              </w:rPr>
              <w:t xml:space="preserve"> K</w:t>
            </w:r>
            <w:r w:rsidRPr="0059580B">
              <w:rPr>
                <w:bCs/>
                <w:sz w:val="22"/>
                <w:szCs w:val="22"/>
              </w:rPr>
              <w:t xml:space="preserve">, </w:t>
            </w:r>
            <w:proofErr w:type="spellStart"/>
            <w:r w:rsidRPr="0059580B">
              <w:rPr>
                <w:bCs/>
                <w:sz w:val="22"/>
                <w:szCs w:val="22"/>
              </w:rPr>
              <w:t>Chikowore</w:t>
            </w:r>
            <w:proofErr w:type="spellEnd"/>
            <w:r>
              <w:rPr>
                <w:bCs/>
                <w:sz w:val="22"/>
                <w:szCs w:val="22"/>
              </w:rPr>
              <w:t xml:space="preserve"> G</w:t>
            </w:r>
            <w:r w:rsidRPr="0059580B">
              <w:rPr>
                <w:bCs/>
                <w:sz w:val="22"/>
                <w:szCs w:val="22"/>
              </w:rPr>
              <w:t xml:space="preserve">, </w:t>
            </w:r>
            <w:proofErr w:type="spellStart"/>
            <w:r w:rsidRPr="0059580B">
              <w:rPr>
                <w:bCs/>
                <w:sz w:val="22"/>
                <w:szCs w:val="22"/>
              </w:rPr>
              <w:t>Bugan</w:t>
            </w:r>
            <w:proofErr w:type="spellEnd"/>
            <w:r>
              <w:rPr>
                <w:bCs/>
                <w:sz w:val="22"/>
                <w:szCs w:val="22"/>
              </w:rPr>
              <w:t xml:space="preserve"> R</w:t>
            </w:r>
            <w:r w:rsidRPr="0059580B">
              <w:rPr>
                <w:bCs/>
                <w:sz w:val="22"/>
                <w:szCs w:val="22"/>
              </w:rPr>
              <w:t>, De Lange</w:t>
            </w:r>
            <w:r>
              <w:rPr>
                <w:bCs/>
                <w:sz w:val="22"/>
                <w:szCs w:val="22"/>
              </w:rPr>
              <w:t xml:space="preserve"> W</w:t>
            </w:r>
            <w:r w:rsidRPr="0059580B">
              <w:rPr>
                <w:bCs/>
                <w:sz w:val="22"/>
                <w:szCs w:val="22"/>
              </w:rPr>
              <w:t xml:space="preserve">, </w:t>
            </w:r>
            <w:r>
              <w:rPr>
                <w:bCs/>
                <w:sz w:val="22"/>
                <w:szCs w:val="22"/>
              </w:rPr>
              <w:t>D</w:t>
            </w:r>
            <w:r w:rsidRPr="0059580B">
              <w:rPr>
                <w:bCs/>
                <w:sz w:val="22"/>
                <w:szCs w:val="22"/>
              </w:rPr>
              <w:t>u Toit</w:t>
            </w:r>
            <w:r>
              <w:rPr>
                <w:bCs/>
                <w:sz w:val="22"/>
                <w:szCs w:val="22"/>
              </w:rPr>
              <w:t xml:space="preserve"> B</w:t>
            </w:r>
            <w:r w:rsidRPr="0059580B">
              <w:rPr>
                <w:bCs/>
                <w:sz w:val="22"/>
                <w:szCs w:val="22"/>
              </w:rPr>
              <w:t>, Harding</w:t>
            </w:r>
            <w:r>
              <w:rPr>
                <w:bCs/>
                <w:sz w:val="22"/>
                <w:szCs w:val="22"/>
              </w:rPr>
              <w:t xml:space="preserve"> G</w:t>
            </w:r>
            <w:r w:rsidRPr="0059580B">
              <w:rPr>
                <w:bCs/>
                <w:sz w:val="22"/>
                <w:szCs w:val="22"/>
              </w:rPr>
              <w:t>, Heath</w:t>
            </w:r>
            <w:r>
              <w:rPr>
                <w:bCs/>
                <w:sz w:val="22"/>
                <w:szCs w:val="22"/>
              </w:rPr>
              <w:t xml:space="preserve"> R</w:t>
            </w:r>
            <w:r w:rsidRPr="0059580B">
              <w:rPr>
                <w:bCs/>
                <w:sz w:val="22"/>
                <w:szCs w:val="22"/>
              </w:rPr>
              <w:t>, Hill</w:t>
            </w:r>
            <w:r>
              <w:rPr>
                <w:bCs/>
                <w:sz w:val="22"/>
                <w:szCs w:val="22"/>
              </w:rPr>
              <w:t xml:space="preserve"> M</w:t>
            </w:r>
            <w:r w:rsidRPr="0059580B">
              <w:rPr>
                <w:bCs/>
                <w:sz w:val="22"/>
                <w:szCs w:val="22"/>
              </w:rPr>
              <w:t>, Hurley</w:t>
            </w:r>
            <w:r>
              <w:rPr>
                <w:bCs/>
                <w:sz w:val="22"/>
                <w:szCs w:val="22"/>
              </w:rPr>
              <w:t xml:space="preserve"> BP</w:t>
            </w:r>
            <w:r w:rsidRPr="0059580B">
              <w:rPr>
                <w:bCs/>
                <w:sz w:val="22"/>
                <w:szCs w:val="22"/>
              </w:rPr>
              <w:t>, Ivey</w:t>
            </w:r>
            <w:r>
              <w:rPr>
                <w:bCs/>
                <w:sz w:val="22"/>
                <w:szCs w:val="22"/>
              </w:rPr>
              <w:t xml:space="preserve"> P</w:t>
            </w:r>
            <w:r w:rsidRPr="0059580B">
              <w:rPr>
                <w:bCs/>
                <w:sz w:val="22"/>
                <w:szCs w:val="22"/>
              </w:rPr>
              <w:t>, Muir</w:t>
            </w:r>
            <w:r>
              <w:rPr>
                <w:bCs/>
                <w:sz w:val="22"/>
                <w:szCs w:val="22"/>
              </w:rPr>
              <w:t xml:space="preserve"> D</w:t>
            </w:r>
            <w:r w:rsidRPr="0059580B">
              <w:rPr>
                <w:bCs/>
                <w:sz w:val="22"/>
                <w:szCs w:val="22"/>
              </w:rPr>
              <w:t xml:space="preserve">, </w:t>
            </w:r>
            <w:proofErr w:type="spellStart"/>
            <w:r w:rsidRPr="0059580B">
              <w:rPr>
                <w:bCs/>
                <w:sz w:val="22"/>
                <w:szCs w:val="22"/>
              </w:rPr>
              <w:t>Musedeli</w:t>
            </w:r>
            <w:proofErr w:type="spellEnd"/>
            <w:r>
              <w:rPr>
                <w:bCs/>
                <w:sz w:val="22"/>
                <w:szCs w:val="22"/>
              </w:rPr>
              <w:t xml:space="preserve"> J</w:t>
            </w:r>
            <w:r w:rsidRPr="0059580B">
              <w:rPr>
                <w:bCs/>
                <w:sz w:val="22"/>
                <w:szCs w:val="22"/>
              </w:rPr>
              <w:t>, Richardson</w:t>
            </w:r>
            <w:r>
              <w:rPr>
                <w:bCs/>
                <w:sz w:val="22"/>
                <w:szCs w:val="22"/>
              </w:rPr>
              <w:t xml:space="preserve"> DM</w:t>
            </w:r>
            <w:r w:rsidRPr="0059580B">
              <w:rPr>
                <w:bCs/>
                <w:sz w:val="22"/>
                <w:szCs w:val="22"/>
              </w:rPr>
              <w:t>, Slippers</w:t>
            </w:r>
            <w:r>
              <w:rPr>
                <w:bCs/>
                <w:sz w:val="22"/>
                <w:szCs w:val="22"/>
              </w:rPr>
              <w:t xml:space="preserve"> B</w:t>
            </w:r>
            <w:r w:rsidRPr="0059580B">
              <w:rPr>
                <w:bCs/>
                <w:sz w:val="22"/>
                <w:szCs w:val="22"/>
              </w:rPr>
              <w:t>, Stafford</w:t>
            </w:r>
            <w:r>
              <w:rPr>
                <w:bCs/>
                <w:sz w:val="22"/>
                <w:szCs w:val="22"/>
              </w:rPr>
              <w:t xml:space="preserve"> L</w:t>
            </w:r>
            <w:r w:rsidRPr="0059580B">
              <w:rPr>
                <w:bCs/>
                <w:sz w:val="22"/>
                <w:szCs w:val="22"/>
              </w:rPr>
              <w:t>, Turner</w:t>
            </w:r>
            <w:r>
              <w:rPr>
                <w:bCs/>
                <w:sz w:val="22"/>
                <w:szCs w:val="22"/>
              </w:rPr>
              <w:t xml:space="preserve"> A</w:t>
            </w:r>
            <w:r w:rsidRPr="0059580B">
              <w:rPr>
                <w:bCs/>
                <w:sz w:val="22"/>
                <w:szCs w:val="22"/>
              </w:rPr>
              <w:t>, Watson</w:t>
            </w:r>
            <w:r>
              <w:rPr>
                <w:bCs/>
                <w:sz w:val="22"/>
                <w:szCs w:val="22"/>
              </w:rPr>
              <w:t xml:space="preserve"> K</w:t>
            </w:r>
            <w:r w:rsidRPr="0059580B">
              <w:rPr>
                <w:bCs/>
                <w:sz w:val="22"/>
                <w:szCs w:val="22"/>
              </w:rPr>
              <w:t xml:space="preserve">, </w:t>
            </w:r>
            <w:r>
              <w:rPr>
                <w:bCs/>
                <w:sz w:val="22"/>
                <w:szCs w:val="22"/>
              </w:rPr>
              <w:t>V</w:t>
            </w:r>
            <w:r w:rsidRPr="0059580B">
              <w:rPr>
                <w:bCs/>
                <w:sz w:val="22"/>
                <w:szCs w:val="22"/>
              </w:rPr>
              <w:t xml:space="preserve">an </w:t>
            </w:r>
            <w:proofErr w:type="spellStart"/>
            <w:r w:rsidRPr="0059580B">
              <w:rPr>
                <w:bCs/>
                <w:sz w:val="22"/>
                <w:szCs w:val="22"/>
              </w:rPr>
              <w:t>Wilgen</w:t>
            </w:r>
            <w:proofErr w:type="spellEnd"/>
            <w:r>
              <w:rPr>
                <w:bCs/>
                <w:sz w:val="22"/>
                <w:szCs w:val="22"/>
              </w:rPr>
              <w:t xml:space="preserve"> BW. 2025. </w:t>
            </w:r>
            <w:r w:rsidR="0059580B" w:rsidRPr="0059580B">
              <w:rPr>
                <w:bCs/>
                <w:sz w:val="22"/>
                <w:szCs w:val="22"/>
              </w:rPr>
              <w:t>M</w:t>
            </w:r>
            <w:r>
              <w:rPr>
                <w:bCs/>
                <w:sz w:val="22"/>
                <w:szCs w:val="22"/>
              </w:rPr>
              <w:t>a</w:t>
            </w:r>
            <w:r w:rsidR="0059580B" w:rsidRPr="0059580B">
              <w:rPr>
                <w:bCs/>
                <w:sz w:val="22"/>
                <w:szCs w:val="22"/>
              </w:rPr>
              <w:t>naging wilding pines in the Cape Floristic Region, South Africa: Progress and prospects</w:t>
            </w:r>
            <w:r>
              <w:rPr>
                <w:bCs/>
                <w:sz w:val="22"/>
                <w:szCs w:val="22"/>
              </w:rPr>
              <w:t xml:space="preserve">. </w:t>
            </w:r>
            <w:r w:rsidR="0059580B" w:rsidRPr="0003653E">
              <w:rPr>
                <w:bCs/>
                <w:i/>
                <w:iCs/>
                <w:sz w:val="22"/>
                <w:szCs w:val="22"/>
              </w:rPr>
              <w:t>South African Journal of Botany</w:t>
            </w:r>
            <w:r w:rsidR="0059580B" w:rsidRPr="0059580B">
              <w:rPr>
                <w:bCs/>
                <w:sz w:val="22"/>
                <w:szCs w:val="22"/>
              </w:rPr>
              <w:t xml:space="preserve"> 177, 377-391</w:t>
            </w:r>
            <w:r>
              <w:rPr>
                <w:bCs/>
                <w:sz w:val="22"/>
                <w:szCs w:val="22"/>
              </w:rPr>
              <w:t>.</w:t>
            </w:r>
          </w:p>
          <w:p w14:paraId="2A7AC149" w14:textId="65760019" w:rsidR="005A3529" w:rsidRDefault="005A3529" w:rsidP="004334E2">
            <w:pPr>
              <w:spacing w:before="280" w:line="276" w:lineRule="auto"/>
              <w:ind w:leftChars="0" w:firstLineChars="0" w:firstLine="0"/>
              <w:rPr>
                <w:bCs/>
                <w:sz w:val="22"/>
                <w:szCs w:val="22"/>
              </w:rPr>
            </w:pPr>
            <w:r w:rsidRPr="005A3529">
              <w:rPr>
                <w:bCs/>
                <w:sz w:val="22"/>
                <w:szCs w:val="22"/>
              </w:rPr>
              <w:t>Ashmore JS, Slippers B, Duong TA</w:t>
            </w:r>
            <w:r>
              <w:rPr>
                <w:bCs/>
                <w:sz w:val="22"/>
                <w:szCs w:val="22"/>
              </w:rPr>
              <w:t>,</w:t>
            </w:r>
            <w:r w:rsidRPr="005A3529">
              <w:rPr>
                <w:bCs/>
                <w:sz w:val="22"/>
                <w:szCs w:val="22"/>
              </w:rPr>
              <w:t xml:space="preserve"> Dittrich-Schröder G. 2024</w:t>
            </w:r>
            <w:r>
              <w:rPr>
                <w:bCs/>
                <w:sz w:val="22"/>
                <w:szCs w:val="22"/>
              </w:rPr>
              <w:t>.</w:t>
            </w:r>
            <w:r w:rsidRPr="005A3529">
              <w:rPr>
                <w:bCs/>
                <w:sz w:val="22"/>
                <w:szCs w:val="22"/>
              </w:rPr>
              <w:t xml:space="preserve"> Understanding the genetics of sex determination in insects and its relevance to genetic pest management. </w:t>
            </w:r>
            <w:r w:rsidRPr="002871AE">
              <w:rPr>
                <w:bCs/>
                <w:i/>
                <w:iCs/>
                <w:sz w:val="22"/>
                <w:szCs w:val="22"/>
              </w:rPr>
              <w:t>Insect Molecular Biology</w:t>
            </w:r>
            <w:r>
              <w:rPr>
                <w:bCs/>
                <w:sz w:val="22"/>
                <w:szCs w:val="22"/>
              </w:rPr>
              <w:t>:</w:t>
            </w:r>
            <w:r w:rsidRPr="005A3529">
              <w:rPr>
                <w:bCs/>
                <w:sz w:val="22"/>
                <w:szCs w:val="22"/>
              </w:rPr>
              <w:t xml:space="preserve"> 1–18.</w:t>
            </w:r>
          </w:p>
          <w:p w14:paraId="2ACA8C4E" w14:textId="68B8E7EC" w:rsidR="007C44F8" w:rsidRDefault="007C44F8" w:rsidP="004334E2">
            <w:pPr>
              <w:spacing w:before="280" w:line="276" w:lineRule="auto"/>
              <w:ind w:leftChars="0" w:firstLineChars="0" w:firstLine="0"/>
              <w:rPr>
                <w:bCs/>
                <w:sz w:val="22"/>
                <w:szCs w:val="22"/>
              </w:rPr>
            </w:pPr>
            <w:proofErr w:type="spellStart"/>
            <w:r w:rsidRPr="007C44F8">
              <w:rPr>
                <w:bCs/>
                <w:sz w:val="22"/>
                <w:szCs w:val="22"/>
              </w:rPr>
              <w:t>Coertze</w:t>
            </w:r>
            <w:proofErr w:type="spellEnd"/>
            <w:r w:rsidRPr="007C44F8">
              <w:rPr>
                <w:bCs/>
                <w:sz w:val="22"/>
                <w:szCs w:val="22"/>
              </w:rPr>
              <w:t xml:space="preserve"> S, Coetzee B, Basson E, De Villiers D, </w:t>
            </w:r>
            <w:proofErr w:type="spellStart"/>
            <w:r w:rsidRPr="007C44F8">
              <w:rPr>
                <w:bCs/>
                <w:sz w:val="22"/>
                <w:szCs w:val="22"/>
              </w:rPr>
              <w:t>Makhura</w:t>
            </w:r>
            <w:proofErr w:type="spellEnd"/>
            <w:r w:rsidRPr="007C44F8">
              <w:rPr>
                <w:bCs/>
                <w:sz w:val="22"/>
                <w:szCs w:val="22"/>
              </w:rPr>
              <w:t xml:space="preserve"> T, Mostert D, Slippers B, Rose L, Visagie CM, Read D. 2025. First report of </w:t>
            </w:r>
            <w:proofErr w:type="spellStart"/>
            <w:r w:rsidRPr="002871AE">
              <w:rPr>
                <w:bCs/>
                <w:i/>
                <w:iCs/>
                <w:sz w:val="22"/>
                <w:szCs w:val="22"/>
              </w:rPr>
              <w:t>Clavibacter</w:t>
            </w:r>
            <w:proofErr w:type="spellEnd"/>
            <w:r w:rsidRPr="002871AE">
              <w:rPr>
                <w:bCs/>
                <w:i/>
                <w:iCs/>
                <w:sz w:val="22"/>
                <w:szCs w:val="22"/>
              </w:rPr>
              <w:t xml:space="preserve"> </w:t>
            </w:r>
            <w:proofErr w:type="spellStart"/>
            <w:r w:rsidRPr="002871AE">
              <w:rPr>
                <w:bCs/>
                <w:i/>
                <w:iCs/>
                <w:sz w:val="22"/>
                <w:szCs w:val="22"/>
              </w:rPr>
              <w:t>nebraskensis</w:t>
            </w:r>
            <w:proofErr w:type="spellEnd"/>
            <w:r w:rsidRPr="007C44F8">
              <w:rPr>
                <w:bCs/>
                <w:sz w:val="22"/>
                <w:szCs w:val="22"/>
              </w:rPr>
              <w:t>, causing Goss’s bacterial leaf blight on maize (</w:t>
            </w:r>
            <w:proofErr w:type="spellStart"/>
            <w:r w:rsidRPr="002871AE">
              <w:rPr>
                <w:bCs/>
                <w:i/>
                <w:iCs/>
                <w:sz w:val="22"/>
                <w:szCs w:val="22"/>
              </w:rPr>
              <w:t>Zea</w:t>
            </w:r>
            <w:proofErr w:type="spellEnd"/>
            <w:r w:rsidRPr="002871AE">
              <w:rPr>
                <w:bCs/>
                <w:i/>
                <w:iCs/>
                <w:sz w:val="22"/>
                <w:szCs w:val="22"/>
              </w:rPr>
              <w:t xml:space="preserve"> mays</w:t>
            </w:r>
            <w:r w:rsidRPr="007C44F8">
              <w:rPr>
                <w:bCs/>
                <w:sz w:val="22"/>
                <w:szCs w:val="22"/>
              </w:rPr>
              <w:t xml:space="preserve"> L.) in South Africa. Plant Disease</w:t>
            </w:r>
            <w:r>
              <w:rPr>
                <w:bCs/>
                <w:sz w:val="22"/>
                <w:szCs w:val="22"/>
              </w:rPr>
              <w:t xml:space="preserve"> (in press; online). </w:t>
            </w:r>
          </w:p>
          <w:p w14:paraId="69C743E8" w14:textId="3523AE6A" w:rsidR="007C44F8" w:rsidRDefault="007C44F8" w:rsidP="004334E2">
            <w:pPr>
              <w:spacing w:before="280" w:line="276" w:lineRule="auto"/>
              <w:ind w:leftChars="0" w:firstLineChars="0" w:firstLine="0"/>
              <w:rPr>
                <w:bCs/>
                <w:sz w:val="22"/>
                <w:szCs w:val="22"/>
              </w:rPr>
            </w:pPr>
            <w:r w:rsidRPr="007C44F8">
              <w:rPr>
                <w:bCs/>
                <w:sz w:val="22"/>
                <w:szCs w:val="22"/>
              </w:rPr>
              <w:t xml:space="preserve">Duong TA, Shaw PL, Slippers B, Wingfield BD, Laurent B, </w:t>
            </w:r>
            <w:proofErr w:type="spellStart"/>
            <w:r w:rsidRPr="007C44F8">
              <w:rPr>
                <w:bCs/>
                <w:sz w:val="22"/>
                <w:szCs w:val="22"/>
              </w:rPr>
              <w:t>Penaud</w:t>
            </w:r>
            <w:proofErr w:type="spellEnd"/>
            <w:r w:rsidRPr="007C44F8">
              <w:rPr>
                <w:bCs/>
                <w:sz w:val="22"/>
                <w:szCs w:val="22"/>
              </w:rPr>
              <w:t xml:space="preserve"> B, Wingfield MJ, </w:t>
            </w:r>
            <w:proofErr w:type="spellStart"/>
            <w:r w:rsidRPr="007C44F8">
              <w:rPr>
                <w:bCs/>
                <w:sz w:val="22"/>
                <w:szCs w:val="22"/>
              </w:rPr>
              <w:t>Crous</w:t>
            </w:r>
            <w:proofErr w:type="spellEnd"/>
            <w:r w:rsidRPr="007C44F8">
              <w:rPr>
                <w:bCs/>
                <w:sz w:val="22"/>
                <w:szCs w:val="22"/>
              </w:rPr>
              <w:t xml:space="preserve"> PW, </w:t>
            </w:r>
            <w:proofErr w:type="spellStart"/>
            <w:r w:rsidRPr="007C44F8">
              <w:rPr>
                <w:bCs/>
                <w:sz w:val="22"/>
                <w:szCs w:val="22"/>
              </w:rPr>
              <w:t>Bihon</w:t>
            </w:r>
            <w:proofErr w:type="spellEnd"/>
            <w:r w:rsidRPr="007C44F8">
              <w:rPr>
                <w:bCs/>
                <w:sz w:val="22"/>
                <w:szCs w:val="22"/>
              </w:rPr>
              <w:t xml:space="preserve"> W. 2025. Chromosome-level genome assemblies for the latent pine pathogen, </w:t>
            </w:r>
            <w:proofErr w:type="spellStart"/>
            <w:r w:rsidRPr="002871AE">
              <w:rPr>
                <w:bCs/>
                <w:i/>
                <w:iCs/>
                <w:sz w:val="22"/>
                <w:szCs w:val="22"/>
              </w:rPr>
              <w:t>Diplodia</w:t>
            </w:r>
            <w:proofErr w:type="spellEnd"/>
            <w:r w:rsidRPr="002871AE">
              <w:rPr>
                <w:bCs/>
                <w:i/>
                <w:iCs/>
                <w:sz w:val="22"/>
                <w:szCs w:val="22"/>
              </w:rPr>
              <w:t xml:space="preserve"> </w:t>
            </w:r>
            <w:proofErr w:type="spellStart"/>
            <w:r w:rsidRPr="002871AE">
              <w:rPr>
                <w:bCs/>
                <w:i/>
                <w:iCs/>
                <w:sz w:val="22"/>
                <w:szCs w:val="22"/>
              </w:rPr>
              <w:t>sapinea</w:t>
            </w:r>
            <w:proofErr w:type="spellEnd"/>
            <w:r w:rsidRPr="007C44F8">
              <w:rPr>
                <w:bCs/>
                <w:sz w:val="22"/>
                <w:szCs w:val="22"/>
              </w:rPr>
              <w:t xml:space="preserve">, reveal two rapidly evolving accessory chromosomes. </w:t>
            </w:r>
            <w:proofErr w:type="spellStart"/>
            <w:r w:rsidRPr="007C44F8">
              <w:rPr>
                <w:bCs/>
                <w:sz w:val="22"/>
                <w:szCs w:val="22"/>
              </w:rPr>
              <w:t>bioRxiv</w:t>
            </w:r>
            <w:proofErr w:type="spellEnd"/>
            <w:r w:rsidRPr="007C44F8">
              <w:rPr>
                <w:bCs/>
                <w:sz w:val="22"/>
                <w:szCs w:val="22"/>
              </w:rPr>
              <w:t xml:space="preserve"> 2025.03.26.645563</w:t>
            </w:r>
          </w:p>
          <w:p w14:paraId="1F27430E" w14:textId="3EDE72C9" w:rsidR="0056457B" w:rsidRDefault="0056457B" w:rsidP="004334E2">
            <w:pPr>
              <w:spacing w:before="280" w:line="276" w:lineRule="auto"/>
              <w:ind w:leftChars="0" w:firstLineChars="0" w:firstLine="0"/>
              <w:rPr>
                <w:bCs/>
                <w:sz w:val="22"/>
                <w:szCs w:val="22"/>
              </w:rPr>
            </w:pPr>
            <w:r w:rsidRPr="0056457B">
              <w:rPr>
                <w:bCs/>
                <w:sz w:val="22"/>
                <w:szCs w:val="22"/>
              </w:rPr>
              <w:t xml:space="preserve">Tanney JB, </w:t>
            </w:r>
            <w:proofErr w:type="spellStart"/>
            <w:r w:rsidRPr="0056457B">
              <w:rPr>
                <w:bCs/>
                <w:sz w:val="22"/>
                <w:szCs w:val="22"/>
              </w:rPr>
              <w:t>Kemler</w:t>
            </w:r>
            <w:proofErr w:type="spellEnd"/>
            <w:r w:rsidRPr="0056457B">
              <w:rPr>
                <w:bCs/>
                <w:sz w:val="22"/>
                <w:szCs w:val="22"/>
              </w:rPr>
              <w:t xml:space="preserve"> M, Vivas M, Wingfield MJ, Slippers B. 2025. Silent invaders: the hidden threat of asymptomatic </w:t>
            </w:r>
            <w:proofErr w:type="spellStart"/>
            <w:r w:rsidRPr="0056457B">
              <w:rPr>
                <w:bCs/>
                <w:sz w:val="22"/>
                <w:szCs w:val="22"/>
              </w:rPr>
              <w:t>phytobiomes</w:t>
            </w:r>
            <w:proofErr w:type="spellEnd"/>
            <w:r w:rsidRPr="0056457B">
              <w:rPr>
                <w:bCs/>
                <w:sz w:val="22"/>
                <w:szCs w:val="22"/>
              </w:rPr>
              <w:t xml:space="preserve"> to forest biosecurity. </w:t>
            </w:r>
            <w:r w:rsidRPr="002871AE">
              <w:rPr>
                <w:bCs/>
                <w:i/>
                <w:iCs/>
                <w:sz w:val="22"/>
                <w:szCs w:val="22"/>
              </w:rPr>
              <w:t>New Phytologist</w:t>
            </w:r>
            <w:r w:rsidRPr="0056457B">
              <w:rPr>
                <w:bCs/>
                <w:sz w:val="22"/>
                <w:szCs w:val="22"/>
              </w:rPr>
              <w:t xml:space="preserve"> (accepted).</w:t>
            </w:r>
          </w:p>
          <w:p w14:paraId="1FF5F701" w14:textId="7620B570" w:rsidR="0056457B" w:rsidRDefault="00D62B22" w:rsidP="004334E2">
            <w:pPr>
              <w:spacing w:before="280" w:line="276" w:lineRule="auto"/>
              <w:ind w:leftChars="0" w:firstLineChars="0" w:firstLine="0"/>
              <w:rPr>
                <w:bCs/>
                <w:sz w:val="22"/>
                <w:szCs w:val="22"/>
              </w:rPr>
            </w:pPr>
            <w:proofErr w:type="spellStart"/>
            <w:r w:rsidRPr="00D62B22">
              <w:rPr>
                <w:bCs/>
                <w:sz w:val="22"/>
                <w:szCs w:val="22"/>
              </w:rPr>
              <w:t>Oostlander</w:t>
            </w:r>
            <w:proofErr w:type="spellEnd"/>
            <w:r w:rsidRPr="00D62B22">
              <w:rPr>
                <w:bCs/>
                <w:sz w:val="22"/>
                <w:szCs w:val="22"/>
              </w:rPr>
              <w:t xml:space="preserve"> AG, </w:t>
            </w:r>
            <w:proofErr w:type="spellStart"/>
            <w:r w:rsidRPr="00D62B22">
              <w:rPr>
                <w:bCs/>
                <w:sz w:val="22"/>
                <w:szCs w:val="22"/>
              </w:rPr>
              <w:t>Fleißner</w:t>
            </w:r>
            <w:proofErr w:type="spellEnd"/>
            <w:r w:rsidRPr="00D62B22">
              <w:rPr>
                <w:bCs/>
                <w:sz w:val="22"/>
                <w:szCs w:val="22"/>
              </w:rPr>
              <w:t xml:space="preserve"> A, Slippers B. 2025. Advancing forest pathology: The need for community-driven molecular experimental model systems. </w:t>
            </w:r>
            <w:r w:rsidRPr="002871AE">
              <w:rPr>
                <w:bCs/>
                <w:i/>
                <w:iCs/>
                <w:sz w:val="22"/>
                <w:szCs w:val="22"/>
              </w:rPr>
              <w:t>New Phytologist</w:t>
            </w:r>
            <w:r w:rsidRPr="00D62B22">
              <w:rPr>
                <w:bCs/>
                <w:sz w:val="22"/>
                <w:szCs w:val="22"/>
              </w:rPr>
              <w:t xml:space="preserve"> (under revision).  </w:t>
            </w:r>
          </w:p>
          <w:p w14:paraId="17FF1F72" w14:textId="77777777" w:rsidR="008852B8" w:rsidRPr="008852B8" w:rsidRDefault="008852B8" w:rsidP="008852B8">
            <w:pPr>
              <w:spacing w:before="280" w:line="276" w:lineRule="auto"/>
              <w:ind w:leftChars="0" w:firstLineChars="0" w:firstLine="0"/>
              <w:rPr>
                <w:bCs/>
                <w:sz w:val="22"/>
                <w:szCs w:val="22"/>
              </w:rPr>
            </w:pPr>
          </w:p>
          <w:p w14:paraId="072B21E8" w14:textId="0923B26C" w:rsidR="00E23364" w:rsidRDefault="002942AE" w:rsidP="002942AE">
            <w:pPr>
              <w:ind w:left="0" w:hanging="2"/>
              <w:rPr>
                <w:b/>
                <w:sz w:val="22"/>
                <w:szCs w:val="22"/>
              </w:rPr>
            </w:pPr>
            <w:r>
              <w:rPr>
                <w:b/>
                <w:sz w:val="22"/>
                <w:szCs w:val="22"/>
              </w:rPr>
              <w:t>Google Scholar; &gt;1</w:t>
            </w:r>
            <w:r w:rsidR="004334E2">
              <w:rPr>
                <w:b/>
                <w:sz w:val="22"/>
                <w:szCs w:val="22"/>
              </w:rPr>
              <w:t>9</w:t>
            </w:r>
            <w:r w:rsidR="00D62B22">
              <w:rPr>
                <w:b/>
                <w:sz w:val="22"/>
                <w:szCs w:val="22"/>
              </w:rPr>
              <w:t>5</w:t>
            </w:r>
            <w:r w:rsidR="001513DE">
              <w:rPr>
                <w:b/>
                <w:sz w:val="22"/>
                <w:szCs w:val="22"/>
              </w:rPr>
              <w:t>00</w:t>
            </w:r>
            <w:r>
              <w:rPr>
                <w:b/>
                <w:sz w:val="22"/>
                <w:szCs w:val="22"/>
              </w:rPr>
              <w:t xml:space="preserve"> citations, h-index </w:t>
            </w:r>
            <w:r w:rsidR="00D62B22">
              <w:rPr>
                <w:b/>
                <w:sz w:val="22"/>
                <w:szCs w:val="22"/>
              </w:rPr>
              <w:t>70</w:t>
            </w:r>
            <w:r>
              <w:rPr>
                <w:b/>
                <w:sz w:val="22"/>
                <w:szCs w:val="22"/>
              </w:rPr>
              <w:t>, I10 index=</w:t>
            </w:r>
            <w:r w:rsidR="000446D0">
              <w:rPr>
                <w:b/>
                <w:sz w:val="22"/>
                <w:szCs w:val="22"/>
              </w:rPr>
              <w:t>2</w:t>
            </w:r>
            <w:r w:rsidR="00D62B22">
              <w:rPr>
                <w:b/>
                <w:sz w:val="22"/>
                <w:szCs w:val="22"/>
              </w:rPr>
              <w:t>14</w:t>
            </w:r>
          </w:p>
          <w:p w14:paraId="633307AC" w14:textId="75B27F9D" w:rsidR="002942AE" w:rsidRPr="002942AE" w:rsidRDefault="002942AE" w:rsidP="002942AE">
            <w:pPr>
              <w:ind w:left="0" w:hanging="2"/>
              <w:rPr>
                <w:b/>
                <w:sz w:val="22"/>
                <w:szCs w:val="22"/>
              </w:rPr>
            </w:pPr>
          </w:p>
        </w:tc>
      </w:tr>
    </w:tbl>
    <w:p w14:paraId="7CD4D88B"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14"/>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E23364" w14:paraId="397A3E08" w14:textId="77777777">
        <w:tc>
          <w:tcPr>
            <w:tcW w:w="10080" w:type="dxa"/>
          </w:tcPr>
          <w:p w14:paraId="0C84510C" w14:textId="77777777" w:rsidR="00E23364" w:rsidRDefault="00E1636C">
            <w:pPr>
              <w:pBdr>
                <w:top w:val="nil"/>
                <w:left w:val="nil"/>
                <w:bottom w:val="nil"/>
                <w:right w:val="nil"/>
                <w:between w:val="nil"/>
              </w:pBdr>
              <w:spacing w:after="280" w:line="276" w:lineRule="auto"/>
              <w:ind w:left="0" w:hanging="2"/>
              <w:jc w:val="left"/>
              <w:rPr>
                <w:color w:val="000000"/>
                <w:sz w:val="22"/>
                <w:szCs w:val="22"/>
              </w:rPr>
            </w:pPr>
            <w:r>
              <w:rPr>
                <w:b/>
                <w:color w:val="000000"/>
                <w:sz w:val="22"/>
                <w:szCs w:val="22"/>
              </w:rPr>
              <w:t>4.2   Books and/or chapters in books</w:t>
            </w:r>
          </w:p>
          <w:p w14:paraId="4B25F946" w14:textId="39808EBC" w:rsidR="00E23364" w:rsidRDefault="00E1636C">
            <w:pPr>
              <w:spacing w:before="280" w:after="280" w:line="276" w:lineRule="auto"/>
              <w:ind w:left="0" w:hanging="2"/>
              <w:rPr>
                <w:sz w:val="22"/>
                <w:szCs w:val="22"/>
              </w:rPr>
            </w:pPr>
            <w:r>
              <w:rPr>
                <w:sz w:val="22"/>
                <w:szCs w:val="22"/>
              </w:rPr>
              <w:lastRenderedPageBreak/>
              <w:t xml:space="preserve">Wingfield MJ, Wingfield BD, Coutinho TA, De Wet J., Slippers B. 1999. Fungal diseases of exotic plantation pines: A Southern Hemisphere perspective. </w:t>
            </w:r>
            <w:r>
              <w:rPr>
                <w:i/>
                <w:sz w:val="22"/>
                <w:szCs w:val="22"/>
              </w:rPr>
              <w:t>In</w:t>
            </w:r>
            <w:r>
              <w:rPr>
                <w:sz w:val="22"/>
                <w:szCs w:val="22"/>
              </w:rPr>
              <w:t xml:space="preserve"> Sustainability of Pine Forests in relation to Pine Wilt and Decline (eds. </w:t>
            </w:r>
            <w:proofErr w:type="spellStart"/>
            <w:r>
              <w:rPr>
                <w:sz w:val="22"/>
                <w:szCs w:val="22"/>
              </w:rPr>
              <w:t>Futai</w:t>
            </w:r>
            <w:proofErr w:type="spellEnd"/>
            <w:r>
              <w:rPr>
                <w:sz w:val="22"/>
                <w:szCs w:val="22"/>
              </w:rPr>
              <w:t xml:space="preserve"> K, </w:t>
            </w:r>
            <w:proofErr w:type="spellStart"/>
            <w:r>
              <w:rPr>
                <w:sz w:val="22"/>
                <w:szCs w:val="22"/>
              </w:rPr>
              <w:t>Togashi</w:t>
            </w:r>
            <w:proofErr w:type="spellEnd"/>
            <w:r>
              <w:rPr>
                <w:sz w:val="22"/>
                <w:szCs w:val="22"/>
              </w:rPr>
              <w:t xml:space="preserve"> K and Ikeda T). </w:t>
            </w:r>
            <w:proofErr w:type="spellStart"/>
            <w:r>
              <w:rPr>
                <w:sz w:val="22"/>
                <w:szCs w:val="22"/>
              </w:rPr>
              <w:t>Shokado</w:t>
            </w:r>
            <w:proofErr w:type="spellEnd"/>
            <w:r>
              <w:rPr>
                <w:sz w:val="22"/>
                <w:szCs w:val="22"/>
              </w:rPr>
              <w:t xml:space="preserve">, Japan. </w:t>
            </w:r>
            <w:r w:rsidR="001C6BCA">
              <w:rPr>
                <w:sz w:val="22"/>
                <w:szCs w:val="22"/>
              </w:rPr>
              <w:t>P</w:t>
            </w:r>
            <w:r>
              <w:rPr>
                <w:sz w:val="22"/>
                <w:szCs w:val="22"/>
              </w:rPr>
              <w:t>p. 329-332.</w:t>
            </w:r>
          </w:p>
          <w:p w14:paraId="0AD8C9F3" w14:textId="77777777" w:rsidR="00E23364" w:rsidRPr="009668BF" w:rsidRDefault="00E1636C">
            <w:pPr>
              <w:pBdr>
                <w:top w:val="nil"/>
                <w:left w:val="nil"/>
                <w:bottom w:val="nil"/>
                <w:right w:val="nil"/>
                <w:between w:val="nil"/>
              </w:pBdr>
              <w:spacing w:before="280" w:after="280" w:line="276" w:lineRule="auto"/>
              <w:ind w:left="0" w:hanging="2"/>
              <w:rPr>
                <w:color w:val="000000"/>
                <w:sz w:val="22"/>
                <w:szCs w:val="22"/>
                <w:lang w:val="nl-NL"/>
              </w:rPr>
            </w:pPr>
            <w:r>
              <w:rPr>
                <w:color w:val="000000"/>
                <w:sz w:val="22"/>
                <w:szCs w:val="22"/>
              </w:rPr>
              <w:t xml:space="preserve">Crous PW, Wingfield MJ, Slippers B, Rong I, Samson RA (eds). 2006. 100 Years of Fungal Biodiversity in Southern Africa. </w:t>
            </w:r>
            <w:r>
              <w:rPr>
                <w:i/>
                <w:color w:val="000000"/>
                <w:sz w:val="22"/>
                <w:szCs w:val="22"/>
              </w:rPr>
              <w:t xml:space="preserve">Studies in Mycology </w:t>
            </w:r>
            <w:r>
              <w:rPr>
                <w:color w:val="000000"/>
                <w:sz w:val="22"/>
                <w:szCs w:val="22"/>
              </w:rPr>
              <w:t xml:space="preserve">55. </w:t>
            </w:r>
            <w:proofErr w:type="spellStart"/>
            <w:r w:rsidRPr="009668BF">
              <w:rPr>
                <w:color w:val="000000"/>
                <w:sz w:val="22"/>
                <w:szCs w:val="22"/>
                <w:lang w:val="nl-NL"/>
              </w:rPr>
              <w:t>Centraalbureau</w:t>
            </w:r>
            <w:proofErr w:type="spellEnd"/>
            <w:r w:rsidRPr="009668BF">
              <w:rPr>
                <w:color w:val="000000"/>
                <w:sz w:val="22"/>
                <w:szCs w:val="22"/>
                <w:lang w:val="nl-NL"/>
              </w:rPr>
              <w:t xml:space="preserve"> voor Schimmelcultures, Utrecht, The Netherlands.</w:t>
            </w:r>
          </w:p>
          <w:p w14:paraId="39C828C0"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sidRPr="009668BF">
              <w:rPr>
                <w:color w:val="000000"/>
                <w:sz w:val="22"/>
                <w:szCs w:val="22"/>
                <w:lang w:val="nl-NL"/>
              </w:rPr>
              <w:t xml:space="preserve">Wingfield MJ, Hurley BP, </w:t>
            </w:r>
            <w:proofErr w:type="spellStart"/>
            <w:r w:rsidRPr="009668BF">
              <w:rPr>
                <w:color w:val="000000"/>
                <w:sz w:val="22"/>
                <w:szCs w:val="22"/>
                <w:lang w:val="nl-NL"/>
              </w:rPr>
              <w:t>Gebeyehu</w:t>
            </w:r>
            <w:proofErr w:type="spellEnd"/>
            <w:r w:rsidRPr="009668BF">
              <w:rPr>
                <w:color w:val="000000"/>
                <w:sz w:val="22"/>
                <w:szCs w:val="22"/>
                <w:lang w:val="nl-NL"/>
              </w:rPr>
              <w:t xml:space="preserve"> S, Slippers B, </w:t>
            </w:r>
            <w:proofErr w:type="spellStart"/>
            <w:r w:rsidRPr="009668BF">
              <w:rPr>
                <w:color w:val="000000"/>
                <w:sz w:val="22"/>
                <w:szCs w:val="22"/>
                <w:lang w:val="nl-NL"/>
              </w:rPr>
              <w:t>Ahumada</w:t>
            </w:r>
            <w:proofErr w:type="spellEnd"/>
            <w:r w:rsidRPr="009668BF">
              <w:rPr>
                <w:color w:val="000000"/>
                <w:sz w:val="22"/>
                <w:szCs w:val="22"/>
                <w:lang w:val="nl-NL"/>
              </w:rPr>
              <w:t xml:space="preserve"> R, Wingfield BD. 2006. </w:t>
            </w:r>
            <w:r>
              <w:rPr>
                <w:color w:val="000000"/>
                <w:sz w:val="22"/>
                <w:szCs w:val="22"/>
              </w:rPr>
              <w:t xml:space="preserve">Southern Hemisphere exotic pine plantations threatened by insect pests and their associated fungal pathogens. </w:t>
            </w:r>
            <w:r>
              <w:rPr>
                <w:i/>
                <w:color w:val="000000"/>
                <w:sz w:val="22"/>
                <w:szCs w:val="22"/>
              </w:rPr>
              <w:t>In</w:t>
            </w:r>
            <w:r>
              <w:rPr>
                <w:color w:val="000000"/>
                <w:sz w:val="22"/>
                <w:szCs w:val="22"/>
              </w:rPr>
              <w:t xml:space="preserve"> Invasive Forest Insects, Introduced Forest Trees, and Altered Ecosystems (ed. Paine TD). Pp. 53-61.</w:t>
            </w:r>
          </w:p>
          <w:p w14:paraId="4ED00D70" w14:textId="1617CD7F"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Wingfield MJ, Slippers B, Roux J &amp; Wingfield BD. 2010. Fifty Years of Tree Pest and Pathogen Invasions, Increasingly Threatening World Forests </w:t>
            </w:r>
            <w:r>
              <w:rPr>
                <w:i/>
                <w:color w:val="000000"/>
                <w:sz w:val="22"/>
                <w:szCs w:val="22"/>
              </w:rPr>
              <w:t>In</w:t>
            </w:r>
            <w:r>
              <w:rPr>
                <w:color w:val="000000"/>
                <w:sz w:val="22"/>
                <w:szCs w:val="22"/>
              </w:rPr>
              <w:t xml:space="preserve"> Fifty Years of Invasion Ecology: The Legacy of Charles Elton (ed Richardson DM), Wiley-Blackwell, Oxford, UK, Pp</w:t>
            </w:r>
            <w:r w:rsidR="001C6BCA">
              <w:rPr>
                <w:color w:val="000000"/>
                <w:sz w:val="22"/>
                <w:szCs w:val="22"/>
              </w:rPr>
              <w:t>.</w:t>
            </w:r>
            <w:r>
              <w:rPr>
                <w:color w:val="000000"/>
                <w:sz w:val="22"/>
                <w:szCs w:val="22"/>
              </w:rPr>
              <w:t xml:space="preserve"> 89-100. </w:t>
            </w:r>
          </w:p>
          <w:p w14:paraId="1EA06AAA" w14:textId="77777777" w:rsidR="00E23364" w:rsidRPr="009668BF" w:rsidRDefault="00E1636C">
            <w:pPr>
              <w:pBdr>
                <w:top w:val="nil"/>
                <w:left w:val="nil"/>
                <w:bottom w:val="nil"/>
                <w:right w:val="nil"/>
                <w:between w:val="nil"/>
              </w:pBdr>
              <w:spacing w:before="280" w:after="280" w:line="276" w:lineRule="auto"/>
              <w:ind w:left="0" w:hanging="2"/>
              <w:rPr>
                <w:color w:val="000000"/>
                <w:sz w:val="22"/>
                <w:szCs w:val="22"/>
                <w:lang w:val="nl-NL"/>
              </w:rPr>
            </w:pPr>
            <w:r w:rsidRPr="009668BF">
              <w:rPr>
                <w:color w:val="000000"/>
                <w:sz w:val="22"/>
                <w:szCs w:val="22"/>
                <w:lang w:val="nl-NL"/>
              </w:rPr>
              <w:t xml:space="preserve">Slippers B, de Groot P, Wingfield MJ. </w:t>
            </w:r>
            <w:r>
              <w:rPr>
                <w:color w:val="000000"/>
                <w:sz w:val="22"/>
                <w:szCs w:val="22"/>
              </w:rPr>
              <w:t xml:space="preserve">(eds) 2012. The Sirex </w:t>
            </w:r>
            <w:proofErr w:type="spellStart"/>
            <w:r>
              <w:rPr>
                <w:color w:val="000000"/>
                <w:sz w:val="22"/>
                <w:szCs w:val="22"/>
              </w:rPr>
              <w:t>woodwasp</w:t>
            </w:r>
            <w:proofErr w:type="spellEnd"/>
            <w:r>
              <w:rPr>
                <w:color w:val="000000"/>
                <w:sz w:val="22"/>
                <w:szCs w:val="22"/>
              </w:rPr>
              <w:t xml:space="preserve"> and its fungal symbiont: Research and management of a worldwide invasive pest. </w:t>
            </w:r>
            <w:r w:rsidRPr="009668BF">
              <w:rPr>
                <w:color w:val="000000"/>
                <w:sz w:val="22"/>
                <w:szCs w:val="22"/>
                <w:lang w:val="nl-NL"/>
              </w:rPr>
              <w:t>Springer.</w:t>
            </w:r>
          </w:p>
          <w:p w14:paraId="0B28C198" w14:textId="30296E68" w:rsidR="00E23364" w:rsidRPr="009668BF" w:rsidRDefault="00E1636C">
            <w:pPr>
              <w:pBdr>
                <w:top w:val="nil"/>
                <w:left w:val="nil"/>
                <w:bottom w:val="nil"/>
                <w:right w:val="nil"/>
                <w:between w:val="nil"/>
              </w:pBdr>
              <w:spacing w:before="280" w:after="280" w:line="276" w:lineRule="auto"/>
              <w:ind w:left="0" w:hanging="2"/>
              <w:rPr>
                <w:color w:val="000000"/>
                <w:sz w:val="22"/>
                <w:szCs w:val="22"/>
                <w:lang w:val="nl-NL"/>
              </w:rPr>
            </w:pPr>
            <w:r w:rsidRPr="009668BF">
              <w:rPr>
                <w:color w:val="000000"/>
                <w:sz w:val="22"/>
                <w:szCs w:val="22"/>
                <w:lang w:val="nl-NL"/>
              </w:rPr>
              <w:t xml:space="preserve">Hurley BP, </w:t>
            </w:r>
            <w:proofErr w:type="spellStart"/>
            <w:r w:rsidRPr="009668BF">
              <w:rPr>
                <w:color w:val="000000"/>
                <w:sz w:val="22"/>
                <w:szCs w:val="22"/>
                <w:lang w:val="nl-NL"/>
              </w:rPr>
              <w:t>Croft</w:t>
            </w:r>
            <w:proofErr w:type="spellEnd"/>
            <w:r w:rsidRPr="009668BF">
              <w:rPr>
                <w:color w:val="000000"/>
                <w:sz w:val="22"/>
                <w:szCs w:val="22"/>
                <w:lang w:val="nl-NL"/>
              </w:rPr>
              <w:t xml:space="preserve"> P, </w:t>
            </w:r>
            <w:proofErr w:type="spellStart"/>
            <w:r w:rsidRPr="009668BF">
              <w:rPr>
                <w:color w:val="000000"/>
                <w:sz w:val="22"/>
                <w:szCs w:val="22"/>
                <w:lang w:val="nl-NL"/>
              </w:rPr>
              <w:t>Verleur</w:t>
            </w:r>
            <w:proofErr w:type="spellEnd"/>
            <w:r w:rsidRPr="009668BF">
              <w:rPr>
                <w:color w:val="000000"/>
                <w:sz w:val="22"/>
                <w:szCs w:val="22"/>
                <w:lang w:val="nl-NL"/>
              </w:rPr>
              <w:t xml:space="preserve"> M, Wingfield MJ, Slippers B. 2012. </w:t>
            </w:r>
            <w:r>
              <w:rPr>
                <w:color w:val="000000"/>
                <w:sz w:val="22"/>
                <w:szCs w:val="22"/>
              </w:rPr>
              <w:t xml:space="preserve">The control of the Sirex </w:t>
            </w:r>
            <w:proofErr w:type="spellStart"/>
            <w:r>
              <w:rPr>
                <w:color w:val="000000"/>
                <w:sz w:val="22"/>
                <w:szCs w:val="22"/>
              </w:rPr>
              <w:t>woodwasp</w:t>
            </w:r>
            <w:proofErr w:type="spellEnd"/>
            <w:r>
              <w:rPr>
                <w:color w:val="000000"/>
                <w:sz w:val="22"/>
                <w:szCs w:val="22"/>
              </w:rPr>
              <w:t xml:space="preserve"> in diverse environments: The South African experience. </w:t>
            </w:r>
            <w:r>
              <w:rPr>
                <w:i/>
                <w:color w:val="000000"/>
                <w:sz w:val="22"/>
                <w:szCs w:val="22"/>
              </w:rPr>
              <w:t>In</w:t>
            </w:r>
            <w:r>
              <w:rPr>
                <w:color w:val="000000"/>
                <w:sz w:val="22"/>
                <w:szCs w:val="22"/>
              </w:rPr>
              <w:t xml:space="preserve"> The Sirex </w:t>
            </w:r>
            <w:proofErr w:type="spellStart"/>
            <w:r>
              <w:rPr>
                <w:color w:val="000000"/>
                <w:sz w:val="22"/>
                <w:szCs w:val="22"/>
              </w:rPr>
              <w:t>woodwasp</w:t>
            </w:r>
            <w:proofErr w:type="spellEnd"/>
            <w:r>
              <w:rPr>
                <w:color w:val="000000"/>
                <w:sz w:val="22"/>
                <w:szCs w:val="22"/>
              </w:rPr>
              <w:t xml:space="preserve"> and its fungal symbiont: Research and management of a worldwide invasive pest (ed. </w:t>
            </w:r>
            <w:r w:rsidRPr="009668BF">
              <w:rPr>
                <w:color w:val="000000"/>
                <w:sz w:val="22"/>
                <w:szCs w:val="22"/>
                <w:lang w:val="nl-NL"/>
              </w:rPr>
              <w:t>Slippers B, de Groot P, Wingfield MJ), Springer Pp</w:t>
            </w:r>
            <w:r w:rsidR="001C6BCA">
              <w:rPr>
                <w:color w:val="000000"/>
                <w:sz w:val="22"/>
                <w:szCs w:val="22"/>
                <w:lang w:val="nl-NL"/>
              </w:rPr>
              <w:t>.</w:t>
            </w:r>
            <w:r w:rsidRPr="009668BF">
              <w:rPr>
                <w:color w:val="000000"/>
                <w:sz w:val="22"/>
                <w:szCs w:val="22"/>
                <w:lang w:val="nl-NL"/>
              </w:rPr>
              <w:t xml:space="preserve"> 247-264.</w:t>
            </w:r>
          </w:p>
          <w:p w14:paraId="3597A2C9" w14:textId="302DFBE8" w:rsidR="00E23364" w:rsidRPr="009668BF" w:rsidRDefault="00E1636C">
            <w:pPr>
              <w:pBdr>
                <w:top w:val="nil"/>
                <w:left w:val="nil"/>
                <w:bottom w:val="nil"/>
                <w:right w:val="nil"/>
                <w:between w:val="nil"/>
              </w:pBdr>
              <w:spacing w:before="280" w:after="280" w:line="276" w:lineRule="auto"/>
              <w:ind w:left="0" w:hanging="2"/>
              <w:rPr>
                <w:color w:val="000000"/>
                <w:sz w:val="22"/>
                <w:szCs w:val="22"/>
                <w:lang w:val="nl-NL"/>
              </w:rPr>
            </w:pPr>
            <w:r w:rsidRPr="009668BF">
              <w:rPr>
                <w:color w:val="000000"/>
                <w:sz w:val="22"/>
                <w:szCs w:val="22"/>
                <w:lang w:val="nl-NL"/>
              </w:rPr>
              <w:t xml:space="preserve">Slippers B, Hurley BP, </w:t>
            </w:r>
            <w:proofErr w:type="spellStart"/>
            <w:r w:rsidRPr="009668BF">
              <w:rPr>
                <w:color w:val="000000"/>
                <w:sz w:val="22"/>
                <w:szCs w:val="22"/>
                <w:lang w:val="nl-NL"/>
              </w:rPr>
              <w:t>Mlonyeni</w:t>
            </w:r>
            <w:proofErr w:type="spellEnd"/>
            <w:r w:rsidRPr="009668BF">
              <w:rPr>
                <w:color w:val="000000"/>
                <w:sz w:val="22"/>
                <w:szCs w:val="22"/>
                <w:lang w:val="nl-NL"/>
              </w:rPr>
              <w:t xml:space="preserve"> XO, de Groot P, Wingfield MJ. 2012. </w:t>
            </w:r>
            <w:r>
              <w:rPr>
                <w:color w:val="000000"/>
                <w:sz w:val="22"/>
                <w:szCs w:val="22"/>
              </w:rPr>
              <w:t xml:space="preserve">Factors affecting the efficacy of </w:t>
            </w:r>
            <w:proofErr w:type="spellStart"/>
            <w:r>
              <w:rPr>
                <w:i/>
                <w:color w:val="000000"/>
                <w:sz w:val="22"/>
                <w:szCs w:val="22"/>
              </w:rPr>
              <w:t>Deladenus</w:t>
            </w:r>
            <w:proofErr w:type="spellEnd"/>
            <w:r>
              <w:rPr>
                <w:i/>
                <w:color w:val="000000"/>
                <w:sz w:val="22"/>
                <w:szCs w:val="22"/>
              </w:rPr>
              <w:t xml:space="preserve"> </w:t>
            </w:r>
            <w:proofErr w:type="spellStart"/>
            <w:r>
              <w:rPr>
                <w:i/>
                <w:color w:val="000000"/>
                <w:sz w:val="22"/>
                <w:szCs w:val="22"/>
              </w:rPr>
              <w:t>siricidicola</w:t>
            </w:r>
            <w:proofErr w:type="spellEnd"/>
            <w:r>
              <w:rPr>
                <w:color w:val="000000"/>
                <w:sz w:val="22"/>
                <w:szCs w:val="22"/>
              </w:rPr>
              <w:t xml:space="preserve"> in biological control systems. </w:t>
            </w:r>
            <w:r>
              <w:rPr>
                <w:i/>
                <w:color w:val="000000"/>
                <w:sz w:val="22"/>
                <w:szCs w:val="22"/>
              </w:rPr>
              <w:t>In</w:t>
            </w:r>
            <w:r>
              <w:rPr>
                <w:color w:val="000000"/>
                <w:sz w:val="22"/>
                <w:szCs w:val="22"/>
              </w:rPr>
              <w:t xml:space="preserve"> The Sirex </w:t>
            </w:r>
            <w:proofErr w:type="spellStart"/>
            <w:r>
              <w:rPr>
                <w:color w:val="000000"/>
                <w:sz w:val="22"/>
                <w:szCs w:val="22"/>
              </w:rPr>
              <w:t>woodwasp</w:t>
            </w:r>
            <w:proofErr w:type="spellEnd"/>
            <w:r>
              <w:rPr>
                <w:color w:val="000000"/>
                <w:sz w:val="22"/>
                <w:szCs w:val="22"/>
              </w:rPr>
              <w:t xml:space="preserve"> and its fungal symbiont: Research and management of a worldwide invasive pest (ed. </w:t>
            </w:r>
            <w:r w:rsidRPr="009668BF">
              <w:rPr>
                <w:color w:val="000000"/>
                <w:sz w:val="22"/>
                <w:szCs w:val="22"/>
                <w:lang w:val="nl-NL"/>
              </w:rPr>
              <w:t>Slippers B, de Groot P, Wingfield MJ), Springer. Pp</w:t>
            </w:r>
            <w:r w:rsidR="001C6BCA">
              <w:rPr>
                <w:color w:val="000000"/>
                <w:sz w:val="22"/>
                <w:szCs w:val="22"/>
                <w:lang w:val="nl-NL"/>
              </w:rPr>
              <w:t>.</w:t>
            </w:r>
            <w:r w:rsidRPr="009668BF">
              <w:rPr>
                <w:color w:val="000000"/>
                <w:sz w:val="22"/>
                <w:szCs w:val="22"/>
                <w:lang w:val="nl-NL"/>
              </w:rPr>
              <w:t xml:space="preserve"> 119-133.</w:t>
            </w:r>
          </w:p>
          <w:p w14:paraId="154CC633" w14:textId="312D45BC" w:rsidR="00E23364" w:rsidRPr="009668BF" w:rsidRDefault="00E1636C">
            <w:pPr>
              <w:pBdr>
                <w:top w:val="nil"/>
                <w:left w:val="nil"/>
                <w:bottom w:val="nil"/>
                <w:right w:val="nil"/>
                <w:between w:val="nil"/>
              </w:pBdr>
              <w:spacing w:before="280" w:after="280" w:line="276" w:lineRule="auto"/>
              <w:ind w:left="0" w:hanging="2"/>
              <w:rPr>
                <w:color w:val="000000"/>
                <w:sz w:val="22"/>
                <w:szCs w:val="22"/>
                <w:lang w:val="nl-NL"/>
              </w:rPr>
            </w:pPr>
            <w:r w:rsidRPr="009668BF">
              <w:rPr>
                <w:color w:val="000000"/>
                <w:sz w:val="22"/>
                <w:szCs w:val="22"/>
                <w:lang w:val="nl-NL"/>
              </w:rPr>
              <w:t xml:space="preserve">Slippers B, Wingfield MJ. 2012. </w:t>
            </w:r>
            <w:r>
              <w:rPr>
                <w:color w:val="000000"/>
                <w:sz w:val="22"/>
                <w:szCs w:val="22"/>
              </w:rPr>
              <w:t xml:space="preserve">Sirex Research and Management: Future Prospects. </w:t>
            </w:r>
            <w:r>
              <w:rPr>
                <w:i/>
                <w:color w:val="000000"/>
                <w:sz w:val="22"/>
                <w:szCs w:val="22"/>
              </w:rPr>
              <w:t>In</w:t>
            </w:r>
            <w:r>
              <w:rPr>
                <w:color w:val="000000"/>
                <w:sz w:val="22"/>
                <w:szCs w:val="22"/>
              </w:rPr>
              <w:t xml:space="preserve"> The Sirex </w:t>
            </w:r>
            <w:proofErr w:type="spellStart"/>
            <w:r>
              <w:rPr>
                <w:color w:val="000000"/>
                <w:sz w:val="22"/>
                <w:szCs w:val="22"/>
              </w:rPr>
              <w:t>woodwasp</w:t>
            </w:r>
            <w:proofErr w:type="spellEnd"/>
            <w:r>
              <w:rPr>
                <w:color w:val="000000"/>
                <w:sz w:val="22"/>
                <w:szCs w:val="22"/>
              </w:rPr>
              <w:t xml:space="preserve"> and its fungal symbiont: Research and management of a worldwide invasive pest (ed. </w:t>
            </w:r>
            <w:r w:rsidRPr="009668BF">
              <w:rPr>
                <w:color w:val="000000"/>
                <w:sz w:val="22"/>
                <w:szCs w:val="22"/>
                <w:lang w:val="nl-NL"/>
              </w:rPr>
              <w:t>Slippers B, de Groot P, Wingfield MJ), Springer. Pp</w:t>
            </w:r>
            <w:r w:rsidR="001C6BCA">
              <w:rPr>
                <w:color w:val="000000"/>
                <w:sz w:val="22"/>
                <w:szCs w:val="22"/>
                <w:lang w:val="nl-NL"/>
              </w:rPr>
              <w:t>.</w:t>
            </w:r>
            <w:r w:rsidRPr="009668BF">
              <w:rPr>
                <w:color w:val="000000"/>
                <w:sz w:val="22"/>
                <w:szCs w:val="22"/>
                <w:lang w:val="nl-NL"/>
              </w:rPr>
              <w:t xml:space="preserve"> 287-295.</w:t>
            </w:r>
          </w:p>
          <w:p w14:paraId="3D5C4973" w14:textId="2FDA946F" w:rsidR="00E23364" w:rsidRPr="009668BF" w:rsidRDefault="00E1636C">
            <w:pPr>
              <w:pBdr>
                <w:top w:val="nil"/>
                <w:left w:val="nil"/>
                <w:bottom w:val="nil"/>
                <w:right w:val="nil"/>
                <w:between w:val="nil"/>
              </w:pBdr>
              <w:spacing w:before="280" w:after="280" w:line="276" w:lineRule="auto"/>
              <w:ind w:left="0" w:hanging="2"/>
              <w:rPr>
                <w:color w:val="000000"/>
                <w:sz w:val="22"/>
                <w:szCs w:val="22"/>
                <w:lang w:val="nl-NL"/>
              </w:rPr>
            </w:pPr>
            <w:r w:rsidRPr="009668BF">
              <w:rPr>
                <w:color w:val="000000"/>
                <w:sz w:val="22"/>
                <w:szCs w:val="22"/>
                <w:lang w:val="nl-NL"/>
              </w:rPr>
              <w:t xml:space="preserve">Van der Nest M, </w:t>
            </w:r>
            <w:proofErr w:type="spellStart"/>
            <w:r w:rsidRPr="009668BF">
              <w:rPr>
                <w:color w:val="000000"/>
                <w:sz w:val="22"/>
                <w:szCs w:val="22"/>
                <w:lang w:val="nl-NL"/>
              </w:rPr>
              <w:t>Vasaitis</w:t>
            </w:r>
            <w:proofErr w:type="spellEnd"/>
            <w:r w:rsidRPr="009668BF">
              <w:rPr>
                <w:color w:val="000000"/>
                <w:sz w:val="22"/>
                <w:szCs w:val="22"/>
                <w:lang w:val="nl-NL"/>
              </w:rPr>
              <w:t xml:space="preserve"> R, </w:t>
            </w:r>
            <w:proofErr w:type="spellStart"/>
            <w:r w:rsidRPr="009668BF">
              <w:rPr>
                <w:color w:val="000000"/>
                <w:sz w:val="22"/>
                <w:szCs w:val="22"/>
                <w:lang w:val="nl-NL"/>
              </w:rPr>
              <w:t>Stenlid</w:t>
            </w:r>
            <w:proofErr w:type="spellEnd"/>
            <w:r w:rsidRPr="009668BF">
              <w:rPr>
                <w:color w:val="000000"/>
                <w:sz w:val="22"/>
                <w:szCs w:val="22"/>
                <w:lang w:val="nl-NL"/>
              </w:rPr>
              <w:t xml:space="preserve"> J, Wingfield BD, Wingfield MJ, Slippers B. 2012. </w:t>
            </w:r>
            <w:r>
              <w:rPr>
                <w:color w:val="000000"/>
                <w:sz w:val="22"/>
                <w:szCs w:val="22"/>
              </w:rPr>
              <w:t xml:space="preserve">The genetics of </w:t>
            </w:r>
            <w:proofErr w:type="spellStart"/>
            <w:r>
              <w:rPr>
                <w:i/>
                <w:color w:val="000000"/>
                <w:sz w:val="22"/>
                <w:szCs w:val="22"/>
              </w:rPr>
              <w:t>Amylostereum</w:t>
            </w:r>
            <w:proofErr w:type="spellEnd"/>
            <w:r>
              <w:rPr>
                <w:color w:val="000000"/>
                <w:sz w:val="22"/>
                <w:szCs w:val="22"/>
              </w:rPr>
              <w:t xml:space="preserve"> species associated with </w:t>
            </w:r>
            <w:proofErr w:type="spellStart"/>
            <w:r>
              <w:rPr>
                <w:color w:val="000000"/>
                <w:sz w:val="22"/>
                <w:szCs w:val="22"/>
              </w:rPr>
              <w:t>Siricids</w:t>
            </w:r>
            <w:proofErr w:type="spellEnd"/>
            <w:r>
              <w:rPr>
                <w:color w:val="000000"/>
                <w:sz w:val="22"/>
                <w:szCs w:val="22"/>
              </w:rPr>
              <w:t xml:space="preserve">. </w:t>
            </w:r>
            <w:r>
              <w:rPr>
                <w:i/>
                <w:color w:val="000000"/>
                <w:sz w:val="22"/>
                <w:szCs w:val="22"/>
              </w:rPr>
              <w:t>In</w:t>
            </w:r>
            <w:r>
              <w:rPr>
                <w:color w:val="000000"/>
                <w:sz w:val="22"/>
                <w:szCs w:val="22"/>
              </w:rPr>
              <w:t xml:space="preserve"> The Sirex </w:t>
            </w:r>
            <w:proofErr w:type="spellStart"/>
            <w:r>
              <w:rPr>
                <w:color w:val="000000"/>
                <w:sz w:val="22"/>
                <w:szCs w:val="22"/>
              </w:rPr>
              <w:t>woodwasp</w:t>
            </w:r>
            <w:proofErr w:type="spellEnd"/>
            <w:r>
              <w:rPr>
                <w:color w:val="000000"/>
                <w:sz w:val="22"/>
                <w:szCs w:val="22"/>
              </w:rPr>
              <w:t xml:space="preserve"> and its fungal symbiont: Research and management of a worldwide invasive pest (ed. </w:t>
            </w:r>
            <w:r w:rsidRPr="009668BF">
              <w:rPr>
                <w:color w:val="000000"/>
                <w:sz w:val="22"/>
                <w:szCs w:val="22"/>
                <w:lang w:val="nl-NL"/>
              </w:rPr>
              <w:t>Slippers B, de Groot P, Wingfield MJ), Springer. Pp</w:t>
            </w:r>
            <w:r w:rsidR="001C6BCA">
              <w:rPr>
                <w:color w:val="000000"/>
                <w:sz w:val="22"/>
                <w:szCs w:val="22"/>
                <w:lang w:val="nl-NL"/>
              </w:rPr>
              <w:t>.</w:t>
            </w:r>
            <w:r w:rsidRPr="009668BF">
              <w:rPr>
                <w:color w:val="000000"/>
                <w:sz w:val="22"/>
                <w:szCs w:val="22"/>
                <w:lang w:val="nl-NL"/>
              </w:rPr>
              <w:t xml:space="preserve"> 81-94.</w:t>
            </w:r>
          </w:p>
          <w:p w14:paraId="187AA017" w14:textId="12F0D550" w:rsidR="00E23364" w:rsidRDefault="00E1636C">
            <w:pPr>
              <w:pBdr>
                <w:top w:val="nil"/>
                <w:left w:val="nil"/>
                <w:bottom w:val="nil"/>
                <w:right w:val="nil"/>
                <w:between w:val="nil"/>
              </w:pBdr>
              <w:spacing w:before="280" w:after="280" w:line="276" w:lineRule="auto"/>
              <w:ind w:left="0" w:hanging="2"/>
              <w:rPr>
                <w:color w:val="000000"/>
                <w:sz w:val="22"/>
                <w:szCs w:val="22"/>
              </w:rPr>
            </w:pPr>
            <w:proofErr w:type="spellStart"/>
            <w:r w:rsidRPr="009668BF">
              <w:rPr>
                <w:color w:val="000000"/>
                <w:sz w:val="22"/>
                <w:szCs w:val="22"/>
                <w:lang w:val="nl-NL"/>
              </w:rPr>
              <w:t>Mehl</w:t>
            </w:r>
            <w:proofErr w:type="spellEnd"/>
            <w:r w:rsidRPr="009668BF">
              <w:rPr>
                <w:color w:val="000000"/>
                <w:sz w:val="22"/>
                <w:szCs w:val="22"/>
                <w:lang w:val="nl-NL"/>
              </w:rPr>
              <w:t xml:space="preserve"> JWM, Slippers B, Roux J, Wingfield MJ. 2013. </w:t>
            </w:r>
            <w:r>
              <w:rPr>
                <w:color w:val="000000"/>
                <w:sz w:val="22"/>
                <w:szCs w:val="22"/>
              </w:rPr>
              <w:t xml:space="preserve">Cankers and Other Diseases Caused by the </w:t>
            </w:r>
            <w:proofErr w:type="spellStart"/>
            <w:r>
              <w:rPr>
                <w:color w:val="000000"/>
                <w:sz w:val="22"/>
                <w:szCs w:val="22"/>
              </w:rPr>
              <w:t>Botryosphaeriaceae</w:t>
            </w:r>
            <w:proofErr w:type="spellEnd"/>
            <w:r>
              <w:rPr>
                <w:i/>
                <w:color w:val="000000"/>
                <w:sz w:val="22"/>
                <w:szCs w:val="22"/>
              </w:rPr>
              <w:t xml:space="preserve">. In </w:t>
            </w:r>
            <w:r>
              <w:rPr>
                <w:color w:val="000000"/>
                <w:sz w:val="22"/>
                <w:szCs w:val="22"/>
              </w:rPr>
              <w:t>Infectious Forest Diseases</w:t>
            </w:r>
            <w:r>
              <w:rPr>
                <w:i/>
                <w:color w:val="000000"/>
                <w:sz w:val="22"/>
                <w:szCs w:val="22"/>
              </w:rPr>
              <w:t xml:space="preserve"> </w:t>
            </w:r>
            <w:r>
              <w:rPr>
                <w:color w:val="000000"/>
                <w:sz w:val="22"/>
                <w:szCs w:val="22"/>
              </w:rPr>
              <w:t xml:space="preserve">(eds </w:t>
            </w:r>
            <w:proofErr w:type="spellStart"/>
            <w:r>
              <w:rPr>
                <w:color w:val="000000"/>
                <w:sz w:val="22"/>
                <w:szCs w:val="22"/>
              </w:rPr>
              <w:t>Gonthier</w:t>
            </w:r>
            <w:proofErr w:type="spellEnd"/>
            <w:r>
              <w:rPr>
                <w:color w:val="000000"/>
                <w:sz w:val="22"/>
                <w:szCs w:val="22"/>
              </w:rPr>
              <w:t xml:space="preserve"> P and </w:t>
            </w:r>
            <w:proofErr w:type="spellStart"/>
            <w:r>
              <w:rPr>
                <w:color w:val="000000"/>
                <w:sz w:val="22"/>
                <w:szCs w:val="22"/>
              </w:rPr>
              <w:t>Nicolotti</w:t>
            </w:r>
            <w:proofErr w:type="spellEnd"/>
            <w:r>
              <w:rPr>
                <w:color w:val="000000"/>
                <w:sz w:val="22"/>
                <w:szCs w:val="22"/>
              </w:rPr>
              <w:t xml:space="preserve"> G). CAB International. Pp</w:t>
            </w:r>
            <w:r w:rsidR="001C6BCA">
              <w:rPr>
                <w:color w:val="000000"/>
                <w:sz w:val="22"/>
                <w:szCs w:val="22"/>
              </w:rPr>
              <w:t>.</w:t>
            </w:r>
            <w:r>
              <w:rPr>
                <w:color w:val="000000"/>
                <w:sz w:val="22"/>
                <w:szCs w:val="22"/>
              </w:rPr>
              <w:t xml:space="preserve"> 298-317.</w:t>
            </w:r>
          </w:p>
          <w:p w14:paraId="335C47A1"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Nagel JH, </w:t>
            </w:r>
            <w:proofErr w:type="spellStart"/>
            <w:r>
              <w:rPr>
                <w:color w:val="000000"/>
                <w:sz w:val="22"/>
                <w:szCs w:val="22"/>
              </w:rPr>
              <w:t>Gryzenhout</w:t>
            </w:r>
            <w:proofErr w:type="spellEnd"/>
            <w:r>
              <w:rPr>
                <w:color w:val="000000"/>
                <w:sz w:val="22"/>
                <w:szCs w:val="22"/>
              </w:rPr>
              <w:t xml:space="preserve"> M, Slippers B, Wingfield MJ. 2013. The Occurrence and Impact of </w:t>
            </w:r>
            <w:r>
              <w:rPr>
                <w:i/>
                <w:color w:val="000000"/>
                <w:sz w:val="22"/>
                <w:szCs w:val="22"/>
              </w:rPr>
              <w:t xml:space="preserve">Phytophthora </w:t>
            </w:r>
            <w:r>
              <w:rPr>
                <w:color w:val="000000"/>
                <w:sz w:val="22"/>
                <w:szCs w:val="22"/>
              </w:rPr>
              <w:t xml:space="preserve">on the African Continent. </w:t>
            </w:r>
            <w:r>
              <w:rPr>
                <w:i/>
                <w:color w:val="000000"/>
                <w:sz w:val="22"/>
                <w:szCs w:val="22"/>
              </w:rPr>
              <w:t>In</w:t>
            </w:r>
            <w:r>
              <w:rPr>
                <w:color w:val="000000"/>
                <w:sz w:val="22"/>
                <w:szCs w:val="22"/>
              </w:rPr>
              <w:t xml:space="preserve"> </w:t>
            </w:r>
            <w:r>
              <w:rPr>
                <w:i/>
                <w:color w:val="000000"/>
                <w:sz w:val="22"/>
                <w:szCs w:val="22"/>
              </w:rPr>
              <w:t>Phytophthora</w:t>
            </w:r>
            <w:r>
              <w:rPr>
                <w:color w:val="000000"/>
                <w:sz w:val="22"/>
                <w:szCs w:val="22"/>
              </w:rPr>
              <w:t>: A Global Perspective</w:t>
            </w:r>
            <w:r>
              <w:rPr>
                <w:i/>
                <w:color w:val="000000"/>
                <w:sz w:val="22"/>
                <w:szCs w:val="22"/>
              </w:rPr>
              <w:t xml:space="preserve">. </w:t>
            </w:r>
            <w:r>
              <w:rPr>
                <w:color w:val="000000"/>
                <w:sz w:val="22"/>
                <w:szCs w:val="22"/>
              </w:rPr>
              <w:t xml:space="preserve">(ed. Lamour K) CAB International 2013. Pp. 204-214. </w:t>
            </w:r>
          </w:p>
          <w:p w14:paraId="7634CAF2" w14:textId="7A35355E" w:rsidR="00E23364" w:rsidRDefault="00E1636C">
            <w:pPr>
              <w:pBdr>
                <w:top w:val="nil"/>
                <w:left w:val="nil"/>
                <w:bottom w:val="nil"/>
                <w:right w:val="nil"/>
                <w:between w:val="nil"/>
              </w:pBdr>
              <w:spacing w:before="280" w:after="280" w:line="288" w:lineRule="auto"/>
              <w:ind w:left="0" w:hanging="2"/>
              <w:rPr>
                <w:color w:val="000000"/>
                <w:sz w:val="22"/>
                <w:szCs w:val="22"/>
              </w:rPr>
            </w:pPr>
            <w:proofErr w:type="spellStart"/>
            <w:r>
              <w:rPr>
                <w:color w:val="000000"/>
                <w:sz w:val="22"/>
                <w:szCs w:val="22"/>
              </w:rPr>
              <w:t>Garnas</w:t>
            </w:r>
            <w:proofErr w:type="spellEnd"/>
            <w:r>
              <w:rPr>
                <w:color w:val="000000"/>
                <w:sz w:val="22"/>
                <w:szCs w:val="22"/>
              </w:rPr>
              <w:t xml:space="preserve"> J, Hurley B, Slippers B, Wingfield MJ, Roux J. 2016. Insects and diseases of Mediterranean forests: A South African perspective. </w:t>
            </w:r>
            <w:r w:rsidRPr="0047351D">
              <w:rPr>
                <w:i/>
                <w:iCs/>
                <w:color w:val="000000"/>
                <w:sz w:val="22"/>
                <w:szCs w:val="22"/>
              </w:rPr>
              <w:t>In</w:t>
            </w:r>
            <w:r>
              <w:rPr>
                <w:color w:val="000000"/>
                <w:sz w:val="22"/>
                <w:szCs w:val="22"/>
              </w:rPr>
              <w:t xml:space="preserve"> Insects and Diseases of Mediterranean Forest Systems (eds. Paine TD, </w:t>
            </w:r>
            <w:proofErr w:type="spellStart"/>
            <w:r>
              <w:rPr>
                <w:color w:val="000000"/>
                <w:sz w:val="22"/>
                <w:szCs w:val="22"/>
              </w:rPr>
              <w:t>Lieutier</w:t>
            </w:r>
            <w:proofErr w:type="spellEnd"/>
            <w:r>
              <w:rPr>
                <w:color w:val="000000"/>
                <w:sz w:val="22"/>
                <w:szCs w:val="22"/>
              </w:rPr>
              <w:t xml:space="preserve"> F). Springer. Pp. 397-430.</w:t>
            </w:r>
          </w:p>
          <w:p w14:paraId="625A8F7C" w14:textId="764D5ACB" w:rsidR="00E23364" w:rsidRDefault="00E1636C">
            <w:pPr>
              <w:pBdr>
                <w:top w:val="nil"/>
                <w:left w:val="nil"/>
                <w:bottom w:val="nil"/>
                <w:right w:val="nil"/>
                <w:between w:val="nil"/>
              </w:pBdr>
              <w:spacing w:before="280" w:after="280" w:line="288" w:lineRule="auto"/>
              <w:ind w:left="0" w:hanging="2"/>
              <w:rPr>
                <w:color w:val="000000"/>
                <w:sz w:val="22"/>
                <w:szCs w:val="22"/>
              </w:rPr>
            </w:pPr>
            <w:r>
              <w:rPr>
                <w:color w:val="000000"/>
                <w:sz w:val="22"/>
                <w:szCs w:val="22"/>
              </w:rPr>
              <w:lastRenderedPageBreak/>
              <w:t>Allison J, Paine T, Slippers B and Wingfield MJ</w:t>
            </w:r>
            <w:r w:rsidR="00174E27">
              <w:rPr>
                <w:color w:val="000000"/>
                <w:sz w:val="22"/>
                <w:szCs w:val="22"/>
              </w:rPr>
              <w:t xml:space="preserve"> (eds)</w:t>
            </w:r>
            <w:r>
              <w:rPr>
                <w:color w:val="000000"/>
                <w:sz w:val="22"/>
                <w:szCs w:val="22"/>
              </w:rPr>
              <w:t>. 202</w:t>
            </w:r>
            <w:r w:rsidR="004D7317">
              <w:rPr>
                <w:sz w:val="22"/>
                <w:szCs w:val="22"/>
              </w:rPr>
              <w:t>3</w:t>
            </w:r>
            <w:r>
              <w:rPr>
                <w:color w:val="000000"/>
                <w:sz w:val="22"/>
                <w:szCs w:val="22"/>
              </w:rPr>
              <w:t xml:space="preserve">. </w:t>
            </w:r>
            <w:r w:rsidR="00174E27">
              <w:rPr>
                <w:color w:val="000000"/>
                <w:sz w:val="22"/>
                <w:szCs w:val="22"/>
              </w:rPr>
              <w:t xml:space="preserve">Vol 1. </w:t>
            </w:r>
            <w:r>
              <w:rPr>
                <w:color w:val="000000"/>
                <w:sz w:val="22"/>
                <w:szCs w:val="22"/>
              </w:rPr>
              <w:t>Forest Entomology. Springer</w:t>
            </w:r>
            <w:r w:rsidR="004D7317">
              <w:rPr>
                <w:color w:val="000000"/>
                <w:sz w:val="22"/>
                <w:szCs w:val="22"/>
              </w:rPr>
              <w:t>.</w:t>
            </w:r>
          </w:p>
          <w:p w14:paraId="6A160C6F" w14:textId="7F9B203E" w:rsidR="002942AE" w:rsidRDefault="00E1636C" w:rsidP="002942AE">
            <w:pPr>
              <w:pBdr>
                <w:top w:val="nil"/>
                <w:left w:val="nil"/>
                <w:bottom w:val="nil"/>
                <w:right w:val="nil"/>
                <w:between w:val="nil"/>
              </w:pBdr>
              <w:spacing w:before="280" w:after="280" w:line="288" w:lineRule="auto"/>
              <w:ind w:left="0" w:hanging="2"/>
              <w:rPr>
                <w:sz w:val="22"/>
                <w:szCs w:val="22"/>
              </w:rPr>
            </w:pPr>
            <w:r>
              <w:rPr>
                <w:sz w:val="22"/>
                <w:szCs w:val="22"/>
              </w:rPr>
              <w:t>Hurley BP, Lawson S, Slippers B</w:t>
            </w:r>
            <w:r w:rsidR="008B46C9">
              <w:rPr>
                <w:sz w:val="22"/>
                <w:szCs w:val="22"/>
              </w:rPr>
              <w:t xml:space="preserve"> </w:t>
            </w:r>
            <w:r w:rsidR="008B46C9">
              <w:rPr>
                <w:color w:val="000000"/>
                <w:sz w:val="22"/>
                <w:szCs w:val="22"/>
              </w:rPr>
              <w:t>(eds)</w:t>
            </w:r>
            <w:r>
              <w:rPr>
                <w:sz w:val="22"/>
                <w:szCs w:val="22"/>
              </w:rPr>
              <w:t>. 202</w:t>
            </w:r>
            <w:r w:rsidR="001C6BCA">
              <w:rPr>
                <w:sz w:val="22"/>
                <w:szCs w:val="22"/>
              </w:rPr>
              <w:t>5</w:t>
            </w:r>
            <w:r>
              <w:rPr>
                <w:sz w:val="22"/>
                <w:szCs w:val="22"/>
              </w:rPr>
              <w:t>. Biological control of Insect Pests in Plantation Forests. Springer</w:t>
            </w:r>
            <w:r w:rsidR="000446D0">
              <w:rPr>
                <w:sz w:val="22"/>
                <w:szCs w:val="22"/>
              </w:rPr>
              <w:t>.</w:t>
            </w:r>
            <w:r w:rsidR="002942AE">
              <w:rPr>
                <w:sz w:val="22"/>
                <w:szCs w:val="22"/>
              </w:rPr>
              <w:t xml:space="preserve"> </w:t>
            </w:r>
          </w:p>
          <w:p w14:paraId="54DF4729" w14:textId="5D83A681" w:rsidR="00BE2526" w:rsidRDefault="00BE2526" w:rsidP="00BE2526">
            <w:pPr>
              <w:pBdr>
                <w:top w:val="nil"/>
                <w:left w:val="nil"/>
                <w:bottom w:val="nil"/>
                <w:right w:val="nil"/>
                <w:between w:val="nil"/>
              </w:pBdr>
              <w:spacing w:before="280" w:after="280" w:line="288" w:lineRule="auto"/>
              <w:ind w:left="0" w:hanging="2"/>
              <w:rPr>
                <w:sz w:val="22"/>
                <w:szCs w:val="22"/>
              </w:rPr>
            </w:pPr>
            <w:r>
              <w:rPr>
                <w:sz w:val="22"/>
                <w:szCs w:val="22"/>
              </w:rPr>
              <w:t xml:space="preserve">Hurley BP, Slippers B, Lawson S. 2025. </w:t>
            </w:r>
            <w:r w:rsidRPr="00205A80">
              <w:rPr>
                <w:sz w:val="22"/>
                <w:szCs w:val="22"/>
              </w:rPr>
              <w:t>Biological control strategies used in plantation forests: trends and opportunities</w:t>
            </w:r>
            <w:r>
              <w:rPr>
                <w:sz w:val="22"/>
                <w:szCs w:val="22"/>
              </w:rPr>
              <w:t xml:space="preserve">. </w:t>
            </w:r>
            <w:r w:rsidRPr="00F22FBD">
              <w:rPr>
                <w:i/>
                <w:iCs/>
                <w:sz w:val="22"/>
                <w:szCs w:val="22"/>
              </w:rPr>
              <w:t>In</w:t>
            </w:r>
            <w:r>
              <w:rPr>
                <w:sz w:val="22"/>
                <w:szCs w:val="22"/>
              </w:rPr>
              <w:t xml:space="preserve"> Biological control of Insect Pests in Plantation Forests. Springer. Pp. 3-1</w:t>
            </w:r>
            <w:r>
              <w:rPr>
                <w:sz w:val="22"/>
                <w:szCs w:val="22"/>
              </w:rPr>
              <w:t>7</w:t>
            </w:r>
            <w:r>
              <w:rPr>
                <w:sz w:val="22"/>
                <w:szCs w:val="22"/>
              </w:rPr>
              <w:t>.</w:t>
            </w:r>
          </w:p>
          <w:p w14:paraId="23071D1A" w14:textId="03F85931" w:rsidR="002942AE" w:rsidRDefault="002942AE" w:rsidP="002942AE">
            <w:pPr>
              <w:pBdr>
                <w:top w:val="nil"/>
                <w:left w:val="nil"/>
                <w:bottom w:val="nil"/>
                <w:right w:val="nil"/>
                <w:between w:val="nil"/>
              </w:pBdr>
              <w:spacing w:before="280" w:after="280" w:line="288" w:lineRule="auto"/>
              <w:ind w:left="0" w:hanging="2"/>
              <w:rPr>
                <w:sz w:val="22"/>
                <w:szCs w:val="22"/>
              </w:rPr>
            </w:pPr>
            <w:r>
              <w:rPr>
                <w:sz w:val="22"/>
                <w:szCs w:val="22"/>
              </w:rPr>
              <w:t xml:space="preserve">Slippers B, </w:t>
            </w:r>
            <w:proofErr w:type="spellStart"/>
            <w:r>
              <w:rPr>
                <w:sz w:val="22"/>
                <w:szCs w:val="22"/>
              </w:rPr>
              <w:t>Fitza</w:t>
            </w:r>
            <w:proofErr w:type="spellEnd"/>
            <w:r>
              <w:rPr>
                <w:sz w:val="22"/>
                <w:szCs w:val="22"/>
              </w:rPr>
              <w:t xml:space="preserve"> KNE, </w:t>
            </w:r>
            <w:proofErr w:type="spellStart"/>
            <w:r>
              <w:rPr>
                <w:sz w:val="22"/>
                <w:szCs w:val="22"/>
              </w:rPr>
              <w:t>Garnas</w:t>
            </w:r>
            <w:proofErr w:type="spellEnd"/>
            <w:r>
              <w:rPr>
                <w:sz w:val="22"/>
                <w:szCs w:val="22"/>
              </w:rPr>
              <w:t xml:space="preserve"> JR. 202</w:t>
            </w:r>
            <w:r w:rsidR="001C6BCA">
              <w:rPr>
                <w:sz w:val="22"/>
                <w:szCs w:val="22"/>
              </w:rPr>
              <w:t>5</w:t>
            </w:r>
            <w:r>
              <w:rPr>
                <w:sz w:val="22"/>
                <w:szCs w:val="22"/>
              </w:rPr>
              <w:t xml:space="preserve">. </w:t>
            </w:r>
            <w:r w:rsidRPr="00F22FBD">
              <w:rPr>
                <w:sz w:val="22"/>
                <w:szCs w:val="22"/>
              </w:rPr>
              <w:t>Genetic diversity should be considered in biological control programmes of invasive insect pests in plantation forestry</w:t>
            </w:r>
            <w:r>
              <w:rPr>
                <w:sz w:val="22"/>
                <w:szCs w:val="22"/>
              </w:rPr>
              <w:t xml:space="preserve">. </w:t>
            </w:r>
            <w:r w:rsidRPr="00F22FBD">
              <w:rPr>
                <w:i/>
                <w:iCs/>
                <w:sz w:val="22"/>
                <w:szCs w:val="22"/>
              </w:rPr>
              <w:t>In</w:t>
            </w:r>
            <w:r>
              <w:rPr>
                <w:sz w:val="22"/>
                <w:szCs w:val="22"/>
              </w:rPr>
              <w:t xml:space="preserve"> Biological control of Insect Pests in Plantation Forests. Springer</w:t>
            </w:r>
            <w:r w:rsidR="000446D0">
              <w:rPr>
                <w:sz w:val="22"/>
                <w:szCs w:val="22"/>
              </w:rPr>
              <w:t>.</w:t>
            </w:r>
            <w:r w:rsidR="001C6BCA">
              <w:rPr>
                <w:sz w:val="22"/>
                <w:szCs w:val="22"/>
              </w:rPr>
              <w:t xml:space="preserve"> Pp. 71-</w:t>
            </w:r>
            <w:r w:rsidR="00BE2526">
              <w:rPr>
                <w:sz w:val="22"/>
                <w:szCs w:val="22"/>
              </w:rPr>
              <w:t>93.</w:t>
            </w:r>
          </w:p>
          <w:p w14:paraId="442F516A" w14:textId="7B22B0BE" w:rsidR="00BE2526" w:rsidRDefault="00BE2526" w:rsidP="002942AE">
            <w:pPr>
              <w:pBdr>
                <w:top w:val="nil"/>
                <w:left w:val="nil"/>
                <w:bottom w:val="nil"/>
                <w:right w:val="nil"/>
                <w:between w:val="nil"/>
              </w:pBdr>
              <w:spacing w:before="280" w:after="280" w:line="288" w:lineRule="auto"/>
              <w:ind w:left="0" w:hanging="2"/>
              <w:rPr>
                <w:sz w:val="22"/>
                <w:szCs w:val="22"/>
              </w:rPr>
            </w:pPr>
            <w:proofErr w:type="spellStart"/>
            <w:r>
              <w:rPr>
                <w:sz w:val="22"/>
                <w:szCs w:val="22"/>
              </w:rPr>
              <w:t>Wondafrash</w:t>
            </w:r>
            <w:proofErr w:type="spellEnd"/>
            <w:r>
              <w:rPr>
                <w:sz w:val="22"/>
                <w:szCs w:val="22"/>
              </w:rPr>
              <w:t xml:space="preserve"> M, Slippers B, Hurley BP. 2025. Accidental introductions of natural enemies in plantation forests. </w:t>
            </w:r>
            <w:r w:rsidRPr="00F22FBD">
              <w:rPr>
                <w:i/>
                <w:iCs/>
                <w:sz w:val="22"/>
                <w:szCs w:val="22"/>
              </w:rPr>
              <w:t>In</w:t>
            </w:r>
            <w:r>
              <w:rPr>
                <w:sz w:val="22"/>
                <w:szCs w:val="22"/>
              </w:rPr>
              <w:t xml:space="preserve"> Biological control of Insect Pests in Plantation Forests. Springer. Pp.</w:t>
            </w:r>
            <w:r>
              <w:rPr>
                <w:sz w:val="22"/>
                <w:szCs w:val="22"/>
              </w:rPr>
              <w:t xml:space="preserve"> 161-188.</w:t>
            </w:r>
          </w:p>
          <w:p w14:paraId="14762623" w14:textId="417BC39F" w:rsidR="00BE2526" w:rsidRDefault="00BE2526" w:rsidP="002942AE">
            <w:pPr>
              <w:pBdr>
                <w:top w:val="nil"/>
                <w:left w:val="nil"/>
                <w:bottom w:val="nil"/>
                <w:right w:val="nil"/>
                <w:between w:val="nil"/>
              </w:pBdr>
              <w:spacing w:before="280" w:after="280" w:line="288" w:lineRule="auto"/>
              <w:ind w:left="0" w:hanging="2"/>
              <w:rPr>
                <w:sz w:val="22"/>
                <w:szCs w:val="22"/>
              </w:rPr>
            </w:pPr>
            <w:proofErr w:type="spellStart"/>
            <w:r>
              <w:rPr>
                <w:sz w:val="22"/>
                <w:szCs w:val="22"/>
              </w:rPr>
              <w:t>Goundar</w:t>
            </w:r>
            <w:proofErr w:type="spellEnd"/>
            <w:r>
              <w:rPr>
                <w:sz w:val="22"/>
                <w:szCs w:val="22"/>
              </w:rPr>
              <w:t xml:space="preserve"> P, Slippers B, Hurley BP, Lawson SA. 2025. Classical biological control of bark and wood borers in </w:t>
            </w:r>
            <w:r w:rsidRPr="002871AE">
              <w:rPr>
                <w:i/>
                <w:iCs/>
                <w:sz w:val="22"/>
                <w:szCs w:val="22"/>
              </w:rPr>
              <w:t>Pinus</w:t>
            </w:r>
            <w:r>
              <w:rPr>
                <w:sz w:val="22"/>
                <w:szCs w:val="22"/>
              </w:rPr>
              <w:t xml:space="preserve"> plantations. </w:t>
            </w:r>
            <w:r w:rsidRPr="00F22FBD">
              <w:rPr>
                <w:i/>
                <w:iCs/>
                <w:sz w:val="22"/>
                <w:szCs w:val="22"/>
              </w:rPr>
              <w:t>In</w:t>
            </w:r>
            <w:r>
              <w:rPr>
                <w:sz w:val="22"/>
                <w:szCs w:val="22"/>
              </w:rPr>
              <w:t xml:space="preserve"> Biological control of Insect Pests in Plantation Forests. Springer. Pp.</w:t>
            </w:r>
            <w:r>
              <w:rPr>
                <w:sz w:val="22"/>
                <w:szCs w:val="22"/>
              </w:rPr>
              <w:t xml:space="preserve"> 321-337. </w:t>
            </w:r>
          </w:p>
          <w:p w14:paraId="70B3B6D7" w14:textId="2CC3EB88" w:rsidR="00E23364" w:rsidRPr="000446D0" w:rsidRDefault="002942AE" w:rsidP="000446D0">
            <w:pPr>
              <w:pBdr>
                <w:top w:val="nil"/>
                <w:left w:val="nil"/>
                <w:bottom w:val="nil"/>
                <w:right w:val="nil"/>
                <w:between w:val="nil"/>
              </w:pBdr>
              <w:spacing w:before="280" w:after="120" w:line="288" w:lineRule="auto"/>
              <w:ind w:left="0" w:hanging="2"/>
              <w:rPr>
                <w:color w:val="000000"/>
                <w:sz w:val="22"/>
                <w:szCs w:val="22"/>
              </w:rPr>
            </w:pPr>
            <w:r>
              <w:rPr>
                <w:color w:val="000000"/>
                <w:sz w:val="22"/>
                <w:szCs w:val="22"/>
              </w:rPr>
              <w:t>Slippers B, Wingfield MJ, Allison J, Paine T (eds). 202</w:t>
            </w:r>
            <w:r w:rsidR="001C6BCA">
              <w:rPr>
                <w:sz w:val="22"/>
                <w:szCs w:val="22"/>
              </w:rPr>
              <w:t>6</w:t>
            </w:r>
            <w:r>
              <w:rPr>
                <w:color w:val="000000"/>
                <w:sz w:val="22"/>
                <w:szCs w:val="22"/>
              </w:rPr>
              <w:t>. Vol 2. Forest Pathology. Springer (agreement signed)</w:t>
            </w:r>
          </w:p>
        </w:tc>
      </w:tr>
    </w:tbl>
    <w:p w14:paraId="21AA905A"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13"/>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88"/>
      </w:tblGrid>
      <w:tr w:rsidR="00E23364" w14:paraId="7C13B6D2" w14:textId="77777777">
        <w:tc>
          <w:tcPr>
            <w:tcW w:w="10188" w:type="dxa"/>
          </w:tcPr>
          <w:p w14:paraId="27707F33" w14:textId="77777777" w:rsidR="00E23364" w:rsidRDefault="00E1636C">
            <w:pPr>
              <w:pBdr>
                <w:top w:val="nil"/>
                <w:left w:val="nil"/>
                <w:bottom w:val="nil"/>
                <w:right w:val="nil"/>
                <w:between w:val="nil"/>
              </w:pBdr>
              <w:spacing w:after="280" w:line="276" w:lineRule="auto"/>
              <w:ind w:left="0" w:hanging="2"/>
              <w:jc w:val="left"/>
              <w:rPr>
                <w:color w:val="000000"/>
                <w:sz w:val="22"/>
                <w:szCs w:val="22"/>
              </w:rPr>
            </w:pPr>
            <w:r>
              <w:rPr>
                <w:b/>
                <w:color w:val="000000"/>
                <w:sz w:val="22"/>
                <w:szCs w:val="22"/>
              </w:rPr>
              <w:t>4.3   Published full-length conference papers/keynote addresses</w:t>
            </w:r>
          </w:p>
          <w:p w14:paraId="21CC8B57" w14:textId="77777777" w:rsidR="00E23364" w:rsidRDefault="00E1636C">
            <w:pPr>
              <w:pBdr>
                <w:top w:val="nil"/>
                <w:left w:val="nil"/>
                <w:bottom w:val="nil"/>
                <w:right w:val="nil"/>
                <w:between w:val="nil"/>
              </w:pBdr>
              <w:tabs>
                <w:tab w:val="left" w:pos="567"/>
              </w:tabs>
              <w:spacing w:before="280" w:after="280" w:line="276" w:lineRule="auto"/>
              <w:ind w:left="0" w:hanging="2"/>
              <w:jc w:val="left"/>
              <w:rPr>
                <w:color w:val="000000"/>
                <w:sz w:val="22"/>
                <w:szCs w:val="22"/>
              </w:rPr>
            </w:pPr>
            <w:r w:rsidRPr="009668BF">
              <w:rPr>
                <w:color w:val="000000"/>
                <w:sz w:val="22"/>
                <w:szCs w:val="22"/>
                <w:lang w:val="nl-NL"/>
              </w:rPr>
              <w:t xml:space="preserve">Wingfield MJ, Slippers B, Zhou ZX, de Beer W, </w:t>
            </w:r>
            <w:proofErr w:type="spellStart"/>
            <w:r w:rsidRPr="009668BF">
              <w:rPr>
                <w:color w:val="000000"/>
                <w:sz w:val="22"/>
                <w:szCs w:val="22"/>
                <w:lang w:val="nl-NL"/>
              </w:rPr>
              <w:t>Govender</w:t>
            </w:r>
            <w:proofErr w:type="spellEnd"/>
            <w:r w:rsidRPr="009668BF">
              <w:rPr>
                <w:color w:val="000000"/>
                <w:sz w:val="22"/>
                <w:szCs w:val="22"/>
                <w:lang w:val="nl-NL"/>
              </w:rPr>
              <w:t xml:space="preserve"> P, Wingfield BD. 2000. </w:t>
            </w:r>
            <w:r>
              <w:rPr>
                <w:color w:val="000000"/>
                <w:sz w:val="22"/>
                <w:szCs w:val="22"/>
              </w:rPr>
              <w:t xml:space="preserve">Global spread of insect-associated fungi on exotic plantation pines. In IUFRO World Series Vol. 11. Protection of World Forests from Insect Pests: Advances in Research. Papers presented at the </w:t>
            </w:r>
            <w:r>
              <w:rPr>
                <w:i/>
                <w:color w:val="000000"/>
                <w:sz w:val="22"/>
                <w:szCs w:val="22"/>
              </w:rPr>
              <w:t>XXI IUFRO World Congress, Kuala Lumpur, Malaysia, 7-12 August 2000.</w:t>
            </w:r>
            <w:r>
              <w:rPr>
                <w:color w:val="000000"/>
                <w:sz w:val="22"/>
                <w:szCs w:val="22"/>
              </w:rPr>
              <w:t xml:space="preserve"> (eds. R Alfaro et al). Pp. 107-114.</w:t>
            </w:r>
          </w:p>
          <w:p w14:paraId="3F0A4AD8" w14:textId="77777777" w:rsidR="00E23364" w:rsidRDefault="00E1636C">
            <w:pPr>
              <w:pBdr>
                <w:top w:val="nil"/>
                <w:left w:val="nil"/>
                <w:bottom w:val="nil"/>
                <w:right w:val="nil"/>
                <w:between w:val="nil"/>
              </w:pBdr>
              <w:tabs>
                <w:tab w:val="left" w:pos="567"/>
              </w:tabs>
              <w:spacing w:before="280" w:after="280" w:line="276" w:lineRule="auto"/>
              <w:ind w:left="0" w:hanging="2"/>
              <w:jc w:val="left"/>
              <w:rPr>
                <w:color w:val="000000"/>
                <w:sz w:val="22"/>
                <w:szCs w:val="22"/>
              </w:rPr>
            </w:pPr>
            <w:r>
              <w:rPr>
                <w:color w:val="000000"/>
                <w:sz w:val="22"/>
                <w:szCs w:val="22"/>
              </w:rPr>
              <w:t xml:space="preserve">Slippers B, </w:t>
            </w:r>
            <w:proofErr w:type="spellStart"/>
            <w:r>
              <w:rPr>
                <w:color w:val="000000"/>
                <w:sz w:val="22"/>
                <w:szCs w:val="22"/>
              </w:rPr>
              <w:t>Vasiliauskas</w:t>
            </w:r>
            <w:proofErr w:type="spellEnd"/>
            <w:r>
              <w:rPr>
                <w:color w:val="000000"/>
                <w:sz w:val="22"/>
                <w:szCs w:val="22"/>
              </w:rPr>
              <w:t xml:space="preserve"> R, Hurley B, </w:t>
            </w:r>
            <w:proofErr w:type="spellStart"/>
            <w:r>
              <w:rPr>
                <w:color w:val="000000"/>
                <w:sz w:val="22"/>
                <w:szCs w:val="22"/>
              </w:rPr>
              <w:t>Stenlid</w:t>
            </w:r>
            <w:proofErr w:type="spellEnd"/>
            <w:r>
              <w:rPr>
                <w:color w:val="000000"/>
                <w:sz w:val="22"/>
                <w:szCs w:val="22"/>
              </w:rPr>
              <w:t xml:space="preserve"> J, Wingfield MJ. 2006. A collaborative project to better understand </w:t>
            </w:r>
            <w:proofErr w:type="spellStart"/>
            <w:r>
              <w:rPr>
                <w:color w:val="000000"/>
                <w:sz w:val="22"/>
                <w:szCs w:val="22"/>
              </w:rPr>
              <w:t>Siricid</w:t>
            </w:r>
            <w:proofErr w:type="spellEnd"/>
            <w:r>
              <w:rPr>
                <w:color w:val="000000"/>
                <w:sz w:val="22"/>
                <w:szCs w:val="22"/>
              </w:rPr>
              <w:t xml:space="preserve">-Fungal symbioses. In Forest pathology research in the Nordic and Baltic countries 2005. </w:t>
            </w:r>
            <w:r>
              <w:rPr>
                <w:i/>
                <w:color w:val="000000"/>
                <w:sz w:val="22"/>
                <w:szCs w:val="22"/>
              </w:rPr>
              <w:t xml:space="preserve">Proceedings from the SNS meeting in Forest Pathology at </w:t>
            </w:r>
            <w:proofErr w:type="spellStart"/>
            <w:r>
              <w:rPr>
                <w:i/>
                <w:color w:val="000000"/>
                <w:sz w:val="22"/>
                <w:szCs w:val="22"/>
              </w:rPr>
              <w:t>Skogbrukets</w:t>
            </w:r>
            <w:proofErr w:type="spellEnd"/>
            <w:r>
              <w:rPr>
                <w:i/>
                <w:color w:val="000000"/>
                <w:sz w:val="22"/>
                <w:szCs w:val="22"/>
              </w:rPr>
              <w:t xml:space="preserve"> </w:t>
            </w:r>
            <w:proofErr w:type="spellStart"/>
            <w:r>
              <w:rPr>
                <w:i/>
                <w:color w:val="000000"/>
                <w:sz w:val="22"/>
                <w:szCs w:val="22"/>
              </w:rPr>
              <w:t>Kursinstitutt</w:t>
            </w:r>
            <w:proofErr w:type="spellEnd"/>
            <w:r>
              <w:rPr>
                <w:i/>
                <w:color w:val="000000"/>
                <w:sz w:val="22"/>
                <w:szCs w:val="22"/>
              </w:rPr>
              <w:t>, Biri, Norway, 28-31. August 2005</w:t>
            </w:r>
            <w:r>
              <w:rPr>
                <w:color w:val="000000"/>
                <w:sz w:val="22"/>
                <w:szCs w:val="22"/>
              </w:rPr>
              <w:t xml:space="preserve">.  pp.59-62. </w:t>
            </w:r>
          </w:p>
          <w:p w14:paraId="08E609D4" w14:textId="77777777" w:rsidR="00E23364" w:rsidRDefault="00E1636C">
            <w:pPr>
              <w:pBdr>
                <w:top w:val="nil"/>
                <w:left w:val="nil"/>
                <w:bottom w:val="nil"/>
                <w:right w:val="nil"/>
                <w:between w:val="nil"/>
              </w:pBdr>
              <w:tabs>
                <w:tab w:val="left" w:pos="567"/>
              </w:tabs>
              <w:spacing w:before="280" w:line="276" w:lineRule="auto"/>
              <w:ind w:left="0" w:hanging="2"/>
              <w:jc w:val="left"/>
              <w:rPr>
                <w:color w:val="000000"/>
                <w:sz w:val="22"/>
                <w:szCs w:val="22"/>
              </w:rPr>
            </w:pPr>
            <w:r>
              <w:rPr>
                <w:color w:val="000000"/>
                <w:sz w:val="22"/>
                <w:szCs w:val="22"/>
              </w:rPr>
              <w:t xml:space="preserve">Wingfield MJ, Slippers B, Wingfield BD. 2010. Novel associations between pathogens, insects and tree species threaten world forests. </w:t>
            </w:r>
            <w:r>
              <w:rPr>
                <w:i/>
                <w:color w:val="000000"/>
                <w:sz w:val="22"/>
                <w:szCs w:val="22"/>
              </w:rPr>
              <w:t>New Zealand Journal of Forestry Science</w:t>
            </w:r>
            <w:r>
              <w:rPr>
                <w:color w:val="000000"/>
                <w:sz w:val="22"/>
                <w:szCs w:val="22"/>
              </w:rPr>
              <w:t xml:space="preserve"> 40 Suppl. S95-S103.</w:t>
            </w:r>
          </w:p>
        </w:tc>
      </w:tr>
    </w:tbl>
    <w:p w14:paraId="1B5987F5"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12"/>
        <w:tblW w:w="10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8"/>
      </w:tblGrid>
      <w:tr w:rsidR="00E23364" w14:paraId="3CCB3E9E" w14:textId="77777777">
        <w:tc>
          <w:tcPr>
            <w:tcW w:w="10178" w:type="dxa"/>
          </w:tcPr>
          <w:p w14:paraId="54C18A9C" w14:textId="77777777" w:rsidR="00E23364" w:rsidRDefault="00E1636C">
            <w:pPr>
              <w:pBdr>
                <w:top w:val="nil"/>
                <w:left w:val="nil"/>
                <w:bottom w:val="nil"/>
                <w:right w:val="nil"/>
                <w:between w:val="nil"/>
              </w:pBdr>
              <w:spacing w:after="280" w:line="276" w:lineRule="auto"/>
              <w:ind w:left="0" w:hanging="2"/>
              <w:jc w:val="left"/>
              <w:rPr>
                <w:color w:val="000000"/>
                <w:sz w:val="22"/>
                <w:szCs w:val="22"/>
              </w:rPr>
            </w:pPr>
            <w:r>
              <w:rPr>
                <w:b/>
                <w:color w:val="000000"/>
                <w:sz w:val="22"/>
                <w:szCs w:val="22"/>
              </w:rPr>
              <w:t>4.4   Non-refereed publications or popular articles</w:t>
            </w:r>
          </w:p>
          <w:p w14:paraId="1FEF5CE3" w14:textId="77777777" w:rsidR="00E23364" w:rsidRDefault="00E1636C">
            <w:pPr>
              <w:pBdr>
                <w:top w:val="nil"/>
                <w:left w:val="nil"/>
                <w:bottom w:val="nil"/>
                <w:right w:val="nil"/>
                <w:between w:val="nil"/>
              </w:pBdr>
              <w:tabs>
                <w:tab w:val="left" w:pos="567"/>
              </w:tabs>
              <w:spacing w:before="280" w:line="276" w:lineRule="auto"/>
              <w:ind w:left="0" w:hanging="2"/>
              <w:jc w:val="left"/>
              <w:rPr>
                <w:color w:val="000000"/>
                <w:sz w:val="22"/>
                <w:szCs w:val="22"/>
              </w:rPr>
            </w:pPr>
            <w:r>
              <w:rPr>
                <w:color w:val="000000"/>
                <w:sz w:val="22"/>
                <w:szCs w:val="22"/>
              </w:rPr>
              <w:t xml:space="preserve">Regular contributions to Wood and Timber Times SA, </w:t>
            </w:r>
            <w:proofErr w:type="spellStart"/>
            <w:r>
              <w:rPr>
                <w:color w:val="000000"/>
                <w:sz w:val="22"/>
                <w:szCs w:val="22"/>
              </w:rPr>
              <w:t>Afrigriland</w:t>
            </w:r>
            <w:proofErr w:type="spellEnd"/>
            <w:r>
              <w:rPr>
                <w:color w:val="000000"/>
                <w:sz w:val="22"/>
                <w:szCs w:val="22"/>
              </w:rPr>
              <w:t xml:space="preserve">, Mail and Guardian, SciDev.net, The Conversation, TPCP newsletter and Faculty of Natural and Agricultural Sciences Research report on issues of tree health, Sirex and other forest pests, and </w:t>
            </w:r>
            <w:proofErr w:type="spellStart"/>
            <w:r>
              <w:rPr>
                <w:color w:val="000000"/>
                <w:sz w:val="22"/>
                <w:szCs w:val="22"/>
              </w:rPr>
              <w:t>ResearchMatters</w:t>
            </w:r>
            <w:proofErr w:type="spellEnd"/>
            <w:r>
              <w:rPr>
                <w:color w:val="000000"/>
                <w:sz w:val="22"/>
                <w:szCs w:val="22"/>
              </w:rPr>
              <w:t xml:space="preserve">. </w:t>
            </w:r>
          </w:p>
        </w:tc>
      </w:tr>
    </w:tbl>
    <w:p w14:paraId="5C2DF82E"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11"/>
        <w:tblW w:w="10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8"/>
      </w:tblGrid>
      <w:tr w:rsidR="00E23364" w14:paraId="79FDF7CC" w14:textId="77777777">
        <w:tc>
          <w:tcPr>
            <w:tcW w:w="10178" w:type="dxa"/>
          </w:tcPr>
          <w:p w14:paraId="6A96F32C" w14:textId="77777777" w:rsidR="00E23364" w:rsidRDefault="00E1636C">
            <w:pPr>
              <w:pBdr>
                <w:top w:val="nil"/>
                <w:left w:val="nil"/>
                <w:bottom w:val="nil"/>
                <w:right w:val="nil"/>
                <w:between w:val="nil"/>
              </w:pBdr>
              <w:spacing w:after="280" w:line="276" w:lineRule="auto"/>
              <w:ind w:left="0" w:hanging="2"/>
              <w:jc w:val="left"/>
              <w:rPr>
                <w:color w:val="000000"/>
                <w:sz w:val="22"/>
                <w:szCs w:val="22"/>
              </w:rPr>
            </w:pPr>
            <w:r>
              <w:rPr>
                <w:b/>
                <w:color w:val="000000"/>
                <w:sz w:val="22"/>
                <w:szCs w:val="22"/>
              </w:rPr>
              <w:lastRenderedPageBreak/>
              <w:t>4.5  Technical reports</w:t>
            </w:r>
          </w:p>
          <w:p w14:paraId="3BFBBF7E" w14:textId="77777777" w:rsidR="00E23364" w:rsidRDefault="00E1636C">
            <w:pPr>
              <w:pBdr>
                <w:top w:val="nil"/>
                <w:left w:val="nil"/>
                <w:bottom w:val="nil"/>
                <w:right w:val="nil"/>
                <w:between w:val="nil"/>
              </w:pBdr>
              <w:tabs>
                <w:tab w:val="left" w:pos="567"/>
              </w:tabs>
              <w:spacing w:before="280" w:after="280" w:line="276" w:lineRule="auto"/>
              <w:ind w:left="0" w:hanging="2"/>
              <w:jc w:val="left"/>
              <w:rPr>
                <w:color w:val="000000"/>
                <w:sz w:val="22"/>
                <w:szCs w:val="22"/>
              </w:rPr>
            </w:pPr>
            <w:r>
              <w:rPr>
                <w:color w:val="000000"/>
                <w:sz w:val="22"/>
                <w:szCs w:val="22"/>
              </w:rPr>
              <w:t xml:space="preserve">Hurley BP, Slippers B, Croft PK, Hatting HJ, Dyer C, Wingfield MJ. 2008. The inoculation success of </w:t>
            </w:r>
            <w:proofErr w:type="spellStart"/>
            <w:r>
              <w:rPr>
                <w:i/>
                <w:color w:val="000000"/>
                <w:sz w:val="22"/>
                <w:szCs w:val="22"/>
              </w:rPr>
              <w:t>Deladenus</w:t>
            </w:r>
            <w:proofErr w:type="spellEnd"/>
            <w:r>
              <w:rPr>
                <w:i/>
                <w:color w:val="000000"/>
                <w:sz w:val="22"/>
                <w:szCs w:val="22"/>
              </w:rPr>
              <w:t xml:space="preserve"> </w:t>
            </w:r>
            <w:proofErr w:type="spellStart"/>
            <w:r>
              <w:rPr>
                <w:i/>
                <w:color w:val="000000"/>
                <w:sz w:val="22"/>
                <w:szCs w:val="22"/>
              </w:rPr>
              <w:t>siricidicola</w:t>
            </w:r>
            <w:proofErr w:type="spellEnd"/>
            <w:r>
              <w:rPr>
                <w:color w:val="000000"/>
                <w:sz w:val="22"/>
                <w:szCs w:val="22"/>
              </w:rPr>
              <w:t xml:space="preserve">, biological control agent for </w:t>
            </w:r>
            <w:r>
              <w:rPr>
                <w:i/>
                <w:color w:val="000000"/>
                <w:sz w:val="22"/>
                <w:szCs w:val="22"/>
              </w:rPr>
              <w:t xml:space="preserve">Sirex </w:t>
            </w:r>
            <w:proofErr w:type="spellStart"/>
            <w:r>
              <w:rPr>
                <w:i/>
                <w:color w:val="000000"/>
                <w:sz w:val="22"/>
                <w:szCs w:val="22"/>
              </w:rPr>
              <w:t>noctilio</w:t>
            </w:r>
            <w:proofErr w:type="spellEnd"/>
            <w:r>
              <w:rPr>
                <w:color w:val="000000"/>
                <w:sz w:val="22"/>
                <w:szCs w:val="22"/>
              </w:rPr>
              <w:t>, in KwaZulu-Natal. ICFR bulletin 03/2008. pp 1-25.</w:t>
            </w:r>
          </w:p>
          <w:p w14:paraId="43EE1CD0" w14:textId="6AD45E31" w:rsidR="00E23364" w:rsidRDefault="00E1636C">
            <w:pPr>
              <w:pBdr>
                <w:top w:val="nil"/>
                <w:left w:val="nil"/>
                <w:bottom w:val="nil"/>
                <w:right w:val="nil"/>
                <w:between w:val="nil"/>
              </w:pBdr>
              <w:tabs>
                <w:tab w:val="left" w:pos="567"/>
              </w:tabs>
              <w:spacing w:before="280" w:after="280" w:line="276" w:lineRule="auto"/>
              <w:ind w:left="0" w:hanging="2"/>
              <w:jc w:val="left"/>
              <w:rPr>
                <w:color w:val="000000"/>
                <w:sz w:val="22"/>
                <w:szCs w:val="22"/>
              </w:rPr>
            </w:pPr>
            <w:r>
              <w:rPr>
                <w:color w:val="000000"/>
                <w:sz w:val="22"/>
                <w:szCs w:val="22"/>
              </w:rPr>
              <w:t>Annual Sirex Research report to the National Sirex Control Committee (2006-</w:t>
            </w:r>
            <w:r w:rsidR="008B46C9">
              <w:rPr>
                <w:color w:val="000000"/>
                <w:sz w:val="22"/>
                <w:szCs w:val="22"/>
              </w:rPr>
              <w:t>2021</w:t>
            </w:r>
            <w:r>
              <w:rPr>
                <w:color w:val="000000"/>
                <w:sz w:val="22"/>
                <w:szCs w:val="22"/>
              </w:rPr>
              <w:t>).</w:t>
            </w:r>
          </w:p>
          <w:p w14:paraId="20D441D0" w14:textId="41FF7808" w:rsidR="00E23364" w:rsidRDefault="008B46C9">
            <w:pPr>
              <w:pBdr>
                <w:top w:val="nil"/>
                <w:left w:val="nil"/>
                <w:bottom w:val="nil"/>
                <w:right w:val="nil"/>
                <w:between w:val="nil"/>
              </w:pBdr>
              <w:tabs>
                <w:tab w:val="left" w:pos="567"/>
              </w:tabs>
              <w:spacing w:before="280" w:after="280" w:line="276" w:lineRule="auto"/>
              <w:ind w:left="0" w:hanging="2"/>
              <w:jc w:val="left"/>
              <w:rPr>
                <w:color w:val="000000"/>
                <w:sz w:val="22"/>
                <w:szCs w:val="22"/>
              </w:rPr>
            </w:pPr>
            <w:r>
              <w:rPr>
                <w:color w:val="000000"/>
                <w:sz w:val="22"/>
                <w:szCs w:val="22"/>
              </w:rPr>
              <w:t xml:space="preserve">Overseeing </w:t>
            </w:r>
            <w:r w:rsidR="00E1636C">
              <w:rPr>
                <w:color w:val="000000"/>
                <w:sz w:val="22"/>
                <w:szCs w:val="22"/>
              </w:rPr>
              <w:t xml:space="preserve">annual Tree Protection Co-operative Programme and </w:t>
            </w:r>
            <w:r>
              <w:rPr>
                <w:color w:val="000000"/>
                <w:sz w:val="22"/>
                <w:szCs w:val="22"/>
              </w:rPr>
              <w:t xml:space="preserve">contributing to annual </w:t>
            </w:r>
            <w:r w:rsidR="00E1636C">
              <w:rPr>
                <w:color w:val="000000"/>
                <w:sz w:val="22"/>
                <w:szCs w:val="22"/>
              </w:rPr>
              <w:t xml:space="preserve">Centre for Excellence in Tree Health Biotechnology research reports. </w:t>
            </w:r>
          </w:p>
          <w:p w14:paraId="795BAF03" w14:textId="1A7C3046" w:rsidR="008B46C9" w:rsidRDefault="008B46C9">
            <w:pPr>
              <w:pBdr>
                <w:top w:val="nil"/>
                <w:left w:val="nil"/>
                <w:bottom w:val="nil"/>
                <w:right w:val="nil"/>
                <w:between w:val="nil"/>
              </w:pBdr>
              <w:tabs>
                <w:tab w:val="left" w:pos="567"/>
              </w:tabs>
              <w:spacing w:before="280" w:after="280" w:line="276" w:lineRule="auto"/>
              <w:ind w:left="0" w:hanging="2"/>
              <w:jc w:val="left"/>
              <w:rPr>
                <w:color w:val="000000"/>
                <w:sz w:val="22"/>
                <w:szCs w:val="22"/>
              </w:rPr>
            </w:pPr>
            <w:r>
              <w:rPr>
                <w:color w:val="000000"/>
                <w:sz w:val="22"/>
                <w:szCs w:val="22"/>
              </w:rPr>
              <w:t xml:space="preserve">Implementation of national forest health management program for South Africa. Regular reporting to Department of Forestry, Fisheries and the Environment, SA Government. </w:t>
            </w:r>
          </w:p>
          <w:p w14:paraId="09ED91C5" w14:textId="77777777" w:rsidR="00E23364" w:rsidRDefault="00E1636C">
            <w:pPr>
              <w:pBdr>
                <w:top w:val="nil"/>
                <w:left w:val="nil"/>
                <w:bottom w:val="nil"/>
                <w:right w:val="nil"/>
                <w:between w:val="nil"/>
              </w:pBdr>
              <w:tabs>
                <w:tab w:val="left" w:pos="567"/>
              </w:tabs>
              <w:spacing w:before="280" w:line="276" w:lineRule="auto"/>
              <w:ind w:left="0" w:hanging="2"/>
              <w:jc w:val="left"/>
              <w:rPr>
                <w:color w:val="000000"/>
                <w:sz w:val="22"/>
                <w:szCs w:val="22"/>
              </w:rPr>
            </w:pPr>
            <w:r>
              <w:rPr>
                <w:color w:val="000000"/>
                <w:sz w:val="22"/>
                <w:szCs w:val="22"/>
              </w:rPr>
              <w:t>Blueprint for the establishment of National Young Academies (including principles, statutes, process, milestones, goals, etc.). Leader of team of international young scientists, produced for the Global Young Academy.</w:t>
            </w:r>
          </w:p>
        </w:tc>
      </w:tr>
    </w:tbl>
    <w:p w14:paraId="510A3940"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p w14:paraId="016952AD" w14:textId="445E4AB7" w:rsidR="00E43D9F" w:rsidRDefault="00E43D9F">
      <w:pPr>
        <w:suppressAutoHyphens w:val="0"/>
        <w:spacing w:line="240" w:lineRule="auto"/>
        <w:ind w:leftChars="0" w:left="0" w:firstLineChars="0"/>
        <w:textDirection w:val="lrTb"/>
        <w:textAlignment w:val="auto"/>
        <w:outlineLvl w:val="9"/>
        <w:rPr>
          <w:color w:val="000000"/>
          <w:sz w:val="22"/>
          <w:szCs w:val="22"/>
        </w:rPr>
      </w:pPr>
      <w:r>
        <w:rPr>
          <w:color w:val="000000"/>
          <w:sz w:val="22"/>
          <w:szCs w:val="22"/>
        </w:rPr>
        <w:br w:type="page"/>
      </w:r>
    </w:p>
    <w:p w14:paraId="70652818"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409571BE" w14:textId="77777777" w:rsidR="00E23364" w:rsidRDefault="00E1636C">
      <w:pPr>
        <w:pBdr>
          <w:top w:val="nil"/>
          <w:left w:val="nil"/>
          <w:bottom w:val="nil"/>
          <w:right w:val="nil"/>
          <w:between w:val="nil"/>
        </w:pBdr>
        <w:shd w:val="clear" w:color="auto" w:fill="DFDFDF"/>
        <w:spacing w:line="276" w:lineRule="auto"/>
        <w:ind w:left="1" w:hanging="3"/>
        <w:jc w:val="center"/>
        <w:rPr>
          <w:color w:val="000000"/>
          <w:sz w:val="28"/>
          <w:szCs w:val="28"/>
        </w:rPr>
      </w:pPr>
      <w:r>
        <w:rPr>
          <w:b/>
          <w:color w:val="000000"/>
          <w:sz w:val="28"/>
          <w:szCs w:val="28"/>
        </w:rPr>
        <w:t>5.  OTHER SCHOLARLY RESEARCH-BASED CONTRIBUTIONS</w:t>
      </w:r>
    </w:p>
    <w:p w14:paraId="40395706"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72CC4DAE"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1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E23364" w14:paraId="2C401443" w14:textId="77777777">
        <w:tc>
          <w:tcPr>
            <w:tcW w:w="10070" w:type="dxa"/>
          </w:tcPr>
          <w:p w14:paraId="22CCF783" w14:textId="77777777" w:rsidR="00E23364" w:rsidRDefault="00E1636C">
            <w:pPr>
              <w:pBdr>
                <w:top w:val="nil"/>
                <w:left w:val="nil"/>
                <w:bottom w:val="nil"/>
                <w:right w:val="nil"/>
                <w:between w:val="nil"/>
              </w:pBdr>
              <w:spacing w:line="276" w:lineRule="auto"/>
              <w:ind w:left="0" w:hanging="2"/>
              <w:jc w:val="left"/>
              <w:rPr>
                <w:color w:val="000000"/>
                <w:sz w:val="22"/>
                <w:szCs w:val="22"/>
              </w:rPr>
            </w:pPr>
            <w:r>
              <w:rPr>
                <w:b/>
                <w:color w:val="000000"/>
                <w:sz w:val="22"/>
                <w:szCs w:val="22"/>
              </w:rPr>
              <w:t xml:space="preserve">5.1   Participation in conferences, workshops and short courses </w:t>
            </w:r>
          </w:p>
        </w:tc>
      </w:tr>
    </w:tbl>
    <w:tbl>
      <w:tblPr>
        <w:tblStyle w:val="9"/>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E23364" w14:paraId="299191EC" w14:textId="77777777">
        <w:trPr>
          <w:trHeight w:val="989"/>
        </w:trPr>
        <w:tc>
          <w:tcPr>
            <w:tcW w:w="10070" w:type="dxa"/>
          </w:tcPr>
          <w:p w14:paraId="5113E119" w14:textId="77777777" w:rsidR="00E23364" w:rsidRDefault="00E1636C">
            <w:pPr>
              <w:pBdr>
                <w:top w:val="nil"/>
                <w:left w:val="nil"/>
                <w:bottom w:val="nil"/>
                <w:right w:val="nil"/>
                <w:between w:val="nil"/>
              </w:pBdr>
              <w:spacing w:after="280" w:line="276" w:lineRule="auto"/>
              <w:ind w:left="0" w:hanging="2"/>
              <w:jc w:val="left"/>
              <w:rPr>
                <w:color w:val="000000"/>
                <w:sz w:val="22"/>
                <w:szCs w:val="22"/>
              </w:rPr>
            </w:pPr>
            <w:r>
              <w:rPr>
                <w:i/>
                <w:color w:val="000000"/>
                <w:sz w:val="22"/>
                <w:szCs w:val="22"/>
              </w:rPr>
              <w:t>5.1.1  National</w:t>
            </w:r>
          </w:p>
          <w:p w14:paraId="02AF5F4B" w14:textId="77777777" w:rsidR="00E23364" w:rsidRDefault="00E1636C">
            <w:pPr>
              <w:spacing w:before="280" w:after="280" w:line="276" w:lineRule="auto"/>
              <w:ind w:left="0" w:hanging="2"/>
              <w:rPr>
                <w:sz w:val="22"/>
                <w:szCs w:val="22"/>
              </w:rPr>
            </w:pPr>
            <w:r>
              <w:rPr>
                <w:sz w:val="22"/>
                <w:szCs w:val="22"/>
              </w:rPr>
              <w:t xml:space="preserve">Slippers B, Wingfield MJ, Coutinho TA. 1996. Preliminary studies on the </w:t>
            </w:r>
            <w:proofErr w:type="spellStart"/>
            <w:r>
              <w:rPr>
                <w:i/>
                <w:sz w:val="22"/>
                <w:szCs w:val="22"/>
              </w:rPr>
              <w:t>Amylostereum</w:t>
            </w:r>
            <w:proofErr w:type="spellEnd"/>
            <w:r>
              <w:rPr>
                <w:i/>
                <w:sz w:val="22"/>
                <w:szCs w:val="22"/>
              </w:rPr>
              <w:t xml:space="preserve"> </w:t>
            </w:r>
            <w:r>
              <w:rPr>
                <w:sz w:val="22"/>
                <w:szCs w:val="22"/>
              </w:rPr>
              <w:t xml:space="preserve">symbiont of </w:t>
            </w:r>
            <w:r>
              <w:rPr>
                <w:i/>
                <w:sz w:val="22"/>
                <w:szCs w:val="22"/>
              </w:rPr>
              <w:t>Sirex</w:t>
            </w:r>
            <w:r>
              <w:rPr>
                <w:sz w:val="22"/>
                <w:szCs w:val="22"/>
              </w:rPr>
              <w:t xml:space="preserve"> </w:t>
            </w:r>
            <w:proofErr w:type="spellStart"/>
            <w:r>
              <w:rPr>
                <w:i/>
                <w:sz w:val="22"/>
                <w:szCs w:val="22"/>
              </w:rPr>
              <w:t>noctilio</w:t>
            </w:r>
            <w:proofErr w:type="spellEnd"/>
            <w:r>
              <w:rPr>
                <w:i/>
                <w:sz w:val="22"/>
                <w:szCs w:val="22"/>
              </w:rPr>
              <w:t xml:space="preserve"> </w:t>
            </w:r>
            <w:r>
              <w:rPr>
                <w:sz w:val="22"/>
                <w:szCs w:val="22"/>
              </w:rPr>
              <w:t xml:space="preserve">in South Africa.  In </w:t>
            </w:r>
            <w:r>
              <w:rPr>
                <w:i/>
                <w:sz w:val="22"/>
                <w:szCs w:val="22"/>
              </w:rPr>
              <w:t>Proceedings of the 34</w:t>
            </w:r>
            <w:r>
              <w:rPr>
                <w:i/>
                <w:sz w:val="22"/>
                <w:szCs w:val="22"/>
                <w:vertAlign w:val="superscript"/>
              </w:rPr>
              <w:t>th</w:t>
            </w:r>
            <w:r>
              <w:rPr>
                <w:i/>
                <w:sz w:val="22"/>
                <w:szCs w:val="22"/>
              </w:rPr>
              <w:t xml:space="preserve"> Congress of the Southern African Society for Plant Pathology, Stellenbosch, 14-17 January 1996.</w:t>
            </w:r>
            <w:r>
              <w:rPr>
                <w:sz w:val="22"/>
                <w:szCs w:val="22"/>
              </w:rPr>
              <w:t xml:space="preserve">  </w:t>
            </w:r>
            <w:r>
              <w:rPr>
                <w:i/>
                <w:sz w:val="22"/>
                <w:szCs w:val="22"/>
              </w:rPr>
              <w:t>South African Journal of Science</w:t>
            </w:r>
            <w:r>
              <w:rPr>
                <w:sz w:val="22"/>
                <w:szCs w:val="22"/>
              </w:rPr>
              <w:t>, 92.</w:t>
            </w:r>
          </w:p>
          <w:p w14:paraId="1CE7603E" w14:textId="77777777" w:rsidR="00E23364" w:rsidRDefault="00E1636C">
            <w:pPr>
              <w:spacing w:before="280" w:after="280" w:line="276" w:lineRule="auto"/>
              <w:ind w:left="0" w:hanging="2"/>
              <w:rPr>
                <w:sz w:val="22"/>
                <w:szCs w:val="22"/>
              </w:rPr>
            </w:pPr>
            <w:r>
              <w:rPr>
                <w:sz w:val="22"/>
                <w:szCs w:val="22"/>
              </w:rPr>
              <w:t xml:space="preserve">Slippers B, Wingfield MJ, Coutinho TA, Wingfield BD, Tribe GD. 1997. Population diversity of the </w:t>
            </w:r>
            <w:proofErr w:type="spellStart"/>
            <w:r>
              <w:rPr>
                <w:i/>
                <w:sz w:val="22"/>
                <w:szCs w:val="22"/>
              </w:rPr>
              <w:t>Amylostereum</w:t>
            </w:r>
            <w:proofErr w:type="spellEnd"/>
            <w:r>
              <w:rPr>
                <w:i/>
                <w:sz w:val="22"/>
                <w:szCs w:val="22"/>
              </w:rPr>
              <w:t xml:space="preserve"> </w:t>
            </w:r>
            <w:r>
              <w:rPr>
                <w:sz w:val="22"/>
                <w:szCs w:val="22"/>
              </w:rPr>
              <w:t xml:space="preserve">symbiont of </w:t>
            </w:r>
            <w:r>
              <w:rPr>
                <w:i/>
                <w:sz w:val="22"/>
                <w:szCs w:val="22"/>
              </w:rPr>
              <w:t xml:space="preserve">Sirex </w:t>
            </w:r>
            <w:proofErr w:type="spellStart"/>
            <w:r>
              <w:rPr>
                <w:i/>
                <w:sz w:val="22"/>
                <w:szCs w:val="22"/>
              </w:rPr>
              <w:t>noctilio</w:t>
            </w:r>
            <w:proofErr w:type="spellEnd"/>
            <w:r>
              <w:rPr>
                <w:i/>
                <w:sz w:val="22"/>
                <w:szCs w:val="22"/>
              </w:rPr>
              <w:t xml:space="preserve"> </w:t>
            </w:r>
            <w:r>
              <w:rPr>
                <w:sz w:val="22"/>
                <w:szCs w:val="22"/>
              </w:rPr>
              <w:t xml:space="preserve">in South Africa.  In </w:t>
            </w:r>
            <w:r>
              <w:rPr>
                <w:i/>
                <w:sz w:val="22"/>
                <w:szCs w:val="22"/>
              </w:rPr>
              <w:t>Proceedings of the 35</w:t>
            </w:r>
            <w:r>
              <w:rPr>
                <w:i/>
                <w:sz w:val="22"/>
                <w:szCs w:val="22"/>
                <w:vertAlign w:val="superscript"/>
              </w:rPr>
              <w:t>th</w:t>
            </w:r>
            <w:r>
              <w:rPr>
                <w:i/>
                <w:sz w:val="22"/>
                <w:szCs w:val="22"/>
              </w:rPr>
              <w:t xml:space="preserve"> Congress of the Southern African Society for Plant Pathology, </w:t>
            </w:r>
            <w:proofErr w:type="spellStart"/>
            <w:r>
              <w:rPr>
                <w:i/>
                <w:sz w:val="22"/>
                <w:szCs w:val="22"/>
              </w:rPr>
              <w:t>Badplaas</w:t>
            </w:r>
            <w:proofErr w:type="spellEnd"/>
            <w:r>
              <w:rPr>
                <w:i/>
                <w:sz w:val="22"/>
                <w:szCs w:val="22"/>
              </w:rPr>
              <w:t>, 19-22 January 1997.</w:t>
            </w:r>
            <w:r>
              <w:rPr>
                <w:sz w:val="22"/>
                <w:szCs w:val="22"/>
              </w:rPr>
              <w:t xml:space="preserve">  </w:t>
            </w:r>
            <w:r>
              <w:rPr>
                <w:i/>
                <w:sz w:val="22"/>
                <w:szCs w:val="22"/>
              </w:rPr>
              <w:t>South African Journal of Science</w:t>
            </w:r>
            <w:r>
              <w:rPr>
                <w:sz w:val="22"/>
                <w:szCs w:val="22"/>
              </w:rPr>
              <w:t>, 93.</w:t>
            </w:r>
          </w:p>
          <w:p w14:paraId="7363F381"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Slippers B, Wingfield MJ, Coutinho TA, Wingfield BD. 1998. Population diversity of </w:t>
            </w:r>
            <w:proofErr w:type="spellStart"/>
            <w:r>
              <w:rPr>
                <w:i/>
                <w:color w:val="000000"/>
                <w:sz w:val="22"/>
                <w:szCs w:val="22"/>
              </w:rPr>
              <w:t>Amylostereum</w:t>
            </w:r>
            <w:proofErr w:type="spellEnd"/>
            <w:r>
              <w:rPr>
                <w:i/>
                <w:color w:val="000000"/>
                <w:sz w:val="22"/>
                <w:szCs w:val="22"/>
              </w:rPr>
              <w:t xml:space="preserve"> </w:t>
            </w:r>
            <w:proofErr w:type="spellStart"/>
            <w:r>
              <w:rPr>
                <w:i/>
                <w:color w:val="000000"/>
                <w:sz w:val="22"/>
                <w:szCs w:val="22"/>
              </w:rPr>
              <w:t>areolatum</w:t>
            </w:r>
            <w:proofErr w:type="spellEnd"/>
            <w:r>
              <w:rPr>
                <w:color w:val="000000"/>
                <w:sz w:val="22"/>
                <w:szCs w:val="22"/>
              </w:rPr>
              <w:t xml:space="preserve"> in South Africa and Brazil.  In </w:t>
            </w:r>
            <w:r>
              <w:rPr>
                <w:i/>
                <w:color w:val="000000"/>
                <w:sz w:val="22"/>
                <w:szCs w:val="22"/>
              </w:rPr>
              <w:t>Proceedings of the 36</w:t>
            </w:r>
            <w:r>
              <w:rPr>
                <w:i/>
                <w:color w:val="000000"/>
                <w:sz w:val="22"/>
                <w:szCs w:val="22"/>
                <w:vertAlign w:val="superscript"/>
              </w:rPr>
              <w:t>th</w:t>
            </w:r>
            <w:r>
              <w:rPr>
                <w:i/>
                <w:color w:val="000000"/>
                <w:sz w:val="22"/>
                <w:szCs w:val="22"/>
              </w:rPr>
              <w:t xml:space="preserve"> Congress of the Southern African Society for Plant Pathology, </w:t>
            </w:r>
            <w:proofErr w:type="spellStart"/>
            <w:r>
              <w:rPr>
                <w:i/>
                <w:color w:val="000000"/>
                <w:sz w:val="22"/>
                <w:szCs w:val="22"/>
              </w:rPr>
              <w:t>Shampagne</w:t>
            </w:r>
            <w:proofErr w:type="spellEnd"/>
            <w:r>
              <w:rPr>
                <w:i/>
                <w:color w:val="000000"/>
                <w:sz w:val="22"/>
                <w:szCs w:val="22"/>
              </w:rPr>
              <w:t xml:space="preserve"> Resort, 19-22 January 1998</w:t>
            </w:r>
            <w:r>
              <w:rPr>
                <w:color w:val="000000"/>
                <w:sz w:val="22"/>
                <w:szCs w:val="22"/>
              </w:rPr>
              <w:t xml:space="preserve">.  </w:t>
            </w:r>
            <w:r>
              <w:rPr>
                <w:i/>
                <w:color w:val="000000"/>
                <w:sz w:val="22"/>
                <w:szCs w:val="22"/>
              </w:rPr>
              <w:t>South African Journal of Science</w:t>
            </w:r>
            <w:r>
              <w:rPr>
                <w:color w:val="000000"/>
                <w:sz w:val="22"/>
                <w:szCs w:val="22"/>
              </w:rPr>
              <w:t>, 94.</w:t>
            </w:r>
          </w:p>
          <w:p w14:paraId="5C81898F"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Slippers B, Wingfield MJ, Coutinho TA, Wingfield BD. 1999. </w:t>
            </w:r>
            <w:r>
              <w:rPr>
                <w:i/>
                <w:color w:val="000000"/>
                <w:sz w:val="22"/>
                <w:szCs w:val="22"/>
              </w:rPr>
              <w:t xml:space="preserve">Sirex </w:t>
            </w:r>
            <w:proofErr w:type="spellStart"/>
            <w:r>
              <w:rPr>
                <w:i/>
                <w:color w:val="000000"/>
                <w:sz w:val="22"/>
                <w:szCs w:val="22"/>
              </w:rPr>
              <w:t>noctilio</w:t>
            </w:r>
            <w:proofErr w:type="spellEnd"/>
            <w:r>
              <w:rPr>
                <w:color w:val="000000"/>
                <w:sz w:val="22"/>
                <w:szCs w:val="22"/>
              </w:rPr>
              <w:t xml:space="preserve"> in the Southern Hemisphere – A fungal perspective.  In </w:t>
            </w:r>
            <w:r>
              <w:rPr>
                <w:i/>
                <w:color w:val="000000"/>
                <w:sz w:val="22"/>
                <w:szCs w:val="22"/>
              </w:rPr>
              <w:t>Proceedings of the Entomological Society of South Africa 1999 Congress, Potchefstroom, 12-15 July 1999</w:t>
            </w:r>
            <w:r>
              <w:rPr>
                <w:color w:val="000000"/>
                <w:sz w:val="22"/>
                <w:szCs w:val="22"/>
              </w:rPr>
              <w:t xml:space="preserve">.  </w:t>
            </w:r>
          </w:p>
          <w:p w14:paraId="708709CA"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Slippers B, Wingfield MJ, Wingfield BD, Coutinho TA. 1999. Taxonomy and phylogeny of the genus </w:t>
            </w:r>
            <w:proofErr w:type="spellStart"/>
            <w:r>
              <w:rPr>
                <w:i/>
                <w:color w:val="000000"/>
                <w:sz w:val="22"/>
                <w:szCs w:val="22"/>
              </w:rPr>
              <w:t>Amylostereum</w:t>
            </w:r>
            <w:proofErr w:type="spellEnd"/>
            <w:r>
              <w:rPr>
                <w:color w:val="000000"/>
                <w:sz w:val="22"/>
                <w:szCs w:val="22"/>
              </w:rPr>
              <w:t xml:space="preserve">. In </w:t>
            </w:r>
            <w:r>
              <w:rPr>
                <w:i/>
                <w:color w:val="000000"/>
                <w:sz w:val="22"/>
                <w:szCs w:val="22"/>
              </w:rPr>
              <w:t>Proceedings of the 37</w:t>
            </w:r>
            <w:r>
              <w:rPr>
                <w:i/>
                <w:color w:val="000000"/>
                <w:sz w:val="22"/>
                <w:szCs w:val="22"/>
                <w:vertAlign w:val="superscript"/>
              </w:rPr>
              <w:t>th</w:t>
            </w:r>
            <w:r>
              <w:rPr>
                <w:i/>
                <w:color w:val="000000"/>
                <w:sz w:val="22"/>
                <w:szCs w:val="22"/>
              </w:rPr>
              <w:t xml:space="preserve"> Congress of the Southern African Society for Plant Pathology, Pietermaritzburg, 17-20 January 1999</w:t>
            </w:r>
            <w:r>
              <w:rPr>
                <w:color w:val="000000"/>
                <w:sz w:val="22"/>
                <w:szCs w:val="22"/>
              </w:rPr>
              <w:t>. South African Journal of Science, 95.</w:t>
            </w:r>
          </w:p>
          <w:p w14:paraId="078F783B"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Hunter GC, Slippers B, Wingfield MJ, </w:t>
            </w:r>
            <w:proofErr w:type="spellStart"/>
            <w:r>
              <w:rPr>
                <w:color w:val="000000"/>
                <w:sz w:val="22"/>
                <w:szCs w:val="22"/>
              </w:rPr>
              <w:t>Countinho</w:t>
            </w:r>
            <w:proofErr w:type="spellEnd"/>
            <w:r>
              <w:rPr>
                <w:color w:val="000000"/>
                <w:sz w:val="22"/>
                <w:szCs w:val="22"/>
              </w:rPr>
              <w:t xml:space="preserve"> TA, Yamada T. 2000. A study of symbiotic white rot fungi of </w:t>
            </w:r>
            <w:r>
              <w:rPr>
                <w:i/>
                <w:color w:val="000000"/>
                <w:sz w:val="22"/>
                <w:szCs w:val="22"/>
              </w:rPr>
              <w:t xml:space="preserve">Sirex </w:t>
            </w:r>
            <w:r>
              <w:rPr>
                <w:color w:val="000000"/>
                <w:sz w:val="22"/>
                <w:szCs w:val="22"/>
              </w:rPr>
              <w:t xml:space="preserve">and </w:t>
            </w:r>
            <w:proofErr w:type="spellStart"/>
            <w:r>
              <w:rPr>
                <w:i/>
                <w:color w:val="000000"/>
                <w:sz w:val="22"/>
                <w:szCs w:val="22"/>
              </w:rPr>
              <w:t>Urocerus</w:t>
            </w:r>
            <w:proofErr w:type="spellEnd"/>
            <w:r>
              <w:rPr>
                <w:i/>
                <w:color w:val="000000"/>
                <w:sz w:val="22"/>
                <w:szCs w:val="22"/>
              </w:rPr>
              <w:t xml:space="preserve"> </w:t>
            </w:r>
            <w:r>
              <w:rPr>
                <w:color w:val="000000"/>
                <w:sz w:val="22"/>
                <w:szCs w:val="22"/>
              </w:rPr>
              <w:t xml:space="preserve">from the Southern Hemisphere and Japan. In </w:t>
            </w:r>
            <w:r>
              <w:rPr>
                <w:i/>
                <w:color w:val="000000"/>
                <w:sz w:val="22"/>
                <w:szCs w:val="22"/>
              </w:rPr>
              <w:t>Proceedings of the 38</w:t>
            </w:r>
            <w:r>
              <w:rPr>
                <w:i/>
                <w:color w:val="000000"/>
                <w:sz w:val="22"/>
                <w:szCs w:val="22"/>
                <w:vertAlign w:val="superscript"/>
              </w:rPr>
              <w:t>th</w:t>
            </w:r>
            <w:r>
              <w:rPr>
                <w:i/>
                <w:color w:val="000000"/>
                <w:sz w:val="22"/>
                <w:szCs w:val="22"/>
              </w:rPr>
              <w:t xml:space="preserve"> Congress of the Southern African Society for Plant Pathology, BioY2K Combined Millenium Meeting, Grahamstown, 23-28 January 2000</w:t>
            </w:r>
            <w:r>
              <w:rPr>
                <w:color w:val="000000"/>
                <w:sz w:val="22"/>
                <w:szCs w:val="22"/>
              </w:rPr>
              <w:t xml:space="preserve">. </w:t>
            </w:r>
            <w:r>
              <w:rPr>
                <w:i/>
                <w:color w:val="000000"/>
                <w:sz w:val="22"/>
                <w:szCs w:val="22"/>
              </w:rPr>
              <w:t>South African Journal of Science</w:t>
            </w:r>
            <w:r>
              <w:rPr>
                <w:color w:val="000000"/>
                <w:sz w:val="22"/>
                <w:szCs w:val="22"/>
              </w:rPr>
              <w:t>, 96.</w:t>
            </w:r>
          </w:p>
          <w:p w14:paraId="26042E00"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Slippers B, Smith H, Crous PW, Coutinho TA, Wingfield BD, Wingfield MJ. 2000. The history and influence of </w:t>
            </w:r>
            <w:r>
              <w:rPr>
                <w:i/>
                <w:color w:val="000000"/>
                <w:sz w:val="22"/>
                <w:szCs w:val="22"/>
              </w:rPr>
              <w:t>Botryosphaeria</w:t>
            </w:r>
            <w:r>
              <w:rPr>
                <w:color w:val="000000"/>
                <w:sz w:val="22"/>
                <w:szCs w:val="22"/>
              </w:rPr>
              <w:t xml:space="preserve"> in </w:t>
            </w:r>
            <w:r>
              <w:rPr>
                <w:i/>
                <w:color w:val="000000"/>
                <w:sz w:val="22"/>
                <w:szCs w:val="22"/>
              </w:rPr>
              <w:t>Eucalyptus</w:t>
            </w:r>
            <w:r>
              <w:rPr>
                <w:color w:val="000000"/>
                <w:sz w:val="22"/>
                <w:szCs w:val="22"/>
              </w:rPr>
              <w:t xml:space="preserve"> plantation forestry in South Africa. In </w:t>
            </w:r>
            <w:r>
              <w:rPr>
                <w:i/>
                <w:color w:val="000000"/>
                <w:sz w:val="22"/>
                <w:szCs w:val="22"/>
              </w:rPr>
              <w:t>Proceedings of the 38</w:t>
            </w:r>
            <w:r>
              <w:rPr>
                <w:i/>
                <w:color w:val="000000"/>
                <w:sz w:val="22"/>
                <w:szCs w:val="22"/>
                <w:vertAlign w:val="superscript"/>
              </w:rPr>
              <w:t>th</w:t>
            </w:r>
            <w:r>
              <w:rPr>
                <w:i/>
                <w:color w:val="000000"/>
                <w:sz w:val="22"/>
                <w:szCs w:val="22"/>
              </w:rPr>
              <w:t xml:space="preserve"> Congress of the Southern African Society for Plant Pathology, BioY2K Combined Millenium Meeting, Grahamstown, 23-28 January 2000</w:t>
            </w:r>
            <w:r>
              <w:rPr>
                <w:color w:val="000000"/>
                <w:sz w:val="22"/>
                <w:szCs w:val="22"/>
              </w:rPr>
              <w:t xml:space="preserve">. </w:t>
            </w:r>
            <w:r>
              <w:rPr>
                <w:i/>
                <w:color w:val="000000"/>
                <w:sz w:val="22"/>
                <w:szCs w:val="22"/>
              </w:rPr>
              <w:t>South African Journal of Science</w:t>
            </w:r>
            <w:r>
              <w:rPr>
                <w:color w:val="000000"/>
                <w:sz w:val="22"/>
                <w:szCs w:val="22"/>
              </w:rPr>
              <w:t>, 96.</w:t>
            </w:r>
          </w:p>
          <w:p w14:paraId="0965832E"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Meyer L, Korsten L, Slippers B, Wingfield MJ. 2001. </w:t>
            </w:r>
            <w:proofErr w:type="spellStart"/>
            <w:r>
              <w:rPr>
                <w:i/>
                <w:color w:val="000000"/>
                <w:sz w:val="22"/>
                <w:szCs w:val="22"/>
              </w:rPr>
              <w:t>Phylosticta</w:t>
            </w:r>
            <w:proofErr w:type="spellEnd"/>
            <w:r>
              <w:rPr>
                <w:i/>
                <w:color w:val="000000"/>
                <w:sz w:val="22"/>
                <w:szCs w:val="22"/>
              </w:rPr>
              <w:t xml:space="preserve"> </w:t>
            </w:r>
            <w:r>
              <w:rPr>
                <w:color w:val="000000"/>
                <w:sz w:val="22"/>
                <w:szCs w:val="22"/>
              </w:rPr>
              <w:t xml:space="preserve">spp. on citrus. In </w:t>
            </w:r>
            <w:r>
              <w:rPr>
                <w:i/>
                <w:color w:val="000000"/>
                <w:sz w:val="22"/>
                <w:szCs w:val="22"/>
              </w:rPr>
              <w:t>Proceedings of the 39</w:t>
            </w:r>
            <w:r>
              <w:rPr>
                <w:i/>
                <w:color w:val="000000"/>
                <w:sz w:val="22"/>
                <w:szCs w:val="22"/>
                <w:vertAlign w:val="superscript"/>
              </w:rPr>
              <w:t>th</w:t>
            </w:r>
            <w:r>
              <w:rPr>
                <w:i/>
                <w:color w:val="000000"/>
                <w:sz w:val="22"/>
                <w:szCs w:val="22"/>
              </w:rPr>
              <w:t xml:space="preserve"> Congress of the Southern African Society for Plant Pathology, White River, 21-24 January 2001</w:t>
            </w:r>
            <w:r>
              <w:rPr>
                <w:color w:val="000000"/>
                <w:sz w:val="22"/>
                <w:szCs w:val="22"/>
              </w:rPr>
              <w:t xml:space="preserve">. </w:t>
            </w:r>
          </w:p>
          <w:p w14:paraId="166632A3"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proofErr w:type="spellStart"/>
            <w:r w:rsidRPr="009668BF">
              <w:rPr>
                <w:color w:val="000000"/>
                <w:sz w:val="22"/>
                <w:szCs w:val="22"/>
                <w:lang w:val="nl-NL"/>
              </w:rPr>
              <w:t>Scherman</w:t>
            </w:r>
            <w:proofErr w:type="spellEnd"/>
            <w:r w:rsidRPr="009668BF">
              <w:rPr>
                <w:color w:val="000000"/>
                <w:sz w:val="22"/>
                <w:szCs w:val="22"/>
                <w:lang w:val="nl-NL"/>
              </w:rPr>
              <w:t xml:space="preserve"> R, Slippers B, Korsten L, Wingfield MJ. 2001. </w:t>
            </w:r>
            <w:r>
              <w:rPr>
                <w:i/>
                <w:color w:val="000000"/>
                <w:sz w:val="22"/>
                <w:szCs w:val="22"/>
              </w:rPr>
              <w:t xml:space="preserve">Botryosphaeria </w:t>
            </w:r>
            <w:r>
              <w:rPr>
                <w:color w:val="000000"/>
                <w:sz w:val="22"/>
                <w:szCs w:val="22"/>
              </w:rPr>
              <w:t xml:space="preserve">spp. on mango. In </w:t>
            </w:r>
            <w:r>
              <w:rPr>
                <w:i/>
                <w:color w:val="000000"/>
                <w:sz w:val="22"/>
                <w:szCs w:val="22"/>
              </w:rPr>
              <w:t>Proceedings of the 39</w:t>
            </w:r>
            <w:r>
              <w:rPr>
                <w:i/>
                <w:color w:val="000000"/>
                <w:sz w:val="22"/>
                <w:szCs w:val="22"/>
                <w:vertAlign w:val="superscript"/>
              </w:rPr>
              <w:t>th</w:t>
            </w:r>
            <w:r>
              <w:rPr>
                <w:i/>
                <w:color w:val="000000"/>
                <w:sz w:val="22"/>
                <w:szCs w:val="22"/>
              </w:rPr>
              <w:t xml:space="preserve"> Congress of the Southern African Society for Plant Pathology, White River, 21-24 January 2001</w:t>
            </w:r>
            <w:r>
              <w:rPr>
                <w:color w:val="000000"/>
                <w:sz w:val="22"/>
                <w:szCs w:val="22"/>
              </w:rPr>
              <w:t>.</w:t>
            </w:r>
          </w:p>
          <w:p w14:paraId="69B15028"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lastRenderedPageBreak/>
              <w:t xml:space="preserve">Slippers B, </w:t>
            </w:r>
            <w:proofErr w:type="spellStart"/>
            <w:r>
              <w:rPr>
                <w:color w:val="000000"/>
                <w:sz w:val="22"/>
                <w:szCs w:val="22"/>
              </w:rPr>
              <w:t>Countinho</w:t>
            </w:r>
            <w:proofErr w:type="spellEnd"/>
            <w:r>
              <w:rPr>
                <w:color w:val="000000"/>
                <w:sz w:val="22"/>
                <w:szCs w:val="22"/>
              </w:rPr>
              <w:t xml:space="preserve"> TA, Wingfield BD, Crous PW, Wingfield MJ. 2001. Taxonomy and phylogeny of </w:t>
            </w:r>
            <w:r>
              <w:rPr>
                <w:i/>
                <w:color w:val="000000"/>
                <w:sz w:val="22"/>
                <w:szCs w:val="22"/>
              </w:rPr>
              <w:t xml:space="preserve">Botryosphaeria </w:t>
            </w:r>
            <w:r>
              <w:rPr>
                <w:color w:val="000000"/>
                <w:sz w:val="22"/>
                <w:szCs w:val="22"/>
              </w:rPr>
              <w:t xml:space="preserve">spp. In </w:t>
            </w:r>
            <w:r>
              <w:rPr>
                <w:i/>
                <w:color w:val="000000"/>
                <w:sz w:val="22"/>
                <w:szCs w:val="22"/>
              </w:rPr>
              <w:t>Proceedings of the 39</w:t>
            </w:r>
            <w:r>
              <w:rPr>
                <w:i/>
                <w:color w:val="000000"/>
                <w:sz w:val="22"/>
                <w:szCs w:val="22"/>
                <w:vertAlign w:val="superscript"/>
              </w:rPr>
              <w:t>th</w:t>
            </w:r>
            <w:r>
              <w:rPr>
                <w:i/>
                <w:color w:val="000000"/>
                <w:sz w:val="22"/>
                <w:szCs w:val="22"/>
              </w:rPr>
              <w:t xml:space="preserve"> Congress of the Southern African Society for Plant Pathology, White River, 21-24 January 2001</w:t>
            </w:r>
            <w:r>
              <w:rPr>
                <w:color w:val="000000"/>
                <w:sz w:val="22"/>
                <w:szCs w:val="22"/>
              </w:rPr>
              <w:t xml:space="preserve">. </w:t>
            </w:r>
          </w:p>
          <w:p w14:paraId="525D1088"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Slippers B, Crous PW, Coutinho TA, Wingfield BD, Wingfield MJ. 2001. Taxonomic studies of </w:t>
            </w:r>
            <w:r>
              <w:rPr>
                <w:i/>
                <w:color w:val="000000"/>
                <w:sz w:val="22"/>
                <w:szCs w:val="22"/>
              </w:rPr>
              <w:t>Botryosphaeria</w:t>
            </w:r>
            <w:r>
              <w:rPr>
                <w:color w:val="000000"/>
                <w:sz w:val="22"/>
                <w:szCs w:val="22"/>
              </w:rPr>
              <w:t xml:space="preserve"> species. In </w:t>
            </w:r>
            <w:r>
              <w:rPr>
                <w:i/>
                <w:color w:val="000000"/>
                <w:sz w:val="22"/>
                <w:szCs w:val="22"/>
              </w:rPr>
              <w:t xml:space="preserve">Proceedings of the South African Mango Growers Association – Research symposium, Tzaneen, South Africa, 21 June 2001. </w:t>
            </w:r>
          </w:p>
          <w:p w14:paraId="575010DD"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Slippers B, Smit WA, Coutinho TA, Wingfield BD, Wingfield MJ. 2001. </w:t>
            </w:r>
            <w:r>
              <w:rPr>
                <w:i/>
                <w:color w:val="000000"/>
                <w:sz w:val="22"/>
                <w:szCs w:val="22"/>
              </w:rPr>
              <w:t>Botryosphaeria</w:t>
            </w:r>
            <w:r>
              <w:rPr>
                <w:color w:val="000000"/>
                <w:sz w:val="22"/>
                <w:szCs w:val="22"/>
              </w:rPr>
              <w:t xml:space="preserve"> on pome and stone fruit trees: A phylogenetic comparison of isolates from South Africa and other regions of the world. In </w:t>
            </w:r>
            <w:r>
              <w:rPr>
                <w:i/>
                <w:color w:val="000000"/>
                <w:sz w:val="22"/>
                <w:szCs w:val="22"/>
              </w:rPr>
              <w:t>Proceedings of the Technical Symposium of the Cape Pomological Association, Stellenbosch, South Africa, 5 June 2001.</w:t>
            </w:r>
          </w:p>
          <w:p w14:paraId="35A3D7DC" w14:textId="77777777" w:rsidR="00E23364" w:rsidRDefault="00E1636C">
            <w:pPr>
              <w:spacing w:before="280" w:after="280" w:line="276" w:lineRule="auto"/>
              <w:ind w:left="0" w:hanging="2"/>
              <w:rPr>
                <w:sz w:val="22"/>
                <w:szCs w:val="22"/>
              </w:rPr>
            </w:pPr>
            <w:r w:rsidRPr="009668BF">
              <w:rPr>
                <w:sz w:val="22"/>
                <w:szCs w:val="22"/>
                <w:lang w:val="nl-NL"/>
              </w:rPr>
              <w:t xml:space="preserve">Slippers B, </w:t>
            </w:r>
            <w:proofErr w:type="spellStart"/>
            <w:r w:rsidRPr="009668BF">
              <w:rPr>
                <w:sz w:val="22"/>
                <w:szCs w:val="22"/>
                <w:lang w:val="nl-NL"/>
              </w:rPr>
              <w:t>Vasiliauskas</w:t>
            </w:r>
            <w:proofErr w:type="spellEnd"/>
            <w:r w:rsidRPr="009668BF">
              <w:rPr>
                <w:sz w:val="22"/>
                <w:szCs w:val="22"/>
                <w:lang w:val="nl-NL"/>
              </w:rPr>
              <w:t xml:space="preserve"> R, </w:t>
            </w:r>
            <w:proofErr w:type="spellStart"/>
            <w:r w:rsidRPr="009668BF">
              <w:rPr>
                <w:sz w:val="22"/>
                <w:szCs w:val="22"/>
                <w:lang w:val="nl-NL"/>
              </w:rPr>
              <w:t>Stenlid</w:t>
            </w:r>
            <w:proofErr w:type="spellEnd"/>
            <w:r w:rsidRPr="009668BF">
              <w:rPr>
                <w:sz w:val="22"/>
                <w:szCs w:val="22"/>
                <w:lang w:val="nl-NL"/>
              </w:rPr>
              <w:t xml:space="preserve"> J, Wingfield MJ. 2005. </w:t>
            </w:r>
            <w:r>
              <w:rPr>
                <w:sz w:val="22"/>
                <w:szCs w:val="22"/>
              </w:rPr>
              <w:t xml:space="preserve">The influence of the </w:t>
            </w:r>
            <w:proofErr w:type="spellStart"/>
            <w:r>
              <w:rPr>
                <w:i/>
                <w:sz w:val="22"/>
                <w:szCs w:val="22"/>
              </w:rPr>
              <w:t>Amylostereum</w:t>
            </w:r>
            <w:proofErr w:type="spellEnd"/>
            <w:r>
              <w:rPr>
                <w:sz w:val="22"/>
                <w:szCs w:val="22"/>
              </w:rPr>
              <w:t xml:space="preserve"> and </w:t>
            </w:r>
            <w:proofErr w:type="spellStart"/>
            <w:r>
              <w:rPr>
                <w:sz w:val="22"/>
                <w:szCs w:val="22"/>
              </w:rPr>
              <w:t>Siricid</w:t>
            </w:r>
            <w:proofErr w:type="spellEnd"/>
            <w:r>
              <w:rPr>
                <w:sz w:val="22"/>
                <w:szCs w:val="22"/>
              </w:rPr>
              <w:t xml:space="preserve"> </w:t>
            </w:r>
            <w:proofErr w:type="spellStart"/>
            <w:r>
              <w:rPr>
                <w:sz w:val="22"/>
                <w:szCs w:val="22"/>
              </w:rPr>
              <w:t>woodwasp</w:t>
            </w:r>
            <w:proofErr w:type="spellEnd"/>
            <w:r>
              <w:rPr>
                <w:sz w:val="22"/>
                <w:szCs w:val="22"/>
              </w:rPr>
              <w:t xml:space="preserve"> symbiosis on the populations of </w:t>
            </w:r>
            <w:r>
              <w:rPr>
                <w:i/>
                <w:sz w:val="22"/>
                <w:szCs w:val="22"/>
              </w:rPr>
              <w:t xml:space="preserve">A. </w:t>
            </w:r>
            <w:proofErr w:type="spellStart"/>
            <w:r>
              <w:rPr>
                <w:i/>
                <w:sz w:val="22"/>
                <w:szCs w:val="22"/>
              </w:rPr>
              <w:t>areolatum</w:t>
            </w:r>
            <w:proofErr w:type="spellEnd"/>
            <w:r>
              <w:rPr>
                <w:sz w:val="22"/>
                <w:szCs w:val="22"/>
              </w:rPr>
              <w:t xml:space="preserve"> and </w:t>
            </w:r>
            <w:r>
              <w:rPr>
                <w:i/>
                <w:sz w:val="22"/>
                <w:szCs w:val="22"/>
              </w:rPr>
              <w:t xml:space="preserve">A. </w:t>
            </w:r>
            <w:proofErr w:type="spellStart"/>
            <w:r>
              <w:rPr>
                <w:i/>
                <w:sz w:val="22"/>
                <w:szCs w:val="22"/>
              </w:rPr>
              <w:t>chailletii</w:t>
            </w:r>
            <w:proofErr w:type="spellEnd"/>
            <w:r>
              <w:rPr>
                <w:i/>
                <w:sz w:val="22"/>
                <w:szCs w:val="22"/>
              </w:rPr>
              <w:t xml:space="preserve">. </w:t>
            </w:r>
            <w:r>
              <w:rPr>
                <w:sz w:val="22"/>
                <w:szCs w:val="22"/>
              </w:rPr>
              <w:t xml:space="preserve">In </w:t>
            </w:r>
            <w:r>
              <w:rPr>
                <w:i/>
                <w:sz w:val="22"/>
                <w:szCs w:val="22"/>
              </w:rPr>
              <w:t>Proceedings of the 37</w:t>
            </w:r>
            <w:r>
              <w:rPr>
                <w:i/>
                <w:sz w:val="22"/>
                <w:szCs w:val="22"/>
                <w:vertAlign w:val="superscript"/>
              </w:rPr>
              <w:t>th</w:t>
            </w:r>
            <w:r>
              <w:rPr>
                <w:i/>
                <w:sz w:val="22"/>
                <w:szCs w:val="22"/>
              </w:rPr>
              <w:t xml:space="preserve"> Congress of the South African Society of Plant Pathology, </w:t>
            </w:r>
            <w:proofErr w:type="spellStart"/>
            <w:r>
              <w:rPr>
                <w:i/>
                <w:sz w:val="22"/>
                <w:szCs w:val="22"/>
              </w:rPr>
              <w:t>Hartenbos</w:t>
            </w:r>
            <w:proofErr w:type="spellEnd"/>
            <w:r>
              <w:rPr>
                <w:i/>
                <w:sz w:val="22"/>
                <w:szCs w:val="22"/>
              </w:rPr>
              <w:t>, 24-26 January, 2005</w:t>
            </w:r>
            <w:r>
              <w:rPr>
                <w:sz w:val="22"/>
                <w:szCs w:val="22"/>
              </w:rPr>
              <w:t>.</w:t>
            </w:r>
          </w:p>
          <w:p w14:paraId="699CEA23" w14:textId="4EAF91A2" w:rsidR="00E23364" w:rsidRDefault="00E1636C">
            <w:pPr>
              <w:spacing w:before="280" w:after="280" w:line="276" w:lineRule="auto"/>
              <w:ind w:left="0" w:hanging="2"/>
              <w:rPr>
                <w:sz w:val="22"/>
                <w:szCs w:val="22"/>
              </w:rPr>
            </w:pPr>
            <w:r w:rsidRPr="009668BF">
              <w:rPr>
                <w:sz w:val="22"/>
                <w:szCs w:val="22"/>
                <w:lang w:val="nl-NL"/>
              </w:rPr>
              <w:t xml:space="preserve">Slippers B, </w:t>
            </w:r>
            <w:proofErr w:type="spellStart"/>
            <w:r w:rsidRPr="009668BF">
              <w:rPr>
                <w:sz w:val="22"/>
                <w:szCs w:val="22"/>
                <w:lang w:val="nl-NL"/>
              </w:rPr>
              <w:t>Vasiliauskas</w:t>
            </w:r>
            <w:proofErr w:type="spellEnd"/>
            <w:r w:rsidRPr="009668BF">
              <w:rPr>
                <w:sz w:val="22"/>
                <w:szCs w:val="22"/>
                <w:lang w:val="nl-NL"/>
              </w:rPr>
              <w:t xml:space="preserve"> R, </w:t>
            </w:r>
            <w:proofErr w:type="spellStart"/>
            <w:r w:rsidRPr="009668BF">
              <w:rPr>
                <w:sz w:val="22"/>
                <w:szCs w:val="22"/>
                <w:lang w:val="nl-NL"/>
              </w:rPr>
              <w:t>Stenlid</w:t>
            </w:r>
            <w:proofErr w:type="spellEnd"/>
            <w:r w:rsidRPr="009668BF">
              <w:rPr>
                <w:sz w:val="22"/>
                <w:szCs w:val="22"/>
                <w:lang w:val="nl-NL"/>
              </w:rPr>
              <w:t xml:space="preserve"> J, Wingfield MJ. 2006. </w:t>
            </w:r>
            <w:r>
              <w:rPr>
                <w:sz w:val="22"/>
                <w:szCs w:val="22"/>
              </w:rPr>
              <w:t xml:space="preserve">The symbiosis between </w:t>
            </w:r>
            <w:proofErr w:type="spellStart"/>
            <w:r>
              <w:rPr>
                <w:sz w:val="22"/>
                <w:szCs w:val="22"/>
              </w:rPr>
              <w:t>woodwasps</w:t>
            </w:r>
            <w:proofErr w:type="spellEnd"/>
            <w:r>
              <w:rPr>
                <w:sz w:val="22"/>
                <w:szCs w:val="22"/>
              </w:rPr>
              <w:t xml:space="preserve"> and fungi, and its control in introduced environments. South Africa</w:t>
            </w:r>
            <w:r w:rsidR="00526A48">
              <w:rPr>
                <w:sz w:val="22"/>
                <w:szCs w:val="22"/>
              </w:rPr>
              <w:t>n</w:t>
            </w:r>
            <w:r>
              <w:rPr>
                <w:sz w:val="22"/>
                <w:szCs w:val="22"/>
              </w:rPr>
              <w:t xml:space="preserve"> Society of Microbiology, Pretoria, South Africa, 10-12 April 2006. (invited paper)</w:t>
            </w:r>
          </w:p>
          <w:p w14:paraId="43CF2B0A" w14:textId="77777777" w:rsidR="00E23364" w:rsidRDefault="00E1636C">
            <w:pPr>
              <w:spacing w:before="280" w:after="280" w:line="276" w:lineRule="auto"/>
              <w:ind w:left="0" w:hanging="2"/>
              <w:rPr>
                <w:sz w:val="22"/>
                <w:szCs w:val="22"/>
              </w:rPr>
            </w:pPr>
            <w:r w:rsidRPr="009668BF">
              <w:rPr>
                <w:sz w:val="22"/>
                <w:szCs w:val="22"/>
                <w:lang w:val="nl-NL"/>
              </w:rPr>
              <w:t>Van der Nest</w:t>
            </w:r>
            <w:r w:rsidRPr="009668BF">
              <w:rPr>
                <w:sz w:val="22"/>
                <w:szCs w:val="22"/>
                <w:vertAlign w:val="superscript"/>
                <w:lang w:val="nl-NL"/>
              </w:rPr>
              <w:t xml:space="preserve"> </w:t>
            </w:r>
            <w:r w:rsidRPr="009668BF">
              <w:rPr>
                <w:sz w:val="22"/>
                <w:szCs w:val="22"/>
                <w:lang w:val="nl-NL"/>
              </w:rPr>
              <w:t xml:space="preserve">MA, </w:t>
            </w:r>
            <w:proofErr w:type="spellStart"/>
            <w:r w:rsidRPr="009668BF">
              <w:rPr>
                <w:sz w:val="22"/>
                <w:szCs w:val="22"/>
                <w:lang w:val="nl-NL"/>
              </w:rPr>
              <w:t>Wilkens</w:t>
            </w:r>
            <w:proofErr w:type="spellEnd"/>
            <w:r w:rsidRPr="009668BF">
              <w:rPr>
                <w:sz w:val="22"/>
                <w:szCs w:val="22"/>
                <w:lang w:val="nl-NL"/>
              </w:rPr>
              <w:t xml:space="preserve"> M</w:t>
            </w:r>
            <w:r w:rsidRPr="009668BF">
              <w:rPr>
                <w:sz w:val="22"/>
                <w:szCs w:val="22"/>
                <w:vertAlign w:val="superscript"/>
                <w:lang w:val="nl-NL"/>
              </w:rPr>
              <w:t xml:space="preserve"> </w:t>
            </w:r>
            <w:r w:rsidRPr="009668BF">
              <w:rPr>
                <w:sz w:val="22"/>
                <w:szCs w:val="22"/>
                <w:lang w:val="nl-NL"/>
              </w:rPr>
              <w:t xml:space="preserve">, Slippers B, </w:t>
            </w:r>
            <w:proofErr w:type="spellStart"/>
            <w:r w:rsidRPr="009668BF">
              <w:rPr>
                <w:sz w:val="22"/>
                <w:szCs w:val="22"/>
                <w:lang w:val="nl-NL"/>
              </w:rPr>
              <w:t>Stenlid</w:t>
            </w:r>
            <w:proofErr w:type="spellEnd"/>
            <w:r w:rsidRPr="009668BF">
              <w:rPr>
                <w:sz w:val="22"/>
                <w:szCs w:val="22"/>
                <w:lang w:val="nl-NL"/>
              </w:rPr>
              <w:t xml:space="preserve"> J, Wingfield BD, Wingfield MJ. 2006. </w:t>
            </w:r>
            <w:r>
              <w:rPr>
                <w:sz w:val="22"/>
                <w:szCs w:val="22"/>
              </w:rPr>
              <w:t>Sexual compatibility in</w:t>
            </w:r>
            <w:r>
              <w:rPr>
                <w:i/>
                <w:sz w:val="22"/>
                <w:szCs w:val="22"/>
              </w:rPr>
              <w:t xml:space="preserve">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44</w:t>
            </w:r>
            <w:r>
              <w:rPr>
                <w:sz w:val="22"/>
                <w:szCs w:val="22"/>
                <w:vertAlign w:val="superscript"/>
              </w:rPr>
              <w:t>th</w:t>
            </w:r>
            <w:r>
              <w:rPr>
                <w:sz w:val="22"/>
                <w:szCs w:val="22"/>
              </w:rPr>
              <w:t xml:space="preserve"> Congress of the Southern African Society for Plant Pathology, </w:t>
            </w:r>
            <w:proofErr w:type="spellStart"/>
            <w:r>
              <w:rPr>
                <w:sz w:val="22"/>
                <w:szCs w:val="22"/>
              </w:rPr>
              <w:t>Magalies</w:t>
            </w:r>
            <w:proofErr w:type="spellEnd"/>
            <w:r>
              <w:rPr>
                <w:sz w:val="22"/>
                <w:szCs w:val="22"/>
              </w:rPr>
              <w:t xml:space="preserve"> Park Country Club, Pretoria, 22-25 January 2006.</w:t>
            </w:r>
          </w:p>
          <w:p w14:paraId="7DB2EECD" w14:textId="77777777" w:rsidR="00E23364" w:rsidRDefault="00E1636C">
            <w:pPr>
              <w:spacing w:before="280" w:after="280" w:line="276" w:lineRule="auto"/>
              <w:ind w:left="0" w:hanging="2"/>
              <w:rPr>
                <w:sz w:val="22"/>
                <w:szCs w:val="22"/>
              </w:rPr>
            </w:pPr>
            <w:r>
              <w:rPr>
                <w:sz w:val="22"/>
                <w:szCs w:val="22"/>
              </w:rPr>
              <w:t xml:space="preserve">Hinze B, Slippers B, </w:t>
            </w:r>
            <w:proofErr w:type="spellStart"/>
            <w:r>
              <w:rPr>
                <w:sz w:val="22"/>
                <w:szCs w:val="22"/>
              </w:rPr>
              <w:t>Pavlic</w:t>
            </w:r>
            <w:proofErr w:type="spellEnd"/>
            <w:r>
              <w:rPr>
                <w:sz w:val="22"/>
                <w:szCs w:val="22"/>
              </w:rPr>
              <w:t xml:space="preserve"> D, Wingfield MJ. 2008. </w:t>
            </w:r>
            <w:proofErr w:type="spellStart"/>
            <w:r>
              <w:rPr>
                <w:sz w:val="22"/>
                <w:szCs w:val="22"/>
              </w:rPr>
              <w:t>Botryosphaeriaceae</w:t>
            </w:r>
            <w:proofErr w:type="spellEnd"/>
            <w:r>
              <w:rPr>
                <w:sz w:val="22"/>
                <w:szCs w:val="22"/>
              </w:rPr>
              <w:t xml:space="preserve"> associated with Marula and Mango in South Africa. 20</w:t>
            </w:r>
            <w:r>
              <w:rPr>
                <w:sz w:val="22"/>
                <w:szCs w:val="22"/>
                <w:vertAlign w:val="superscript"/>
              </w:rPr>
              <w:t>th</w:t>
            </w:r>
            <w:r>
              <w:rPr>
                <w:sz w:val="22"/>
                <w:szCs w:val="22"/>
              </w:rPr>
              <w:t xml:space="preserve"> Biennial South African Genetics Society (SAGS) Congress, Pretoria, South Africa, 27-29 March 2008.</w:t>
            </w:r>
          </w:p>
          <w:p w14:paraId="54803C50" w14:textId="77777777" w:rsidR="00E23364" w:rsidRDefault="00E1636C">
            <w:pPr>
              <w:spacing w:before="280" w:after="280" w:line="276" w:lineRule="auto"/>
              <w:ind w:left="0" w:hanging="2"/>
              <w:rPr>
                <w:sz w:val="22"/>
                <w:szCs w:val="22"/>
              </w:rPr>
            </w:pPr>
            <w:proofErr w:type="spellStart"/>
            <w:r>
              <w:rPr>
                <w:sz w:val="22"/>
                <w:szCs w:val="22"/>
              </w:rPr>
              <w:t>Maleme</w:t>
            </w:r>
            <w:proofErr w:type="spellEnd"/>
            <w:r>
              <w:rPr>
                <w:sz w:val="22"/>
                <w:szCs w:val="22"/>
              </w:rPr>
              <w:t xml:space="preserve"> H, </w:t>
            </w:r>
            <w:proofErr w:type="spellStart"/>
            <w:r>
              <w:rPr>
                <w:sz w:val="22"/>
                <w:szCs w:val="22"/>
              </w:rPr>
              <w:t>Pavlic</w:t>
            </w:r>
            <w:proofErr w:type="spellEnd"/>
            <w:r>
              <w:rPr>
                <w:sz w:val="22"/>
                <w:szCs w:val="22"/>
              </w:rPr>
              <w:t xml:space="preserve"> D, Slippers B, Wingfield BD, Wingfield MJ. 2008. Identification of five species of the </w:t>
            </w:r>
            <w:proofErr w:type="spellStart"/>
            <w:r>
              <w:rPr>
                <w:sz w:val="22"/>
                <w:szCs w:val="22"/>
              </w:rPr>
              <w:t>Botryosphaeriaceae</w:t>
            </w:r>
            <w:proofErr w:type="spellEnd"/>
            <w:r>
              <w:rPr>
                <w:sz w:val="22"/>
                <w:szCs w:val="22"/>
              </w:rPr>
              <w:t xml:space="preserve"> affecting </w:t>
            </w:r>
            <w:r>
              <w:rPr>
                <w:i/>
                <w:sz w:val="22"/>
                <w:szCs w:val="22"/>
              </w:rPr>
              <w:t>Eucalyptus</w:t>
            </w:r>
            <w:r>
              <w:rPr>
                <w:sz w:val="22"/>
                <w:szCs w:val="22"/>
              </w:rPr>
              <w:t xml:space="preserve"> in a small plantation in Pretoria. 20</w:t>
            </w:r>
            <w:r>
              <w:rPr>
                <w:sz w:val="22"/>
                <w:szCs w:val="22"/>
                <w:vertAlign w:val="superscript"/>
              </w:rPr>
              <w:t>th</w:t>
            </w:r>
            <w:r>
              <w:rPr>
                <w:sz w:val="22"/>
                <w:szCs w:val="22"/>
              </w:rPr>
              <w:t xml:space="preserve"> Biennial South African Genetics Society (SAGS) Congress, Pretoria, South Africa, 27-29 March 2008.</w:t>
            </w:r>
          </w:p>
          <w:p w14:paraId="56969D0E"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proofErr w:type="spellStart"/>
            <w:r>
              <w:rPr>
                <w:color w:val="000000"/>
                <w:sz w:val="22"/>
                <w:szCs w:val="22"/>
              </w:rPr>
              <w:t>Mlonyeni</w:t>
            </w:r>
            <w:proofErr w:type="spellEnd"/>
            <w:r>
              <w:rPr>
                <w:color w:val="000000"/>
                <w:sz w:val="22"/>
                <w:szCs w:val="22"/>
              </w:rPr>
              <w:t xml:space="preserve"> OXM, Slippers B, Wingfield BD, Wingfield MJ. 2008. Rapid development of microsatellite markers for </w:t>
            </w:r>
            <w:proofErr w:type="spellStart"/>
            <w:r>
              <w:rPr>
                <w:i/>
                <w:color w:val="000000"/>
                <w:sz w:val="22"/>
                <w:szCs w:val="22"/>
              </w:rPr>
              <w:t>Deladenus</w:t>
            </w:r>
            <w:proofErr w:type="spellEnd"/>
            <w:r>
              <w:rPr>
                <w:i/>
                <w:color w:val="000000"/>
                <w:sz w:val="22"/>
                <w:szCs w:val="22"/>
              </w:rPr>
              <w:t xml:space="preserve"> </w:t>
            </w:r>
            <w:proofErr w:type="spellStart"/>
            <w:r>
              <w:rPr>
                <w:i/>
                <w:color w:val="000000"/>
                <w:sz w:val="22"/>
                <w:szCs w:val="22"/>
              </w:rPr>
              <w:t>siricidicola</w:t>
            </w:r>
            <w:proofErr w:type="spellEnd"/>
            <w:r>
              <w:rPr>
                <w:color w:val="000000"/>
                <w:sz w:val="22"/>
                <w:szCs w:val="22"/>
              </w:rPr>
              <w:t xml:space="preserve"> using FIASCO enrichment and pyrosequencing. 20</w:t>
            </w:r>
            <w:r>
              <w:rPr>
                <w:color w:val="000000"/>
                <w:sz w:val="22"/>
                <w:szCs w:val="22"/>
                <w:vertAlign w:val="superscript"/>
              </w:rPr>
              <w:t>th</w:t>
            </w:r>
            <w:r>
              <w:rPr>
                <w:color w:val="000000"/>
                <w:sz w:val="22"/>
                <w:szCs w:val="22"/>
              </w:rPr>
              <w:t xml:space="preserve"> Biennial South African Genetics Society (SAGS) Congress, Pretoria, South Africa, 27-29 March 2008.</w:t>
            </w:r>
          </w:p>
          <w:p w14:paraId="6B1413AD" w14:textId="77777777" w:rsidR="00E23364" w:rsidRDefault="00E1636C">
            <w:pPr>
              <w:spacing w:before="280" w:after="280" w:line="276" w:lineRule="auto"/>
              <w:ind w:left="0" w:hanging="2"/>
              <w:rPr>
                <w:sz w:val="22"/>
                <w:szCs w:val="22"/>
              </w:rPr>
            </w:pPr>
            <w:r>
              <w:rPr>
                <w:sz w:val="22"/>
                <w:szCs w:val="22"/>
              </w:rPr>
              <w:t>Nadel RL, Slippers B, Scholes MC, Bouvet JP,</w:t>
            </w:r>
            <w:r>
              <w:rPr>
                <w:sz w:val="22"/>
                <w:szCs w:val="22"/>
                <w:vertAlign w:val="superscript"/>
              </w:rPr>
              <w:t xml:space="preserve"> </w:t>
            </w:r>
            <w:r>
              <w:rPr>
                <w:sz w:val="22"/>
                <w:szCs w:val="22"/>
              </w:rPr>
              <w:t xml:space="preserve">Wingfield MJ. 2008. Genetic diversity of </w:t>
            </w:r>
            <w:proofErr w:type="spellStart"/>
            <w:r>
              <w:rPr>
                <w:i/>
                <w:sz w:val="22"/>
                <w:szCs w:val="22"/>
              </w:rPr>
              <w:t>Thaumastocoris</w:t>
            </w:r>
            <w:proofErr w:type="spellEnd"/>
            <w:r>
              <w:rPr>
                <w:i/>
                <w:sz w:val="22"/>
                <w:szCs w:val="22"/>
              </w:rPr>
              <w:t xml:space="preserve"> peregrinus</w:t>
            </w:r>
            <w:r>
              <w:rPr>
                <w:sz w:val="22"/>
                <w:szCs w:val="22"/>
              </w:rPr>
              <w:t xml:space="preserve"> in South African and Argentinean </w:t>
            </w:r>
            <w:r>
              <w:rPr>
                <w:i/>
                <w:sz w:val="22"/>
                <w:szCs w:val="22"/>
              </w:rPr>
              <w:t>Eucalyptus</w:t>
            </w:r>
            <w:r>
              <w:rPr>
                <w:sz w:val="22"/>
                <w:szCs w:val="22"/>
              </w:rPr>
              <w:t xml:space="preserve"> plantations suggests three separate introductions of the pest. 20</w:t>
            </w:r>
            <w:r>
              <w:rPr>
                <w:sz w:val="22"/>
                <w:szCs w:val="22"/>
                <w:vertAlign w:val="superscript"/>
              </w:rPr>
              <w:t>th</w:t>
            </w:r>
            <w:r>
              <w:rPr>
                <w:sz w:val="22"/>
                <w:szCs w:val="22"/>
              </w:rPr>
              <w:t xml:space="preserve"> Biennial South African Genetics Society (SAGS) Congress, Pretoria, South Africa, 27-29 March 2008.</w:t>
            </w:r>
          </w:p>
          <w:p w14:paraId="7C43BBC5" w14:textId="77777777" w:rsidR="00E23364" w:rsidRDefault="00E1636C">
            <w:pPr>
              <w:spacing w:before="280" w:after="280" w:line="276" w:lineRule="auto"/>
              <w:ind w:left="0" w:hanging="2"/>
              <w:rPr>
                <w:sz w:val="22"/>
                <w:szCs w:val="22"/>
              </w:rPr>
            </w:pPr>
            <w:r>
              <w:rPr>
                <w:sz w:val="22"/>
                <w:szCs w:val="22"/>
              </w:rPr>
              <w:t>Perez G, Slippers</w:t>
            </w:r>
            <w:r>
              <w:rPr>
                <w:sz w:val="22"/>
                <w:szCs w:val="22"/>
                <w:vertAlign w:val="superscript"/>
              </w:rPr>
              <w:t xml:space="preserve"> </w:t>
            </w:r>
            <w:r>
              <w:rPr>
                <w:sz w:val="22"/>
                <w:szCs w:val="22"/>
              </w:rPr>
              <w:t xml:space="preserve">B, Hunter B, Wingfield BD, Wingfield MJ. 2008. Genetic diversity of the </w:t>
            </w:r>
            <w:r>
              <w:rPr>
                <w:i/>
                <w:sz w:val="22"/>
                <w:szCs w:val="22"/>
              </w:rPr>
              <w:t>Eucalyptus nitens</w:t>
            </w:r>
            <w:r>
              <w:rPr>
                <w:sz w:val="22"/>
                <w:szCs w:val="22"/>
              </w:rPr>
              <w:t xml:space="preserve"> leaf pathogen </w:t>
            </w:r>
            <w:proofErr w:type="spellStart"/>
            <w:r>
              <w:rPr>
                <w:i/>
                <w:sz w:val="22"/>
                <w:szCs w:val="22"/>
              </w:rPr>
              <w:t>Teratosphaeria</w:t>
            </w:r>
            <w:proofErr w:type="spellEnd"/>
            <w:r>
              <w:rPr>
                <w:i/>
                <w:sz w:val="22"/>
                <w:szCs w:val="22"/>
              </w:rPr>
              <w:t xml:space="preserve"> </w:t>
            </w:r>
            <w:proofErr w:type="spellStart"/>
            <w:r>
              <w:rPr>
                <w:i/>
                <w:sz w:val="22"/>
                <w:szCs w:val="22"/>
              </w:rPr>
              <w:t>nubilosa</w:t>
            </w:r>
            <w:proofErr w:type="spellEnd"/>
            <w:r>
              <w:rPr>
                <w:sz w:val="22"/>
                <w:szCs w:val="22"/>
              </w:rPr>
              <w:t xml:space="preserve"> at different spatial levels in a South African plantation. 20</w:t>
            </w:r>
            <w:r>
              <w:rPr>
                <w:sz w:val="22"/>
                <w:szCs w:val="22"/>
                <w:vertAlign w:val="superscript"/>
              </w:rPr>
              <w:t>th</w:t>
            </w:r>
            <w:r>
              <w:rPr>
                <w:sz w:val="22"/>
                <w:szCs w:val="22"/>
              </w:rPr>
              <w:t xml:space="preserve"> Biennial South African Genetics Society (SAGS) Congress, Pretoria, South Africa, 27-29 March 2008.</w:t>
            </w:r>
          </w:p>
          <w:p w14:paraId="4D87725F"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sidRPr="00AC5746">
              <w:rPr>
                <w:color w:val="000000"/>
                <w:sz w:val="22"/>
                <w:szCs w:val="22"/>
                <w:lang w:val="de-DE"/>
              </w:rPr>
              <w:t xml:space="preserve">Van der Nest MA, Slippers B, Wilkens M, Van Zyl K, </w:t>
            </w:r>
            <w:proofErr w:type="spellStart"/>
            <w:r w:rsidRPr="00AC5746">
              <w:rPr>
                <w:color w:val="000000"/>
                <w:sz w:val="22"/>
                <w:szCs w:val="22"/>
                <w:lang w:val="de-DE"/>
              </w:rPr>
              <w:t>Stenlid</w:t>
            </w:r>
            <w:proofErr w:type="spellEnd"/>
            <w:r w:rsidRPr="00AC5746">
              <w:rPr>
                <w:color w:val="000000"/>
                <w:sz w:val="22"/>
                <w:szCs w:val="22"/>
                <w:lang w:val="de-DE"/>
              </w:rPr>
              <w:t xml:space="preserve"> J, </w:t>
            </w:r>
            <w:proofErr w:type="spellStart"/>
            <w:r w:rsidRPr="00AC5746">
              <w:rPr>
                <w:color w:val="000000"/>
                <w:sz w:val="22"/>
                <w:szCs w:val="22"/>
                <w:lang w:val="de-DE"/>
              </w:rPr>
              <w:t>Wingfield</w:t>
            </w:r>
            <w:proofErr w:type="spellEnd"/>
            <w:r w:rsidRPr="00AC5746">
              <w:rPr>
                <w:color w:val="000000"/>
                <w:sz w:val="22"/>
                <w:szCs w:val="22"/>
                <w:lang w:val="de-DE"/>
              </w:rPr>
              <w:t xml:space="preserve"> BD, Wingfield MJ. 2008. </w:t>
            </w:r>
            <w:r>
              <w:rPr>
                <w:color w:val="000000"/>
                <w:sz w:val="22"/>
                <w:szCs w:val="22"/>
              </w:rPr>
              <w:t xml:space="preserve">Placement of </w:t>
            </w:r>
            <w:proofErr w:type="spellStart"/>
            <w:r>
              <w:rPr>
                <w:i/>
                <w:color w:val="000000"/>
                <w:sz w:val="22"/>
                <w:szCs w:val="22"/>
              </w:rPr>
              <w:t>Amylostereum</w:t>
            </w:r>
            <w:proofErr w:type="spellEnd"/>
            <w:r>
              <w:rPr>
                <w:i/>
                <w:color w:val="000000"/>
                <w:sz w:val="22"/>
                <w:szCs w:val="22"/>
              </w:rPr>
              <w:t xml:space="preserve"> </w:t>
            </w:r>
            <w:proofErr w:type="spellStart"/>
            <w:r>
              <w:rPr>
                <w:i/>
                <w:color w:val="000000"/>
                <w:sz w:val="22"/>
                <w:szCs w:val="22"/>
              </w:rPr>
              <w:t>areolatum</w:t>
            </w:r>
            <w:proofErr w:type="spellEnd"/>
            <w:r>
              <w:rPr>
                <w:color w:val="000000"/>
                <w:sz w:val="22"/>
                <w:szCs w:val="22"/>
              </w:rPr>
              <w:t xml:space="preserve"> compatibility genes and QTLs for </w:t>
            </w:r>
            <w:proofErr w:type="spellStart"/>
            <w:r>
              <w:rPr>
                <w:color w:val="000000"/>
                <w:sz w:val="22"/>
                <w:szCs w:val="22"/>
              </w:rPr>
              <w:t>homokaryon</w:t>
            </w:r>
            <w:proofErr w:type="spellEnd"/>
            <w:r>
              <w:rPr>
                <w:color w:val="000000"/>
                <w:sz w:val="22"/>
                <w:szCs w:val="22"/>
              </w:rPr>
              <w:t xml:space="preserve"> vigour on an </w:t>
            </w:r>
            <w:r>
              <w:rPr>
                <w:color w:val="000000"/>
                <w:sz w:val="22"/>
                <w:szCs w:val="22"/>
              </w:rPr>
              <w:lastRenderedPageBreak/>
              <w:t>AFLP linkage map. 20</w:t>
            </w:r>
            <w:r>
              <w:rPr>
                <w:color w:val="000000"/>
                <w:sz w:val="22"/>
                <w:szCs w:val="22"/>
                <w:vertAlign w:val="superscript"/>
              </w:rPr>
              <w:t>th</w:t>
            </w:r>
            <w:r>
              <w:rPr>
                <w:color w:val="000000"/>
                <w:sz w:val="22"/>
                <w:szCs w:val="22"/>
              </w:rPr>
              <w:t xml:space="preserve"> Biennial South African Genetics Society (SAGS) Congress, Pretoria, South Africa, 27-29 March 2008.</w:t>
            </w:r>
          </w:p>
          <w:p w14:paraId="603B7F73" w14:textId="77777777" w:rsidR="00E23364" w:rsidRDefault="00E1636C">
            <w:pPr>
              <w:spacing w:before="280" w:after="280" w:line="276" w:lineRule="auto"/>
              <w:ind w:left="0" w:hanging="2"/>
              <w:rPr>
                <w:sz w:val="22"/>
                <w:szCs w:val="22"/>
              </w:rPr>
            </w:pPr>
            <w:r>
              <w:rPr>
                <w:sz w:val="22"/>
                <w:szCs w:val="22"/>
              </w:rPr>
              <w:t xml:space="preserve">Bouwer MC, Nadel RL, Slippers B, Wingfield MJ, Naudé Y, Rohwer E. 2008. Identification of </w:t>
            </w:r>
            <w:proofErr w:type="spellStart"/>
            <w:r>
              <w:rPr>
                <w:sz w:val="22"/>
                <w:szCs w:val="22"/>
              </w:rPr>
              <w:t>semiochemical</w:t>
            </w:r>
            <w:proofErr w:type="spellEnd"/>
            <w:r>
              <w:rPr>
                <w:sz w:val="22"/>
                <w:szCs w:val="22"/>
              </w:rPr>
              <w:t xml:space="preserve"> compounds from </w:t>
            </w:r>
            <w:r>
              <w:rPr>
                <w:i/>
                <w:sz w:val="22"/>
                <w:szCs w:val="22"/>
              </w:rPr>
              <w:t>Eucalyptus</w:t>
            </w:r>
            <w:r>
              <w:rPr>
                <w:sz w:val="22"/>
                <w:szCs w:val="22"/>
              </w:rPr>
              <w:t xml:space="preserve"> detected by </w:t>
            </w:r>
            <w:proofErr w:type="spellStart"/>
            <w:r>
              <w:rPr>
                <w:i/>
                <w:sz w:val="22"/>
                <w:szCs w:val="22"/>
              </w:rPr>
              <w:t>Gonipterus</w:t>
            </w:r>
            <w:proofErr w:type="spellEnd"/>
            <w:r>
              <w:rPr>
                <w:i/>
                <w:sz w:val="22"/>
                <w:szCs w:val="22"/>
              </w:rPr>
              <w:t xml:space="preserve"> scutellatus</w:t>
            </w:r>
            <w:r>
              <w:rPr>
                <w:sz w:val="22"/>
                <w:szCs w:val="22"/>
              </w:rPr>
              <w:t>, using GC-FID-electroantennography and GC-MS. The South African Chromatography Society (</w:t>
            </w:r>
            <w:proofErr w:type="spellStart"/>
            <w:r>
              <w:rPr>
                <w:sz w:val="22"/>
                <w:szCs w:val="22"/>
              </w:rPr>
              <w:t>ChromSA</w:t>
            </w:r>
            <w:proofErr w:type="spellEnd"/>
            <w:r>
              <w:rPr>
                <w:sz w:val="22"/>
                <w:szCs w:val="22"/>
              </w:rPr>
              <w:t xml:space="preserve">) and The South African Association for Mass Spectrometry (SAAMS), Bela </w:t>
            </w:r>
            <w:proofErr w:type="spellStart"/>
            <w:r>
              <w:rPr>
                <w:sz w:val="22"/>
                <w:szCs w:val="22"/>
              </w:rPr>
              <w:t>Bela</w:t>
            </w:r>
            <w:proofErr w:type="spellEnd"/>
            <w:r>
              <w:rPr>
                <w:sz w:val="22"/>
                <w:szCs w:val="22"/>
              </w:rPr>
              <w:t>, South Africa, 12-15 October 2008.</w:t>
            </w:r>
          </w:p>
          <w:p w14:paraId="65954FEB" w14:textId="77777777" w:rsidR="00E23364" w:rsidRDefault="00E1636C">
            <w:pPr>
              <w:spacing w:before="280" w:after="280" w:line="276" w:lineRule="auto"/>
              <w:ind w:left="0" w:hanging="2"/>
              <w:rPr>
                <w:sz w:val="22"/>
                <w:szCs w:val="22"/>
              </w:rPr>
            </w:pPr>
            <w:proofErr w:type="spellStart"/>
            <w:r>
              <w:rPr>
                <w:sz w:val="22"/>
                <w:szCs w:val="22"/>
              </w:rPr>
              <w:t>Begoude</w:t>
            </w:r>
            <w:proofErr w:type="spellEnd"/>
            <w:r>
              <w:rPr>
                <w:sz w:val="22"/>
                <w:szCs w:val="22"/>
              </w:rPr>
              <w:t xml:space="preserve"> BAD, Slippers B, Wingfield MJ, Roux J. 2009. </w:t>
            </w:r>
            <w:proofErr w:type="spellStart"/>
            <w:r>
              <w:rPr>
                <w:sz w:val="22"/>
                <w:szCs w:val="22"/>
              </w:rPr>
              <w:t>Botryosphaeriaceae</w:t>
            </w:r>
            <w:proofErr w:type="spellEnd"/>
            <w:r>
              <w:rPr>
                <w:sz w:val="22"/>
                <w:szCs w:val="22"/>
              </w:rPr>
              <w:t xml:space="preserve"> associated with Terminalia </w:t>
            </w:r>
            <w:proofErr w:type="spellStart"/>
            <w:r>
              <w:rPr>
                <w:sz w:val="22"/>
                <w:szCs w:val="22"/>
              </w:rPr>
              <w:t>catappa</w:t>
            </w:r>
            <w:proofErr w:type="spellEnd"/>
            <w:r>
              <w:rPr>
                <w:sz w:val="22"/>
                <w:szCs w:val="22"/>
              </w:rPr>
              <w:t xml:space="preserve"> in Cameroon, South Africa and Madagascar. Proceedings of the 46</w:t>
            </w:r>
            <w:r>
              <w:rPr>
                <w:sz w:val="22"/>
                <w:szCs w:val="22"/>
                <w:vertAlign w:val="superscript"/>
              </w:rPr>
              <w:t>th</w:t>
            </w:r>
            <w:r>
              <w:rPr>
                <w:sz w:val="22"/>
                <w:szCs w:val="22"/>
              </w:rPr>
              <w:t xml:space="preserve"> Annual Congress of the Southern African Society for Plant Pathology (SASPP), Gordons Bay, Cape Town, South Africa, 25-29 January 2009. </w:t>
            </w:r>
          </w:p>
          <w:p w14:paraId="2C27CEDA" w14:textId="77777777" w:rsidR="00E23364" w:rsidRDefault="00E1636C">
            <w:pPr>
              <w:spacing w:before="280" w:after="280" w:line="276" w:lineRule="auto"/>
              <w:ind w:left="0" w:hanging="2"/>
              <w:rPr>
                <w:sz w:val="22"/>
                <w:szCs w:val="22"/>
              </w:rPr>
            </w:pPr>
            <w:proofErr w:type="spellStart"/>
            <w:r>
              <w:rPr>
                <w:sz w:val="22"/>
                <w:szCs w:val="22"/>
              </w:rPr>
              <w:t>Bihon</w:t>
            </w:r>
            <w:proofErr w:type="spellEnd"/>
            <w:r>
              <w:rPr>
                <w:sz w:val="22"/>
                <w:szCs w:val="22"/>
              </w:rPr>
              <w:t xml:space="preserve"> W, Slippers B, Burgess T, </w:t>
            </w:r>
            <w:proofErr w:type="spellStart"/>
            <w:r>
              <w:rPr>
                <w:sz w:val="22"/>
                <w:szCs w:val="22"/>
              </w:rPr>
              <w:t>Wingfiled</w:t>
            </w:r>
            <w:proofErr w:type="spellEnd"/>
            <w:r>
              <w:rPr>
                <w:sz w:val="22"/>
                <w:szCs w:val="22"/>
              </w:rPr>
              <w:t xml:space="preserve"> MJ, Wingfield BD. 2009. Development of simple sequence repeats marker to determine genetic diversity of </w:t>
            </w:r>
            <w:proofErr w:type="spellStart"/>
            <w:r>
              <w:rPr>
                <w:i/>
                <w:sz w:val="22"/>
                <w:szCs w:val="22"/>
              </w:rPr>
              <w:t>Diplodia</w:t>
            </w:r>
            <w:proofErr w:type="spellEnd"/>
            <w:r>
              <w:rPr>
                <w:i/>
                <w:sz w:val="22"/>
                <w:szCs w:val="22"/>
              </w:rPr>
              <w:t xml:space="preserve"> </w:t>
            </w:r>
            <w:proofErr w:type="spellStart"/>
            <w:r>
              <w:rPr>
                <w:i/>
                <w:sz w:val="22"/>
                <w:szCs w:val="22"/>
              </w:rPr>
              <w:t>pinea</w:t>
            </w:r>
            <w:proofErr w:type="spellEnd"/>
            <w:r>
              <w:rPr>
                <w:i/>
                <w:sz w:val="22"/>
                <w:szCs w:val="22"/>
              </w:rPr>
              <w:t xml:space="preserve">. </w:t>
            </w:r>
            <w:r>
              <w:rPr>
                <w:sz w:val="22"/>
                <w:szCs w:val="22"/>
              </w:rPr>
              <w:t>Proceedings of the 46</w:t>
            </w:r>
            <w:r>
              <w:rPr>
                <w:sz w:val="22"/>
                <w:szCs w:val="22"/>
                <w:vertAlign w:val="superscript"/>
              </w:rPr>
              <w:t>th</w:t>
            </w:r>
            <w:r>
              <w:rPr>
                <w:sz w:val="22"/>
                <w:szCs w:val="22"/>
              </w:rPr>
              <w:t xml:space="preserve"> Annual Congress of the Southern African Society for Plant Pathology (SASPP), Gordon’s Bay, Cape Town, South Africa, 25-29 January 2009.</w:t>
            </w:r>
          </w:p>
          <w:p w14:paraId="0E374AEE" w14:textId="77777777" w:rsidR="00E23364" w:rsidRDefault="00E1636C">
            <w:pPr>
              <w:spacing w:before="280" w:after="280" w:line="276" w:lineRule="auto"/>
              <w:ind w:left="0" w:hanging="2"/>
              <w:rPr>
                <w:sz w:val="22"/>
                <w:szCs w:val="22"/>
              </w:rPr>
            </w:pPr>
            <w:r>
              <w:rPr>
                <w:sz w:val="22"/>
                <w:szCs w:val="22"/>
              </w:rPr>
              <w:t>De Meyer EM, Roux J, Slippers B, Wingfield B D, Wingfield MJ.</w:t>
            </w:r>
            <w:r>
              <w:rPr>
                <w:b/>
                <w:sz w:val="22"/>
                <w:szCs w:val="22"/>
              </w:rPr>
              <w:t xml:space="preserve"> </w:t>
            </w:r>
            <w:r>
              <w:rPr>
                <w:sz w:val="22"/>
                <w:szCs w:val="22"/>
              </w:rPr>
              <w:t>2009.</w:t>
            </w:r>
            <w:r>
              <w:rPr>
                <w:b/>
                <w:sz w:val="22"/>
                <w:szCs w:val="22"/>
              </w:rPr>
              <w:t xml:space="preserve"> </w:t>
            </w:r>
            <w:r>
              <w:rPr>
                <w:sz w:val="22"/>
                <w:szCs w:val="22"/>
              </w:rPr>
              <w:t xml:space="preserve">Fungi from </w:t>
            </w:r>
            <w:r>
              <w:rPr>
                <w:i/>
                <w:sz w:val="22"/>
                <w:szCs w:val="22"/>
              </w:rPr>
              <w:t>Adansonia</w:t>
            </w:r>
            <w:r>
              <w:rPr>
                <w:sz w:val="22"/>
                <w:szCs w:val="22"/>
              </w:rPr>
              <w:t xml:space="preserve"> spp. (Baobabs) in Africa and Madagascar. Proceedings of the 46</w:t>
            </w:r>
            <w:r>
              <w:rPr>
                <w:sz w:val="22"/>
                <w:szCs w:val="22"/>
                <w:vertAlign w:val="superscript"/>
              </w:rPr>
              <w:t>th</w:t>
            </w:r>
            <w:r>
              <w:rPr>
                <w:sz w:val="22"/>
                <w:szCs w:val="22"/>
              </w:rPr>
              <w:t xml:space="preserve"> Annual Congress of the Southern African Society for Plant Pathology (SASPP), Gordon’s Bay, Cape Town, South Africa, 25-29 January 2009. (Oral presentation)</w:t>
            </w:r>
          </w:p>
          <w:p w14:paraId="7A4235BE" w14:textId="77777777" w:rsidR="00E23364" w:rsidRDefault="00E1636C">
            <w:pPr>
              <w:spacing w:before="280" w:after="280" w:line="276" w:lineRule="auto"/>
              <w:ind w:left="0" w:hanging="2"/>
              <w:rPr>
                <w:sz w:val="22"/>
                <w:szCs w:val="22"/>
              </w:rPr>
            </w:pPr>
            <w:proofErr w:type="spellStart"/>
            <w:r>
              <w:rPr>
                <w:sz w:val="22"/>
                <w:szCs w:val="22"/>
              </w:rPr>
              <w:t>Gryzenhout</w:t>
            </w:r>
            <w:proofErr w:type="spellEnd"/>
            <w:r>
              <w:rPr>
                <w:sz w:val="22"/>
                <w:szCs w:val="22"/>
              </w:rPr>
              <w:t xml:space="preserve"> M, Jami F, Slippers B, Wingfield BD, Wingfield MJ. 2009. </w:t>
            </w:r>
            <w:proofErr w:type="spellStart"/>
            <w:r>
              <w:rPr>
                <w:sz w:val="22"/>
                <w:szCs w:val="22"/>
              </w:rPr>
              <w:t>Botryosphaeriaceae</w:t>
            </w:r>
            <w:proofErr w:type="spellEnd"/>
            <w:r>
              <w:rPr>
                <w:sz w:val="22"/>
                <w:szCs w:val="22"/>
              </w:rPr>
              <w:t xml:space="preserve"> as endophytes and pathogens of trees in South Africa. SAAB, Stellenbosch, South Africa, 19-22 January 2009.</w:t>
            </w:r>
          </w:p>
          <w:p w14:paraId="5914BD72" w14:textId="77777777" w:rsidR="00E23364" w:rsidRDefault="00E1636C">
            <w:pPr>
              <w:spacing w:before="280" w:after="280" w:line="276" w:lineRule="auto"/>
              <w:ind w:left="0" w:hanging="2"/>
              <w:rPr>
                <w:sz w:val="22"/>
                <w:szCs w:val="22"/>
              </w:rPr>
            </w:pPr>
            <w:r>
              <w:rPr>
                <w:sz w:val="22"/>
                <w:szCs w:val="22"/>
              </w:rPr>
              <w:t xml:space="preserve">Bouwer M, Slippers B, Nadel R, Wingfield MJ, Naudé Y, Rohwer E. 2009. Antennal responses of </w:t>
            </w:r>
            <w:proofErr w:type="spellStart"/>
            <w:r>
              <w:rPr>
                <w:i/>
                <w:sz w:val="22"/>
                <w:szCs w:val="22"/>
              </w:rPr>
              <w:t>Gonipterus</w:t>
            </w:r>
            <w:proofErr w:type="spellEnd"/>
            <w:r>
              <w:rPr>
                <w:i/>
                <w:sz w:val="22"/>
                <w:szCs w:val="22"/>
              </w:rPr>
              <w:t xml:space="preserve"> scutellatus</w:t>
            </w:r>
            <w:r>
              <w:rPr>
                <w:sz w:val="22"/>
                <w:szCs w:val="22"/>
              </w:rPr>
              <w:t xml:space="preserve"> to </w:t>
            </w:r>
            <w:proofErr w:type="spellStart"/>
            <w:r>
              <w:rPr>
                <w:sz w:val="22"/>
                <w:szCs w:val="22"/>
              </w:rPr>
              <w:t>semiochemicals</w:t>
            </w:r>
            <w:proofErr w:type="spellEnd"/>
            <w:r>
              <w:rPr>
                <w:sz w:val="22"/>
                <w:szCs w:val="22"/>
              </w:rPr>
              <w:t xml:space="preserve"> from </w:t>
            </w:r>
            <w:r>
              <w:rPr>
                <w:i/>
                <w:sz w:val="22"/>
                <w:szCs w:val="22"/>
              </w:rPr>
              <w:t>Eucalyptus</w:t>
            </w:r>
            <w:r>
              <w:rPr>
                <w:sz w:val="22"/>
                <w:szCs w:val="22"/>
              </w:rPr>
              <w:t xml:space="preserve"> species. 16</w:t>
            </w:r>
            <w:r>
              <w:rPr>
                <w:sz w:val="22"/>
                <w:szCs w:val="22"/>
                <w:vertAlign w:val="superscript"/>
              </w:rPr>
              <w:t>th</w:t>
            </w:r>
            <w:r>
              <w:rPr>
                <w:sz w:val="22"/>
                <w:szCs w:val="22"/>
              </w:rPr>
              <w:t xml:space="preserve"> Congress of the Entomological Society of South Africa, Stellenbosch, South Africa, 5-7 July 2009.</w:t>
            </w:r>
          </w:p>
          <w:p w14:paraId="0BB4AF56" w14:textId="77777777" w:rsidR="00E23364" w:rsidRDefault="00E1636C">
            <w:pPr>
              <w:spacing w:before="280" w:after="280" w:line="276" w:lineRule="auto"/>
              <w:ind w:left="0" w:hanging="2"/>
              <w:rPr>
                <w:sz w:val="22"/>
                <w:szCs w:val="22"/>
              </w:rPr>
            </w:pPr>
            <w:r>
              <w:rPr>
                <w:sz w:val="22"/>
                <w:szCs w:val="22"/>
              </w:rPr>
              <w:t xml:space="preserve">Dittrich-Schröder G, Wingfield MJ, Hurley B, Neser S, Mendel Z, Slippers B. 2009. The invasive gall-forming wasp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(Hymenoptera: </w:t>
            </w:r>
            <w:proofErr w:type="spellStart"/>
            <w:r>
              <w:rPr>
                <w:sz w:val="22"/>
                <w:szCs w:val="22"/>
              </w:rPr>
              <w:t>Eulophidae</w:t>
            </w:r>
            <w:proofErr w:type="spellEnd"/>
            <w:r>
              <w:rPr>
                <w:sz w:val="22"/>
                <w:szCs w:val="22"/>
              </w:rPr>
              <w:t>) in South Africa. 16</w:t>
            </w:r>
            <w:r>
              <w:rPr>
                <w:sz w:val="22"/>
                <w:szCs w:val="22"/>
                <w:vertAlign w:val="superscript"/>
              </w:rPr>
              <w:t>th</w:t>
            </w:r>
            <w:r>
              <w:rPr>
                <w:sz w:val="22"/>
                <w:szCs w:val="22"/>
              </w:rPr>
              <w:t xml:space="preserve"> Congress of the Entomological Society of Southern Africa. Stellenbosch, South Africa, 5-7 July 2009.</w:t>
            </w:r>
          </w:p>
          <w:p w14:paraId="2DB71F74" w14:textId="77777777" w:rsidR="00E23364" w:rsidRDefault="00E1636C">
            <w:pPr>
              <w:spacing w:before="280" w:after="280" w:line="276" w:lineRule="auto"/>
              <w:ind w:left="0" w:hanging="2"/>
              <w:rPr>
                <w:sz w:val="22"/>
                <w:szCs w:val="22"/>
              </w:rPr>
            </w:pPr>
            <w:proofErr w:type="spellStart"/>
            <w:r>
              <w:rPr>
                <w:sz w:val="22"/>
                <w:szCs w:val="22"/>
              </w:rPr>
              <w:t>Mlonyeni</w:t>
            </w:r>
            <w:proofErr w:type="spellEnd"/>
            <w:r>
              <w:rPr>
                <w:sz w:val="22"/>
                <w:szCs w:val="22"/>
              </w:rPr>
              <w:t xml:space="preserve"> OXM, Slippers B, Hurley B, Ahumada R, </w:t>
            </w:r>
            <w:proofErr w:type="spellStart"/>
            <w:r>
              <w:rPr>
                <w:sz w:val="22"/>
                <w:szCs w:val="22"/>
              </w:rPr>
              <w:t>Klasmer</w:t>
            </w:r>
            <w:proofErr w:type="spellEnd"/>
            <w:r>
              <w:rPr>
                <w:sz w:val="22"/>
                <w:szCs w:val="22"/>
              </w:rPr>
              <w:t xml:space="preserve"> P, Wingfield BD, Wingfield MJ. 2009. Development of microsatellite markers for a </w:t>
            </w:r>
            <w:r>
              <w:rPr>
                <w:i/>
                <w:sz w:val="22"/>
                <w:szCs w:val="22"/>
              </w:rPr>
              <w:t xml:space="preserve">Sirex </w:t>
            </w:r>
            <w:proofErr w:type="spellStart"/>
            <w:r>
              <w:rPr>
                <w:i/>
                <w:sz w:val="22"/>
                <w:szCs w:val="22"/>
              </w:rPr>
              <w:t>noctilio</w:t>
            </w:r>
            <w:proofErr w:type="spellEnd"/>
            <w:r>
              <w:rPr>
                <w:sz w:val="22"/>
                <w:szCs w:val="22"/>
              </w:rPr>
              <w:t xml:space="preserve"> biological control agent,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using FIASCO and pyrosequencing. 16</w:t>
            </w:r>
            <w:r>
              <w:rPr>
                <w:sz w:val="22"/>
                <w:szCs w:val="22"/>
                <w:vertAlign w:val="superscript"/>
              </w:rPr>
              <w:t>th</w:t>
            </w:r>
            <w:r>
              <w:rPr>
                <w:sz w:val="22"/>
                <w:szCs w:val="22"/>
              </w:rPr>
              <w:t xml:space="preserve"> Congress of the Entomological Society of Southern Africa, Stellenbosch, South Africa, 5-7 July 2009.</w:t>
            </w:r>
          </w:p>
          <w:p w14:paraId="653E7B3B" w14:textId="77777777" w:rsidR="00E23364" w:rsidRDefault="00E1636C">
            <w:pPr>
              <w:spacing w:before="280" w:after="280" w:line="276" w:lineRule="auto"/>
              <w:ind w:left="0" w:hanging="2"/>
              <w:rPr>
                <w:sz w:val="22"/>
                <w:szCs w:val="22"/>
              </w:rPr>
            </w:pPr>
            <w:r>
              <w:rPr>
                <w:sz w:val="22"/>
                <w:szCs w:val="22"/>
              </w:rPr>
              <w:t xml:space="preserve">Nadel RL, Slippers B, Scholes MC, Lawson SA, Noack AE, Wingfield MJ. 2009. Mitochondrial DNA diversity of native populations of </w:t>
            </w:r>
            <w:proofErr w:type="spellStart"/>
            <w:r>
              <w:rPr>
                <w:i/>
                <w:sz w:val="22"/>
                <w:szCs w:val="22"/>
              </w:rPr>
              <w:t>Cleruchoides</w:t>
            </w:r>
            <w:proofErr w:type="spellEnd"/>
            <w:r>
              <w:rPr>
                <w:i/>
                <w:sz w:val="22"/>
                <w:szCs w:val="22"/>
              </w:rPr>
              <w:t xml:space="preserve"> </w:t>
            </w:r>
            <w:proofErr w:type="spellStart"/>
            <w:r>
              <w:rPr>
                <w:i/>
                <w:sz w:val="22"/>
                <w:szCs w:val="22"/>
              </w:rPr>
              <w:t>noackae</w:t>
            </w:r>
            <w:proofErr w:type="spellEnd"/>
            <w:r>
              <w:rPr>
                <w:sz w:val="22"/>
                <w:szCs w:val="22"/>
              </w:rPr>
              <w:t xml:space="preserve">, a potential biological control agent for </w:t>
            </w:r>
            <w:proofErr w:type="spellStart"/>
            <w:r>
              <w:rPr>
                <w:i/>
                <w:sz w:val="22"/>
                <w:szCs w:val="22"/>
              </w:rPr>
              <w:t>Thaumastocoris</w:t>
            </w:r>
            <w:proofErr w:type="spellEnd"/>
            <w:r>
              <w:rPr>
                <w:i/>
                <w:sz w:val="22"/>
                <w:szCs w:val="22"/>
              </w:rPr>
              <w:t xml:space="preserve"> peregrinus</w:t>
            </w:r>
            <w:r>
              <w:rPr>
                <w:sz w:val="22"/>
                <w:szCs w:val="22"/>
              </w:rPr>
              <w:t>. 16</w:t>
            </w:r>
            <w:r>
              <w:rPr>
                <w:sz w:val="22"/>
                <w:szCs w:val="22"/>
                <w:vertAlign w:val="superscript"/>
              </w:rPr>
              <w:t>th</w:t>
            </w:r>
            <w:r>
              <w:rPr>
                <w:sz w:val="22"/>
                <w:szCs w:val="22"/>
              </w:rPr>
              <w:t xml:space="preserve"> Congress of the Entomological Society of Southern Africa, Stellenbosch, South Africa, 5-7 July 2009.</w:t>
            </w:r>
          </w:p>
          <w:p w14:paraId="290A7B53" w14:textId="77777777" w:rsidR="00E23364" w:rsidRDefault="00E1636C">
            <w:pPr>
              <w:spacing w:before="280" w:after="280" w:line="276" w:lineRule="auto"/>
              <w:ind w:left="0" w:hanging="2"/>
              <w:rPr>
                <w:sz w:val="22"/>
                <w:szCs w:val="22"/>
              </w:rPr>
            </w:pPr>
            <w:r>
              <w:rPr>
                <w:sz w:val="22"/>
                <w:szCs w:val="22"/>
              </w:rPr>
              <w:t xml:space="preserve">Nadel RL, Slippers B, Scholes MC, Wingfield MJ. 2009. The population dynamics of </w:t>
            </w:r>
            <w:proofErr w:type="spellStart"/>
            <w:r>
              <w:rPr>
                <w:i/>
                <w:sz w:val="22"/>
                <w:szCs w:val="22"/>
              </w:rPr>
              <w:t>Thaumastocoris</w:t>
            </w:r>
            <w:proofErr w:type="spellEnd"/>
            <w:r>
              <w:rPr>
                <w:i/>
                <w:sz w:val="22"/>
                <w:szCs w:val="22"/>
              </w:rPr>
              <w:t xml:space="preserve"> peregrinus</w:t>
            </w:r>
            <w:r>
              <w:rPr>
                <w:sz w:val="22"/>
                <w:szCs w:val="22"/>
              </w:rPr>
              <w:t xml:space="preserve"> in South Africa. 16</w:t>
            </w:r>
            <w:r>
              <w:rPr>
                <w:sz w:val="22"/>
                <w:szCs w:val="22"/>
                <w:vertAlign w:val="superscript"/>
              </w:rPr>
              <w:t>th</w:t>
            </w:r>
            <w:r>
              <w:rPr>
                <w:sz w:val="22"/>
                <w:szCs w:val="22"/>
              </w:rPr>
              <w:t xml:space="preserve"> Congress of the Entomological Society of Southern Africa, Stellenbosch, South Africa, 5-7 July 2009.</w:t>
            </w:r>
          </w:p>
          <w:p w14:paraId="1229E06B" w14:textId="77777777" w:rsidR="00E23364" w:rsidRDefault="00E1636C">
            <w:pPr>
              <w:spacing w:before="280" w:after="280" w:line="276" w:lineRule="auto"/>
              <w:ind w:left="0" w:hanging="2"/>
              <w:rPr>
                <w:sz w:val="22"/>
                <w:szCs w:val="22"/>
              </w:rPr>
            </w:pPr>
            <w:r w:rsidRPr="009668BF">
              <w:rPr>
                <w:sz w:val="22"/>
                <w:szCs w:val="22"/>
                <w:lang w:val="nl-NL"/>
              </w:rPr>
              <w:lastRenderedPageBreak/>
              <w:t xml:space="preserve">Slippers B, Roux J, </w:t>
            </w:r>
            <w:proofErr w:type="spellStart"/>
            <w:r w:rsidRPr="009668BF">
              <w:rPr>
                <w:sz w:val="22"/>
                <w:szCs w:val="22"/>
                <w:lang w:val="nl-NL"/>
              </w:rPr>
              <w:t>Begoude</w:t>
            </w:r>
            <w:proofErr w:type="spellEnd"/>
            <w:r w:rsidRPr="009668BF">
              <w:rPr>
                <w:sz w:val="22"/>
                <w:szCs w:val="22"/>
                <w:lang w:val="nl-NL"/>
              </w:rPr>
              <w:t xml:space="preserve"> D, </w:t>
            </w:r>
            <w:proofErr w:type="spellStart"/>
            <w:r w:rsidRPr="009668BF">
              <w:rPr>
                <w:sz w:val="22"/>
                <w:szCs w:val="22"/>
                <w:lang w:val="nl-NL"/>
              </w:rPr>
              <w:t>Mehl</w:t>
            </w:r>
            <w:proofErr w:type="spellEnd"/>
            <w:r w:rsidRPr="009668BF">
              <w:rPr>
                <w:sz w:val="22"/>
                <w:szCs w:val="22"/>
                <w:lang w:val="nl-NL"/>
              </w:rPr>
              <w:t xml:space="preserve"> J, van der Linde J, </w:t>
            </w:r>
            <w:proofErr w:type="spellStart"/>
            <w:r w:rsidRPr="009668BF">
              <w:rPr>
                <w:sz w:val="22"/>
                <w:szCs w:val="22"/>
                <w:lang w:val="nl-NL"/>
              </w:rPr>
              <w:t>Pavlic</w:t>
            </w:r>
            <w:proofErr w:type="spellEnd"/>
            <w:r w:rsidRPr="009668BF">
              <w:rPr>
                <w:sz w:val="22"/>
                <w:szCs w:val="22"/>
                <w:lang w:val="nl-NL"/>
              </w:rPr>
              <w:t xml:space="preserve"> D, van der Walt F, </w:t>
            </w:r>
            <w:proofErr w:type="spellStart"/>
            <w:r w:rsidRPr="009668BF">
              <w:rPr>
                <w:sz w:val="22"/>
                <w:szCs w:val="22"/>
                <w:lang w:val="nl-NL"/>
              </w:rPr>
              <w:t>Maleme</w:t>
            </w:r>
            <w:proofErr w:type="spellEnd"/>
            <w:r w:rsidRPr="009668BF">
              <w:rPr>
                <w:sz w:val="22"/>
                <w:szCs w:val="22"/>
                <w:lang w:val="nl-NL"/>
              </w:rPr>
              <w:t xml:space="preserve"> H, </w:t>
            </w:r>
            <w:proofErr w:type="spellStart"/>
            <w:r w:rsidRPr="009668BF">
              <w:rPr>
                <w:sz w:val="22"/>
                <w:szCs w:val="22"/>
                <w:lang w:val="nl-NL"/>
              </w:rPr>
              <w:t>Hinze</w:t>
            </w:r>
            <w:proofErr w:type="spellEnd"/>
            <w:r w:rsidRPr="009668BF">
              <w:rPr>
                <w:sz w:val="22"/>
                <w:szCs w:val="22"/>
                <w:lang w:val="nl-NL"/>
              </w:rPr>
              <w:t xml:space="preserve"> B, </w:t>
            </w:r>
            <w:proofErr w:type="spellStart"/>
            <w:r w:rsidRPr="009668BF">
              <w:rPr>
                <w:sz w:val="22"/>
                <w:szCs w:val="22"/>
                <w:lang w:val="nl-NL"/>
              </w:rPr>
              <w:t>Marais</w:t>
            </w:r>
            <w:proofErr w:type="spellEnd"/>
            <w:r w:rsidRPr="009668BF">
              <w:rPr>
                <w:sz w:val="22"/>
                <w:szCs w:val="22"/>
                <w:lang w:val="nl-NL"/>
              </w:rPr>
              <w:t xml:space="preserve"> G, Wingfield BD, Wingfield MJ. 2010. </w:t>
            </w:r>
            <w:r>
              <w:rPr>
                <w:sz w:val="22"/>
                <w:szCs w:val="22"/>
              </w:rPr>
              <w:t xml:space="preserve">Diverse communities of the </w:t>
            </w:r>
            <w:proofErr w:type="spellStart"/>
            <w:r>
              <w:rPr>
                <w:sz w:val="22"/>
                <w:szCs w:val="22"/>
              </w:rPr>
              <w:t>Botryosphaeriaceae</w:t>
            </w:r>
            <w:proofErr w:type="spellEnd"/>
            <w:r>
              <w:rPr>
                <w:sz w:val="22"/>
                <w:szCs w:val="22"/>
              </w:rPr>
              <w:t xml:space="preserve"> infect native trees in Southern Africa. 36</w:t>
            </w:r>
            <w:r>
              <w:rPr>
                <w:sz w:val="22"/>
                <w:szCs w:val="22"/>
                <w:vertAlign w:val="superscript"/>
              </w:rPr>
              <w:t>th</w:t>
            </w:r>
            <w:r>
              <w:rPr>
                <w:sz w:val="22"/>
                <w:szCs w:val="22"/>
              </w:rPr>
              <w:t xml:space="preserve"> Annual Conference of the South African Association of Botanists, North-West University, Potchefstroom, 11-15 January 2010.</w:t>
            </w:r>
          </w:p>
          <w:p w14:paraId="6B93245D" w14:textId="77777777" w:rsidR="00E23364" w:rsidRDefault="00E1636C">
            <w:pPr>
              <w:spacing w:before="280" w:after="280" w:line="276" w:lineRule="auto"/>
              <w:ind w:left="0" w:hanging="2"/>
              <w:rPr>
                <w:sz w:val="22"/>
                <w:szCs w:val="22"/>
              </w:rPr>
            </w:pPr>
            <w:proofErr w:type="spellStart"/>
            <w:r>
              <w:rPr>
                <w:sz w:val="22"/>
                <w:szCs w:val="22"/>
              </w:rPr>
              <w:t>Marsberg</w:t>
            </w:r>
            <w:proofErr w:type="spellEnd"/>
            <w:r>
              <w:rPr>
                <w:sz w:val="22"/>
                <w:szCs w:val="22"/>
              </w:rPr>
              <w:t xml:space="preserve"> A, </w:t>
            </w:r>
            <w:proofErr w:type="spellStart"/>
            <w:r>
              <w:rPr>
                <w:sz w:val="22"/>
                <w:szCs w:val="22"/>
              </w:rPr>
              <w:t>Gryzenhout</w:t>
            </w:r>
            <w:proofErr w:type="spellEnd"/>
            <w:r>
              <w:rPr>
                <w:sz w:val="22"/>
                <w:szCs w:val="22"/>
              </w:rPr>
              <w:t xml:space="preserve"> M, Slippers B, Wingfield MJ. 2011. Barcoding and pyrosequencing reveal high diversity of fungal endophytes in a healthy </w:t>
            </w:r>
            <w:proofErr w:type="spellStart"/>
            <w:r>
              <w:rPr>
                <w:i/>
                <w:sz w:val="22"/>
                <w:szCs w:val="22"/>
              </w:rPr>
              <w:t>Syzygium</w:t>
            </w:r>
            <w:proofErr w:type="spellEnd"/>
            <w:r>
              <w:rPr>
                <w:i/>
                <w:sz w:val="22"/>
                <w:szCs w:val="22"/>
              </w:rPr>
              <w:t xml:space="preserve"> </w:t>
            </w:r>
            <w:proofErr w:type="spellStart"/>
            <w:r>
              <w:rPr>
                <w:i/>
                <w:sz w:val="22"/>
                <w:szCs w:val="22"/>
              </w:rPr>
              <w:t>cordatum</w:t>
            </w:r>
            <w:proofErr w:type="spellEnd"/>
            <w:r>
              <w:rPr>
                <w:sz w:val="22"/>
                <w:szCs w:val="22"/>
              </w:rPr>
              <w:t xml:space="preserve"> tree. The 37</w:t>
            </w:r>
            <w:r>
              <w:rPr>
                <w:sz w:val="22"/>
                <w:szCs w:val="22"/>
                <w:vertAlign w:val="superscript"/>
              </w:rPr>
              <w:t>th</w:t>
            </w:r>
            <w:r>
              <w:rPr>
                <w:sz w:val="22"/>
                <w:szCs w:val="22"/>
              </w:rPr>
              <w:t xml:space="preserve"> Annual General Meeting of the South Africa Association for Botanists, Rhodes University, South Africa, 17-19 January 2011.</w:t>
            </w:r>
          </w:p>
          <w:p w14:paraId="06E6E62B" w14:textId="77777777" w:rsidR="00E23364" w:rsidRDefault="00E1636C">
            <w:pPr>
              <w:spacing w:before="280" w:after="280" w:line="276" w:lineRule="auto"/>
              <w:ind w:left="0" w:hanging="2"/>
              <w:rPr>
                <w:sz w:val="22"/>
                <w:szCs w:val="22"/>
              </w:rPr>
            </w:pPr>
            <w:proofErr w:type="spellStart"/>
            <w:r>
              <w:rPr>
                <w:sz w:val="22"/>
                <w:szCs w:val="22"/>
              </w:rPr>
              <w:t>Mlonyeni</w:t>
            </w:r>
            <w:proofErr w:type="spellEnd"/>
            <w:r>
              <w:rPr>
                <w:sz w:val="22"/>
                <w:szCs w:val="22"/>
              </w:rPr>
              <w:t xml:space="preserve"> XO, Wingfield BD, Wingfield MJ, Slippers B. 2011. Population diversity in Sirex parasitic nematode </w:t>
            </w:r>
            <w:proofErr w:type="spellStart"/>
            <w:r>
              <w:rPr>
                <w:sz w:val="22"/>
                <w:szCs w:val="22"/>
              </w:rPr>
              <w:t>Deladenus</w:t>
            </w:r>
            <w:proofErr w:type="spellEnd"/>
            <w:r>
              <w:rPr>
                <w:sz w:val="22"/>
                <w:szCs w:val="22"/>
              </w:rPr>
              <w:t xml:space="preserve"> </w:t>
            </w:r>
            <w:proofErr w:type="spellStart"/>
            <w:r>
              <w:rPr>
                <w:sz w:val="22"/>
                <w:szCs w:val="22"/>
              </w:rPr>
              <w:t>siricidicola</w:t>
            </w:r>
            <w:proofErr w:type="spellEnd"/>
            <w:r>
              <w:rPr>
                <w:sz w:val="22"/>
                <w:szCs w:val="22"/>
              </w:rPr>
              <w:t>.  22</w:t>
            </w:r>
            <w:r>
              <w:rPr>
                <w:sz w:val="22"/>
                <w:szCs w:val="22"/>
                <w:vertAlign w:val="superscript"/>
              </w:rPr>
              <w:t>nd</w:t>
            </w:r>
            <w:r>
              <w:rPr>
                <w:sz w:val="22"/>
                <w:szCs w:val="22"/>
              </w:rPr>
              <w:t xml:space="preserve"> Annual Meeting of the TPCP and the DST/NRF Centre of Excellence in Tree Health (CTHB), Pretoria, South Africa, 10 May 2011.</w:t>
            </w:r>
          </w:p>
          <w:p w14:paraId="6318C620" w14:textId="77777777" w:rsidR="00E23364" w:rsidRDefault="00E1636C">
            <w:pPr>
              <w:spacing w:before="280" w:after="280" w:line="276" w:lineRule="auto"/>
              <w:ind w:left="0" w:hanging="2"/>
              <w:rPr>
                <w:sz w:val="22"/>
                <w:szCs w:val="22"/>
              </w:rPr>
            </w:pPr>
            <w:r>
              <w:rPr>
                <w:sz w:val="22"/>
                <w:szCs w:val="22"/>
              </w:rPr>
              <w:t xml:space="preserve">Bouwer MC, Slippers B, Wingfield MJ, Rohwer E. 2011. Analysis of female gland extracts of the Cossid moth </w:t>
            </w:r>
            <w:proofErr w:type="spellStart"/>
            <w:r>
              <w:rPr>
                <w:i/>
                <w:sz w:val="22"/>
                <w:szCs w:val="22"/>
              </w:rPr>
              <w:t>Coryphoderma</w:t>
            </w:r>
            <w:proofErr w:type="spellEnd"/>
            <w:r>
              <w:rPr>
                <w:i/>
                <w:sz w:val="22"/>
                <w:szCs w:val="22"/>
              </w:rPr>
              <w:t xml:space="preserve"> tristis</w:t>
            </w:r>
            <w:r>
              <w:rPr>
                <w:sz w:val="22"/>
                <w:szCs w:val="22"/>
              </w:rPr>
              <w:t>. 17</w:t>
            </w:r>
            <w:r>
              <w:rPr>
                <w:sz w:val="22"/>
                <w:szCs w:val="22"/>
                <w:vertAlign w:val="superscript"/>
              </w:rPr>
              <w:t xml:space="preserve">th </w:t>
            </w:r>
            <w:r>
              <w:rPr>
                <w:sz w:val="22"/>
                <w:szCs w:val="22"/>
              </w:rPr>
              <w:t>Congress of the Entomological Society of Southern Africa, Bloemfontein, South Africa, 3-6 July 2011.</w:t>
            </w:r>
          </w:p>
          <w:p w14:paraId="4875B6E8" w14:textId="77777777" w:rsidR="00E23364" w:rsidRDefault="00E1636C">
            <w:pPr>
              <w:spacing w:before="280" w:after="280" w:line="276" w:lineRule="auto"/>
              <w:ind w:left="0" w:hanging="2"/>
              <w:rPr>
                <w:sz w:val="22"/>
                <w:szCs w:val="22"/>
              </w:rPr>
            </w:pPr>
            <w:proofErr w:type="spellStart"/>
            <w:r w:rsidRPr="009668BF">
              <w:rPr>
                <w:sz w:val="22"/>
                <w:szCs w:val="22"/>
                <w:lang w:val="nl-NL"/>
              </w:rPr>
              <w:t>Degefu</w:t>
            </w:r>
            <w:proofErr w:type="spellEnd"/>
            <w:r w:rsidRPr="009668BF">
              <w:rPr>
                <w:sz w:val="22"/>
                <w:szCs w:val="22"/>
                <w:lang w:val="nl-NL"/>
              </w:rPr>
              <w:t xml:space="preserve"> DT, Hurley BP, </w:t>
            </w:r>
            <w:proofErr w:type="spellStart"/>
            <w:r w:rsidRPr="009668BF">
              <w:rPr>
                <w:sz w:val="22"/>
                <w:szCs w:val="22"/>
                <w:lang w:val="nl-NL"/>
              </w:rPr>
              <w:t>Garnas</w:t>
            </w:r>
            <w:proofErr w:type="spellEnd"/>
            <w:r w:rsidRPr="009668BF">
              <w:rPr>
                <w:sz w:val="22"/>
                <w:szCs w:val="22"/>
                <w:lang w:val="nl-NL"/>
              </w:rPr>
              <w:t xml:space="preserve"> J, Wingfield MJ, Slippers B. 2011. </w:t>
            </w:r>
            <w:r>
              <w:rPr>
                <w:sz w:val="22"/>
                <w:szCs w:val="22"/>
              </w:rPr>
              <w:t xml:space="preserve">Mitochondrial DNA barcodes confirm the shift of </w:t>
            </w:r>
            <w:proofErr w:type="spellStart"/>
            <w:r>
              <w:rPr>
                <w:i/>
                <w:sz w:val="22"/>
                <w:szCs w:val="22"/>
              </w:rPr>
              <w:t>Coryphoderma</w:t>
            </w:r>
            <w:proofErr w:type="spellEnd"/>
            <w:r>
              <w:rPr>
                <w:i/>
                <w:sz w:val="22"/>
                <w:szCs w:val="22"/>
              </w:rPr>
              <w:t xml:space="preserve"> </w:t>
            </w:r>
            <w:proofErr w:type="spellStart"/>
            <w:r>
              <w:rPr>
                <w:i/>
                <w:sz w:val="22"/>
                <w:szCs w:val="22"/>
              </w:rPr>
              <w:t>tritis</w:t>
            </w:r>
            <w:proofErr w:type="spellEnd"/>
            <w:r>
              <w:rPr>
                <w:sz w:val="22"/>
                <w:szCs w:val="22"/>
              </w:rPr>
              <w:t xml:space="preserve"> from a native host to </w:t>
            </w:r>
            <w:r>
              <w:rPr>
                <w:i/>
                <w:sz w:val="22"/>
                <w:szCs w:val="22"/>
              </w:rPr>
              <w:t>Eucalyptus nitens</w:t>
            </w:r>
            <w:r>
              <w:rPr>
                <w:sz w:val="22"/>
                <w:szCs w:val="22"/>
              </w:rPr>
              <w:t>. 17</w:t>
            </w:r>
            <w:r>
              <w:rPr>
                <w:sz w:val="22"/>
                <w:szCs w:val="22"/>
                <w:vertAlign w:val="superscript"/>
              </w:rPr>
              <w:t xml:space="preserve">th </w:t>
            </w:r>
            <w:r>
              <w:rPr>
                <w:sz w:val="22"/>
                <w:szCs w:val="22"/>
              </w:rPr>
              <w:t>Congress of the Entomological Society of Southern Africa, Bloemfontein, South Africa, 3-6 July 2011.</w:t>
            </w:r>
          </w:p>
          <w:p w14:paraId="66F6B0BB" w14:textId="77777777" w:rsidR="00E23364" w:rsidRDefault="00E1636C">
            <w:pPr>
              <w:spacing w:before="280" w:after="280" w:line="276" w:lineRule="auto"/>
              <w:ind w:left="0" w:hanging="2"/>
              <w:rPr>
                <w:sz w:val="22"/>
                <w:szCs w:val="22"/>
              </w:rPr>
            </w:pPr>
            <w:r>
              <w:rPr>
                <w:sz w:val="22"/>
                <w:szCs w:val="22"/>
              </w:rPr>
              <w:t xml:space="preserve">Dittrich-Schröder G, Wingfield MJ, Hurley BP, Slippers B. 2011. Are males absent from </w:t>
            </w:r>
            <w:r>
              <w:rPr>
                <w:i/>
                <w:sz w:val="22"/>
                <w:szCs w:val="22"/>
              </w:rPr>
              <w:t>Eucalyptus</w:t>
            </w:r>
            <w:r>
              <w:rPr>
                <w:sz w:val="22"/>
                <w:szCs w:val="22"/>
              </w:rPr>
              <w:t xml:space="preserve"> gall wasp populations in South Africa? 17</w:t>
            </w:r>
            <w:r>
              <w:rPr>
                <w:sz w:val="22"/>
                <w:szCs w:val="22"/>
                <w:vertAlign w:val="superscript"/>
              </w:rPr>
              <w:t xml:space="preserve">th </w:t>
            </w:r>
            <w:r>
              <w:rPr>
                <w:sz w:val="22"/>
                <w:szCs w:val="22"/>
              </w:rPr>
              <w:t>Congress of the Entomological Society of Southern Africa, Bloemfontein, South Africa, 3-6 July 2011.</w:t>
            </w:r>
          </w:p>
          <w:p w14:paraId="20E6D698" w14:textId="77777777" w:rsidR="00E23364" w:rsidRDefault="00E1636C">
            <w:pPr>
              <w:spacing w:before="280" w:after="280" w:line="276" w:lineRule="auto"/>
              <w:ind w:left="0" w:hanging="2"/>
              <w:rPr>
                <w:sz w:val="22"/>
                <w:szCs w:val="22"/>
              </w:rPr>
            </w:pPr>
            <w:r w:rsidRPr="009668BF">
              <w:rPr>
                <w:sz w:val="22"/>
                <w:szCs w:val="22"/>
                <w:lang w:val="nl-NL"/>
              </w:rPr>
              <w:t xml:space="preserve">Human ZR, Slippers B, De Beer ZW, Wingfield MJ, Venter SN. 2011. </w:t>
            </w:r>
            <w:r>
              <w:rPr>
                <w:sz w:val="22"/>
                <w:szCs w:val="22"/>
              </w:rPr>
              <w:t xml:space="preserve">The discovery of symbiotic Actinomycetes associated with </w:t>
            </w:r>
            <w:proofErr w:type="spellStart"/>
            <w:r>
              <w:rPr>
                <w:i/>
                <w:sz w:val="22"/>
                <w:szCs w:val="22"/>
              </w:rPr>
              <w:t>Orthotomicus</w:t>
            </w:r>
            <w:proofErr w:type="spellEnd"/>
            <w:r>
              <w:rPr>
                <w:i/>
                <w:sz w:val="22"/>
                <w:szCs w:val="22"/>
              </w:rPr>
              <w:t xml:space="preserve"> </w:t>
            </w:r>
            <w:proofErr w:type="spellStart"/>
            <w:r>
              <w:rPr>
                <w:i/>
                <w:sz w:val="22"/>
                <w:szCs w:val="22"/>
              </w:rPr>
              <w:t>erosus</w:t>
            </w:r>
            <w:proofErr w:type="spellEnd"/>
            <w:r>
              <w:rPr>
                <w:sz w:val="22"/>
                <w:szCs w:val="22"/>
              </w:rPr>
              <w:t xml:space="preserve"> (Coleoptera: Curculionidae: </w:t>
            </w:r>
            <w:proofErr w:type="spellStart"/>
            <w:r>
              <w:rPr>
                <w:sz w:val="22"/>
                <w:szCs w:val="22"/>
              </w:rPr>
              <w:t>Scolytinae</w:t>
            </w:r>
            <w:proofErr w:type="spellEnd"/>
            <w:r>
              <w:rPr>
                <w:sz w:val="22"/>
                <w:szCs w:val="22"/>
              </w:rPr>
              <w:t>) in South Africa. 17</w:t>
            </w:r>
            <w:r>
              <w:rPr>
                <w:sz w:val="22"/>
                <w:szCs w:val="22"/>
                <w:vertAlign w:val="superscript"/>
              </w:rPr>
              <w:t xml:space="preserve">th </w:t>
            </w:r>
            <w:r>
              <w:rPr>
                <w:sz w:val="22"/>
                <w:szCs w:val="22"/>
              </w:rPr>
              <w:t>Congress of the Entomological Society of Southern Africa, Bloemfontein, South Africa, 3-6 July 2011.</w:t>
            </w:r>
          </w:p>
          <w:p w14:paraId="52C344D5" w14:textId="77777777" w:rsidR="00E23364" w:rsidRDefault="00E1636C">
            <w:pPr>
              <w:spacing w:before="280" w:after="280" w:line="276" w:lineRule="auto"/>
              <w:ind w:left="0" w:hanging="2"/>
              <w:rPr>
                <w:sz w:val="22"/>
                <w:szCs w:val="22"/>
              </w:rPr>
            </w:pPr>
            <w:proofErr w:type="spellStart"/>
            <w:r>
              <w:rPr>
                <w:sz w:val="22"/>
                <w:szCs w:val="22"/>
              </w:rPr>
              <w:t>Mlonyeni</w:t>
            </w:r>
            <w:proofErr w:type="spellEnd"/>
            <w:r>
              <w:rPr>
                <w:sz w:val="22"/>
                <w:szCs w:val="22"/>
              </w:rPr>
              <w:t xml:space="preserve"> XO, Hurley BP, Wingfield BD, Wingfield MJ, Ahumada R, </w:t>
            </w:r>
            <w:proofErr w:type="spellStart"/>
            <w:r>
              <w:rPr>
                <w:sz w:val="22"/>
                <w:szCs w:val="22"/>
              </w:rPr>
              <w:t>Klasmer</w:t>
            </w:r>
            <w:proofErr w:type="spellEnd"/>
            <w:r>
              <w:rPr>
                <w:sz w:val="22"/>
                <w:szCs w:val="22"/>
              </w:rPr>
              <w:t xml:space="preserve"> P, Slippers B. 2011. The </w:t>
            </w:r>
            <w:r>
              <w:rPr>
                <w:i/>
                <w:sz w:val="22"/>
                <w:szCs w:val="22"/>
              </w:rPr>
              <w:t>Sirex-</w:t>
            </w:r>
            <w:proofErr w:type="spellStart"/>
            <w:r>
              <w:rPr>
                <w:i/>
                <w:sz w:val="22"/>
                <w:szCs w:val="22"/>
              </w:rPr>
              <w:t>Amylostereum</w:t>
            </w:r>
            <w:proofErr w:type="spellEnd"/>
            <w:r>
              <w:rPr>
                <w:i/>
                <w:sz w:val="22"/>
                <w:szCs w:val="22"/>
              </w:rPr>
              <w:t>-</w:t>
            </w:r>
            <w:proofErr w:type="spellStart"/>
            <w:r>
              <w:rPr>
                <w:i/>
                <w:sz w:val="22"/>
                <w:szCs w:val="22"/>
              </w:rPr>
              <w:t>Deladenus</w:t>
            </w:r>
            <w:proofErr w:type="spellEnd"/>
            <w:r>
              <w:rPr>
                <w:sz w:val="22"/>
                <w:szCs w:val="22"/>
              </w:rPr>
              <w:t xml:space="preserve"> complex: Understanding diversity in pest biological control programs. 17</w:t>
            </w:r>
            <w:r>
              <w:rPr>
                <w:sz w:val="22"/>
                <w:szCs w:val="22"/>
                <w:vertAlign w:val="superscript"/>
              </w:rPr>
              <w:t xml:space="preserve">th </w:t>
            </w:r>
            <w:r>
              <w:rPr>
                <w:sz w:val="22"/>
                <w:szCs w:val="22"/>
              </w:rPr>
              <w:t>Congress of the Entomological Society of Southern Africa, Bloemfontein, South Africa, 3-6 July 2011.</w:t>
            </w:r>
          </w:p>
          <w:p w14:paraId="28348163" w14:textId="77777777" w:rsidR="00E23364" w:rsidRDefault="00E1636C">
            <w:pPr>
              <w:spacing w:before="280" w:after="280" w:line="276" w:lineRule="auto"/>
              <w:ind w:left="0" w:hanging="2"/>
              <w:rPr>
                <w:sz w:val="22"/>
                <w:szCs w:val="22"/>
              </w:rPr>
            </w:pPr>
            <w:proofErr w:type="spellStart"/>
            <w:r>
              <w:rPr>
                <w:sz w:val="22"/>
                <w:szCs w:val="22"/>
              </w:rPr>
              <w:t>Mutitu</w:t>
            </w:r>
            <w:proofErr w:type="spellEnd"/>
            <w:r>
              <w:rPr>
                <w:sz w:val="22"/>
                <w:szCs w:val="22"/>
              </w:rPr>
              <w:t xml:space="preserve"> KE, </w:t>
            </w:r>
            <w:proofErr w:type="spellStart"/>
            <w:r>
              <w:rPr>
                <w:sz w:val="22"/>
                <w:szCs w:val="22"/>
              </w:rPr>
              <w:t>Garnas</w:t>
            </w:r>
            <w:proofErr w:type="spellEnd"/>
            <w:r>
              <w:rPr>
                <w:sz w:val="22"/>
                <w:szCs w:val="22"/>
              </w:rPr>
              <w:t xml:space="preserve"> J, Hurley BP, Wingfield MJ, Slippers B. 2011. Invasion and subsequent decline of the </w:t>
            </w:r>
            <w:proofErr w:type="spellStart"/>
            <w:r>
              <w:rPr>
                <w:i/>
                <w:sz w:val="22"/>
                <w:szCs w:val="22"/>
              </w:rPr>
              <w:t>Thaumastocoris</w:t>
            </w:r>
            <w:proofErr w:type="spellEnd"/>
            <w:r>
              <w:rPr>
                <w:i/>
                <w:sz w:val="22"/>
                <w:szCs w:val="22"/>
              </w:rPr>
              <w:t xml:space="preserve"> peregrinus</w:t>
            </w:r>
            <w:r>
              <w:rPr>
                <w:sz w:val="22"/>
                <w:szCs w:val="22"/>
              </w:rPr>
              <w:t xml:space="preserve"> (Hemiptera: </w:t>
            </w:r>
            <w:proofErr w:type="spellStart"/>
            <w:r>
              <w:rPr>
                <w:sz w:val="22"/>
                <w:szCs w:val="22"/>
              </w:rPr>
              <w:t>Thaumastocoridae</w:t>
            </w:r>
            <w:proofErr w:type="spellEnd"/>
            <w:r>
              <w:rPr>
                <w:sz w:val="22"/>
                <w:szCs w:val="22"/>
              </w:rPr>
              <w:t>) population in Kenya. 17</w:t>
            </w:r>
            <w:r>
              <w:rPr>
                <w:sz w:val="22"/>
                <w:szCs w:val="22"/>
                <w:vertAlign w:val="superscript"/>
              </w:rPr>
              <w:t xml:space="preserve">th </w:t>
            </w:r>
            <w:r>
              <w:rPr>
                <w:sz w:val="22"/>
                <w:szCs w:val="22"/>
              </w:rPr>
              <w:t>Congress of the Entomological Society of Southern Africa, Bloemfontein, South Africa, 3-6 July 2011.</w:t>
            </w:r>
          </w:p>
          <w:p w14:paraId="01547CEC" w14:textId="77777777" w:rsidR="00E23364" w:rsidRDefault="00E1636C">
            <w:pPr>
              <w:spacing w:before="280" w:after="280" w:line="276" w:lineRule="auto"/>
              <w:ind w:left="0" w:hanging="2"/>
              <w:rPr>
                <w:sz w:val="22"/>
                <w:szCs w:val="22"/>
              </w:rPr>
            </w:pPr>
            <w:r>
              <w:rPr>
                <w:sz w:val="22"/>
                <w:szCs w:val="22"/>
              </w:rPr>
              <w:t xml:space="preserve">Zhang Z, </w:t>
            </w:r>
            <w:proofErr w:type="spellStart"/>
            <w:r>
              <w:rPr>
                <w:sz w:val="22"/>
                <w:szCs w:val="22"/>
              </w:rPr>
              <w:t>Mlonyeni</w:t>
            </w:r>
            <w:proofErr w:type="spellEnd"/>
            <w:r>
              <w:rPr>
                <w:sz w:val="22"/>
                <w:szCs w:val="22"/>
              </w:rPr>
              <w:t xml:space="preserve"> XO, Postma A, Wingfield BD, Wingfield MJ, Slippers B. 2011. Opportunities arising from sequencing the </w:t>
            </w:r>
            <w:proofErr w:type="spellStart"/>
            <w:r>
              <w:rPr>
                <w:sz w:val="22"/>
                <w:szCs w:val="22"/>
              </w:rPr>
              <w:t>genomw</w:t>
            </w:r>
            <w:proofErr w:type="spellEnd"/>
            <w:r>
              <w:rPr>
                <w:sz w:val="22"/>
                <w:szCs w:val="22"/>
              </w:rPr>
              <w:t xml:space="preserve"> of the </w:t>
            </w:r>
            <w:r>
              <w:rPr>
                <w:i/>
                <w:sz w:val="22"/>
                <w:szCs w:val="22"/>
              </w:rPr>
              <w:t>Sirex</w:t>
            </w:r>
            <w:r>
              <w:rPr>
                <w:sz w:val="22"/>
                <w:szCs w:val="22"/>
              </w:rPr>
              <w:t xml:space="preserve"> parasitic nematode,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17</w:t>
            </w:r>
            <w:r>
              <w:rPr>
                <w:sz w:val="22"/>
                <w:szCs w:val="22"/>
                <w:vertAlign w:val="superscript"/>
              </w:rPr>
              <w:t xml:space="preserve">th </w:t>
            </w:r>
            <w:r>
              <w:rPr>
                <w:sz w:val="22"/>
                <w:szCs w:val="22"/>
              </w:rPr>
              <w:t>Congress of the Entomological Society of Southern Africa, Bloemfontein, South Africa, 3-6 July 2011.</w:t>
            </w:r>
          </w:p>
          <w:p w14:paraId="214927ED" w14:textId="77777777" w:rsidR="00E23364" w:rsidRDefault="00E1636C">
            <w:pPr>
              <w:spacing w:before="280" w:after="280" w:line="276" w:lineRule="auto"/>
              <w:ind w:left="0" w:hanging="2"/>
              <w:rPr>
                <w:sz w:val="22"/>
                <w:szCs w:val="22"/>
              </w:rPr>
            </w:pPr>
            <w:proofErr w:type="spellStart"/>
            <w:r>
              <w:rPr>
                <w:sz w:val="22"/>
                <w:szCs w:val="22"/>
              </w:rPr>
              <w:t>Mlonyeni</w:t>
            </w:r>
            <w:proofErr w:type="spellEnd"/>
            <w:r>
              <w:rPr>
                <w:sz w:val="22"/>
                <w:szCs w:val="22"/>
              </w:rPr>
              <w:t xml:space="preserve"> XO, Wingfield BD, Wingfield MJ, Slippers B. 2011. Understanding the genetic diversity of the pest </w:t>
            </w:r>
            <w:r>
              <w:rPr>
                <w:i/>
                <w:sz w:val="22"/>
                <w:szCs w:val="22"/>
              </w:rPr>
              <w:t xml:space="preserve">Sirex </w:t>
            </w:r>
            <w:proofErr w:type="spellStart"/>
            <w:r>
              <w:rPr>
                <w:i/>
                <w:sz w:val="22"/>
                <w:szCs w:val="22"/>
              </w:rPr>
              <w:t>noctilio</w:t>
            </w:r>
            <w:proofErr w:type="spellEnd"/>
            <w:r>
              <w:rPr>
                <w:sz w:val="22"/>
                <w:szCs w:val="22"/>
              </w:rPr>
              <w:t xml:space="preserve"> and parasitic nematode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Introductory Microsatellite Workshop, University of Pretoria, Pretoria, South Africa, 4 May and 17 August 2011.</w:t>
            </w:r>
          </w:p>
          <w:p w14:paraId="0E8D7FCD" w14:textId="77777777" w:rsidR="00E23364" w:rsidRDefault="00E1636C">
            <w:pPr>
              <w:spacing w:before="280" w:after="280" w:line="276" w:lineRule="auto"/>
              <w:ind w:left="0" w:hanging="2"/>
              <w:rPr>
                <w:sz w:val="22"/>
                <w:szCs w:val="22"/>
              </w:rPr>
            </w:pPr>
            <w:r>
              <w:rPr>
                <w:sz w:val="22"/>
                <w:szCs w:val="22"/>
              </w:rPr>
              <w:lastRenderedPageBreak/>
              <w:t xml:space="preserve">Bouwer MC, Slippers B, Wingfield MJ, Rohwer E. 2011. Identifying semiochemicals for insect pests in South African forestry. </w:t>
            </w:r>
            <w:proofErr w:type="spellStart"/>
            <w:r>
              <w:rPr>
                <w:sz w:val="22"/>
                <w:szCs w:val="22"/>
              </w:rPr>
              <w:t>ASSAf</w:t>
            </w:r>
            <w:proofErr w:type="spellEnd"/>
            <w:r>
              <w:rPr>
                <w:sz w:val="22"/>
                <w:szCs w:val="22"/>
              </w:rPr>
              <w:t xml:space="preserve"> DST NRF Young Scientists Conference, Pretoria, South Africa, 26-28 September 2011</w:t>
            </w:r>
          </w:p>
          <w:p w14:paraId="656C8C23" w14:textId="77777777" w:rsidR="00E23364" w:rsidRDefault="00E1636C">
            <w:pPr>
              <w:spacing w:before="280" w:after="280" w:line="276" w:lineRule="auto"/>
              <w:ind w:left="0" w:hanging="2"/>
              <w:rPr>
                <w:sz w:val="22"/>
                <w:szCs w:val="22"/>
              </w:rPr>
            </w:pPr>
            <w:proofErr w:type="spellStart"/>
            <w:r>
              <w:rPr>
                <w:sz w:val="22"/>
                <w:szCs w:val="22"/>
              </w:rPr>
              <w:t>Cruywagen</w:t>
            </w:r>
            <w:proofErr w:type="spellEnd"/>
            <w:r>
              <w:rPr>
                <w:sz w:val="22"/>
                <w:szCs w:val="22"/>
              </w:rPr>
              <w:t xml:space="preserve"> EM, Roux J, Slippers B, Wingfield MJ. 2011. </w:t>
            </w:r>
            <w:proofErr w:type="spellStart"/>
            <w:r>
              <w:rPr>
                <w:i/>
                <w:sz w:val="22"/>
                <w:szCs w:val="22"/>
              </w:rPr>
              <w:t>Lasiodiplodia</w:t>
            </w:r>
            <w:proofErr w:type="spellEnd"/>
            <w:r>
              <w:rPr>
                <w:sz w:val="22"/>
                <w:szCs w:val="22"/>
              </w:rPr>
              <w:t xml:space="preserve"> species from baobab trees in Africa. 47th congress of the Southern African Society for Plant Pathology, Berg-en-Dal, Kruger National Park, South Africa, 23-26 January 2011. (Oral presentation)</w:t>
            </w:r>
          </w:p>
          <w:p w14:paraId="104906CD" w14:textId="77777777" w:rsidR="00E23364" w:rsidRDefault="00E1636C">
            <w:pPr>
              <w:spacing w:before="280" w:after="280" w:line="276" w:lineRule="auto"/>
              <w:ind w:left="0" w:hanging="2"/>
              <w:rPr>
                <w:sz w:val="22"/>
                <w:szCs w:val="22"/>
              </w:rPr>
            </w:pPr>
            <w:r>
              <w:rPr>
                <w:sz w:val="22"/>
                <w:szCs w:val="22"/>
              </w:rPr>
              <w:t xml:space="preserve">Jami F, Slippers B, Wingfield MJ, </w:t>
            </w:r>
            <w:proofErr w:type="spellStart"/>
            <w:r>
              <w:rPr>
                <w:sz w:val="22"/>
                <w:szCs w:val="22"/>
              </w:rPr>
              <w:t>Gryzenhout</w:t>
            </w:r>
            <w:proofErr w:type="spellEnd"/>
            <w:r>
              <w:rPr>
                <w:sz w:val="22"/>
                <w:szCs w:val="22"/>
              </w:rPr>
              <w:t xml:space="preserve"> M. 2011. </w:t>
            </w:r>
            <w:proofErr w:type="spellStart"/>
            <w:r>
              <w:rPr>
                <w:sz w:val="22"/>
                <w:szCs w:val="22"/>
              </w:rPr>
              <w:t>Botryosphaeriaceae</w:t>
            </w:r>
            <w:proofErr w:type="spellEnd"/>
            <w:r>
              <w:rPr>
                <w:sz w:val="22"/>
                <w:szCs w:val="22"/>
              </w:rPr>
              <w:t xml:space="preserve"> associated with </w:t>
            </w:r>
            <w:r>
              <w:rPr>
                <w:i/>
                <w:sz w:val="22"/>
                <w:szCs w:val="22"/>
              </w:rPr>
              <w:t xml:space="preserve">Acacia </w:t>
            </w:r>
            <w:proofErr w:type="spellStart"/>
            <w:r>
              <w:rPr>
                <w:i/>
                <w:sz w:val="22"/>
                <w:szCs w:val="22"/>
              </w:rPr>
              <w:t>karroo</w:t>
            </w:r>
            <w:proofErr w:type="spellEnd"/>
            <w:r>
              <w:rPr>
                <w:sz w:val="22"/>
                <w:szCs w:val="22"/>
              </w:rPr>
              <w:t xml:space="preserve"> in South Africa. 47th congress of the Southern African Society for Plant Pathology, Berg-en-Dal, Kruger National Park, South Africa, 23-26 January 2011</w:t>
            </w:r>
          </w:p>
          <w:p w14:paraId="5C96ADCE" w14:textId="77777777" w:rsidR="00E23364" w:rsidRDefault="00E1636C">
            <w:pPr>
              <w:spacing w:before="280" w:after="280" w:line="276" w:lineRule="auto"/>
              <w:ind w:left="0" w:hanging="2"/>
              <w:rPr>
                <w:color w:val="000000"/>
                <w:sz w:val="22"/>
                <w:szCs w:val="22"/>
              </w:rPr>
            </w:pPr>
            <w:proofErr w:type="spellStart"/>
            <w:r>
              <w:rPr>
                <w:color w:val="000000"/>
                <w:sz w:val="22"/>
                <w:szCs w:val="22"/>
              </w:rPr>
              <w:t>Garnas</w:t>
            </w:r>
            <w:proofErr w:type="spellEnd"/>
            <w:r>
              <w:rPr>
                <w:color w:val="000000"/>
                <w:sz w:val="22"/>
                <w:szCs w:val="22"/>
              </w:rPr>
              <w:t xml:space="preserve"> JR, Slippers B, Hurley B, Wingfield M. 2012.  Predicting and understanding forest insect dynamics in a changing climate: an African perspective Climate Change and Plantation Health, Council for Scientific and Industrial Research (CSIR), Durban, 2012</w:t>
            </w:r>
            <w:r>
              <w:rPr>
                <w:i/>
                <w:color w:val="000000"/>
                <w:sz w:val="22"/>
                <w:szCs w:val="22"/>
              </w:rPr>
              <w:t>.</w:t>
            </w:r>
          </w:p>
          <w:p w14:paraId="1B968EAE" w14:textId="77777777" w:rsidR="00E23364" w:rsidRDefault="00E1636C">
            <w:pPr>
              <w:spacing w:before="280" w:after="280" w:line="276" w:lineRule="auto"/>
              <w:ind w:left="0" w:hanging="2"/>
              <w:rPr>
                <w:sz w:val="22"/>
                <w:szCs w:val="22"/>
              </w:rPr>
            </w:pPr>
            <w:r>
              <w:rPr>
                <w:sz w:val="22"/>
                <w:szCs w:val="22"/>
              </w:rPr>
              <w:t>Coetzee MPA, Coutinho T, Slippers B, Steenkamp ET, Venter SN, Wingfield BD and Wingfield MJ. 2013. Genomics rapidly influencing research on forest tree health in South Africa and globally. 48</w:t>
            </w:r>
            <w:r>
              <w:rPr>
                <w:sz w:val="22"/>
                <w:szCs w:val="22"/>
                <w:vertAlign w:val="superscript"/>
              </w:rPr>
              <w:t>th</w:t>
            </w:r>
            <w:r>
              <w:rPr>
                <w:sz w:val="22"/>
                <w:szCs w:val="22"/>
              </w:rPr>
              <w:t xml:space="preserve"> Congress of the Southern African Society for Plant Pathology, Klein Kariba, Bela-Bela, South Africa, 20-24 January 2013.</w:t>
            </w:r>
          </w:p>
          <w:p w14:paraId="79EC70B0" w14:textId="77777777" w:rsidR="00E23364" w:rsidRDefault="00E1636C">
            <w:pPr>
              <w:spacing w:before="280" w:after="280" w:line="276" w:lineRule="auto"/>
              <w:ind w:left="0" w:hanging="2"/>
              <w:rPr>
                <w:sz w:val="22"/>
                <w:szCs w:val="22"/>
              </w:rPr>
            </w:pPr>
            <w:proofErr w:type="spellStart"/>
            <w:r>
              <w:rPr>
                <w:sz w:val="22"/>
                <w:szCs w:val="22"/>
              </w:rPr>
              <w:t>Cruywagen</w:t>
            </w:r>
            <w:proofErr w:type="spellEnd"/>
            <w:r>
              <w:rPr>
                <w:sz w:val="22"/>
                <w:szCs w:val="22"/>
              </w:rPr>
              <w:t xml:space="preserve"> EM, </w:t>
            </w:r>
            <w:proofErr w:type="spellStart"/>
            <w:r>
              <w:rPr>
                <w:sz w:val="22"/>
                <w:szCs w:val="22"/>
              </w:rPr>
              <w:t>Crous</w:t>
            </w:r>
            <w:proofErr w:type="spellEnd"/>
            <w:r>
              <w:rPr>
                <w:sz w:val="22"/>
                <w:szCs w:val="22"/>
              </w:rPr>
              <w:t xml:space="preserve"> PW, Roux J, Slippers B, Wingfield MJ.</w:t>
            </w:r>
            <w:r>
              <w:rPr>
                <w:b/>
                <w:sz w:val="22"/>
                <w:szCs w:val="22"/>
              </w:rPr>
              <w:t xml:space="preserve"> </w:t>
            </w:r>
            <w:r>
              <w:rPr>
                <w:sz w:val="22"/>
                <w:szCs w:val="22"/>
              </w:rPr>
              <w:t>2013.</w:t>
            </w:r>
            <w:r>
              <w:rPr>
                <w:b/>
                <w:sz w:val="22"/>
                <w:szCs w:val="22"/>
              </w:rPr>
              <w:t xml:space="preserve"> </w:t>
            </w:r>
            <w:r>
              <w:rPr>
                <w:sz w:val="22"/>
                <w:szCs w:val="22"/>
              </w:rPr>
              <w:t xml:space="preserve">Sooty </w:t>
            </w:r>
            <w:proofErr w:type="spellStart"/>
            <w:r>
              <w:rPr>
                <w:sz w:val="22"/>
                <w:szCs w:val="22"/>
              </w:rPr>
              <w:t>mold</w:t>
            </w:r>
            <w:proofErr w:type="spellEnd"/>
            <w:r>
              <w:rPr>
                <w:sz w:val="22"/>
                <w:szCs w:val="22"/>
              </w:rPr>
              <w:t xml:space="preserve"> on baobab (</w:t>
            </w:r>
            <w:r>
              <w:rPr>
                <w:i/>
                <w:sz w:val="22"/>
                <w:szCs w:val="22"/>
              </w:rPr>
              <w:t>Adansonia digitata</w:t>
            </w:r>
            <w:r>
              <w:rPr>
                <w:sz w:val="22"/>
                <w:szCs w:val="22"/>
              </w:rPr>
              <w:t>) trees. 48</w:t>
            </w:r>
            <w:r>
              <w:rPr>
                <w:sz w:val="22"/>
                <w:szCs w:val="22"/>
                <w:vertAlign w:val="superscript"/>
              </w:rPr>
              <w:t>th</w:t>
            </w:r>
            <w:r>
              <w:rPr>
                <w:sz w:val="22"/>
                <w:szCs w:val="22"/>
              </w:rPr>
              <w:t xml:space="preserve"> Congress of the Southern African Society for Plant Pathology, Klein Kariba, Bela-Bela, South Africa, 20-24 January 2013. (Poster)</w:t>
            </w:r>
          </w:p>
          <w:p w14:paraId="7EAC1B13" w14:textId="77777777" w:rsidR="00E23364" w:rsidRDefault="00E1636C">
            <w:pPr>
              <w:spacing w:before="280" w:after="280" w:line="276" w:lineRule="auto"/>
              <w:ind w:left="0" w:hanging="2"/>
              <w:rPr>
                <w:sz w:val="22"/>
                <w:szCs w:val="22"/>
              </w:rPr>
            </w:pPr>
            <w:r>
              <w:rPr>
                <w:sz w:val="22"/>
                <w:szCs w:val="22"/>
              </w:rPr>
              <w:t xml:space="preserve">Jami F, Slippers B, Wingfield MJ, </w:t>
            </w:r>
            <w:proofErr w:type="spellStart"/>
            <w:r>
              <w:rPr>
                <w:sz w:val="22"/>
                <w:szCs w:val="22"/>
              </w:rPr>
              <w:t>Gryzenhout</w:t>
            </w:r>
            <w:proofErr w:type="spellEnd"/>
            <w:r>
              <w:rPr>
                <w:sz w:val="22"/>
                <w:szCs w:val="22"/>
              </w:rPr>
              <w:t xml:space="preserve"> M. 2013. First comprehensive survey of </w:t>
            </w:r>
            <w:proofErr w:type="spellStart"/>
            <w:r>
              <w:rPr>
                <w:sz w:val="22"/>
                <w:szCs w:val="22"/>
              </w:rPr>
              <w:t>Botryosphaeriaceae</w:t>
            </w:r>
            <w:proofErr w:type="spellEnd"/>
            <w:r>
              <w:rPr>
                <w:sz w:val="22"/>
                <w:szCs w:val="22"/>
              </w:rPr>
              <w:t xml:space="preserve"> associated with </w:t>
            </w:r>
            <w:r>
              <w:rPr>
                <w:i/>
                <w:sz w:val="22"/>
                <w:szCs w:val="22"/>
              </w:rPr>
              <w:t xml:space="preserve">Acacia </w:t>
            </w:r>
            <w:proofErr w:type="spellStart"/>
            <w:r>
              <w:rPr>
                <w:i/>
                <w:sz w:val="22"/>
                <w:szCs w:val="22"/>
              </w:rPr>
              <w:t>karroo</w:t>
            </w:r>
            <w:proofErr w:type="spellEnd"/>
            <w:r>
              <w:rPr>
                <w:sz w:val="22"/>
                <w:szCs w:val="22"/>
              </w:rPr>
              <w:t xml:space="preserve"> across ecologically diverse regions of South Africa. 48</w:t>
            </w:r>
            <w:r>
              <w:rPr>
                <w:sz w:val="22"/>
                <w:szCs w:val="22"/>
                <w:vertAlign w:val="superscript"/>
              </w:rPr>
              <w:t>th</w:t>
            </w:r>
            <w:r>
              <w:rPr>
                <w:sz w:val="22"/>
                <w:szCs w:val="22"/>
              </w:rPr>
              <w:t xml:space="preserve"> Congress of the Southern African Society for Plant Pathology, Klein Kariba, Bela-Bela, South Africa, 20-24 January 2013.</w:t>
            </w:r>
          </w:p>
          <w:p w14:paraId="2B97B3F2" w14:textId="77777777" w:rsidR="00E23364" w:rsidRDefault="00E1636C">
            <w:pPr>
              <w:spacing w:before="280" w:after="280" w:line="276" w:lineRule="auto"/>
              <w:ind w:left="0" w:hanging="2"/>
              <w:rPr>
                <w:sz w:val="22"/>
                <w:szCs w:val="22"/>
              </w:rPr>
            </w:pPr>
            <w:proofErr w:type="spellStart"/>
            <w:r>
              <w:rPr>
                <w:sz w:val="22"/>
                <w:szCs w:val="22"/>
              </w:rPr>
              <w:t>Kemler</w:t>
            </w:r>
            <w:proofErr w:type="spellEnd"/>
            <w:r>
              <w:rPr>
                <w:sz w:val="22"/>
                <w:szCs w:val="22"/>
              </w:rPr>
              <w:t xml:space="preserve"> M, </w:t>
            </w:r>
            <w:proofErr w:type="spellStart"/>
            <w:r>
              <w:rPr>
                <w:sz w:val="22"/>
                <w:szCs w:val="22"/>
              </w:rPr>
              <w:t>Garnas</w:t>
            </w:r>
            <w:proofErr w:type="spellEnd"/>
            <w:r>
              <w:rPr>
                <w:sz w:val="22"/>
                <w:szCs w:val="22"/>
              </w:rPr>
              <w:t xml:space="preserve"> J, Wingfield MJ, </w:t>
            </w:r>
            <w:proofErr w:type="spellStart"/>
            <w:r>
              <w:rPr>
                <w:sz w:val="22"/>
                <w:szCs w:val="22"/>
              </w:rPr>
              <w:t>Gryzenhout</w:t>
            </w:r>
            <w:proofErr w:type="spellEnd"/>
            <w:r>
              <w:rPr>
                <w:sz w:val="22"/>
                <w:szCs w:val="22"/>
              </w:rPr>
              <w:t xml:space="preserve"> M, Pillay K, Slippers B. 2013.Semiconductor DNA sequencing reveals high fungal diversity associated with </w:t>
            </w:r>
            <w:r>
              <w:rPr>
                <w:i/>
                <w:sz w:val="22"/>
                <w:szCs w:val="22"/>
              </w:rPr>
              <w:t>Eucalyptus grandis</w:t>
            </w:r>
            <w:r>
              <w:rPr>
                <w:sz w:val="22"/>
                <w:szCs w:val="22"/>
              </w:rPr>
              <w:t>. 48</w:t>
            </w:r>
            <w:r>
              <w:rPr>
                <w:sz w:val="22"/>
                <w:szCs w:val="22"/>
                <w:vertAlign w:val="superscript"/>
              </w:rPr>
              <w:t>th</w:t>
            </w:r>
            <w:r>
              <w:rPr>
                <w:sz w:val="22"/>
                <w:szCs w:val="22"/>
              </w:rPr>
              <w:t xml:space="preserve"> Congress of the Southern African Society for Plant Pathology, Klein Kariba, Bela-Bela, South Africa, 20-24 January 2013.</w:t>
            </w:r>
          </w:p>
          <w:p w14:paraId="75DF111E" w14:textId="77777777" w:rsidR="00E23364" w:rsidRDefault="00E1636C">
            <w:pPr>
              <w:spacing w:before="280" w:after="280" w:line="276" w:lineRule="auto"/>
              <w:ind w:left="0" w:hanging="2"/>
              <w:rPr>
                <w:sz w:val="22"/>
                <w:szCs w:val="22"/>
              </w:rPr>
            </w:pPr>
            <w:r>
              <w:rPr>
                <w:sz w:val="22"/>
                <w:szCs w:val="22"/>
              </w:rPr>
              <w:t xml:space="preserve">Nagel JH, Slippers B, Wingfield MJ, </w:t>
            </w:r>
            <w:proofErr w:type="spellStart"/>
            <w:r>
              <w:rPr>
                <w:sz w:val="22"/>
                <w:szCs w:val="22"/>
              </w:rPr>
              <w:t>Gryzenhout</w:t>
            </w:r>
            <w:proofErr w:type="spellEnd"/>
            <w:r>
              <w:rPr>
                <w:sz w:val="22"/>
                <w:szCs w:val="22"/>
              </w:rPr>
              <w:t xml:space="preserve"> M, Hardy </w:t>
            </w:r>
            <w:proofErr w:type="spellStart"/>
            <w:r>
              <w:rPr>
                <w:sz w:val="22"/>
                <w:szCs w:val="22"/>
              </w:rPr>
              <w:t>GEStJ</w:t>
            </w:r>
            <w:proofErr w:type="spellEnd"/>
            <w:r>
              <w:rPr>
                <w:sz w:val="22"/>
                <w:szCs w:val="22"/>
              </w:rPr>
              <w:t xml:space="preserve">, </w:t>
            </w:r>
            <w:proofErr w:type="spellStart"/>
            <w:r>
              <w:rPr>
                <w:sz w:val="22"/>
                <w:szCs w:val="22"/>
              </w:rPr>
              <w:t>Stukely</w:t>
            </w:r>
            <w:proofErr w:type="spellEnd"/>
            <w:r>
              <w:rPr>
                <w:sz w:val="22"/>
                <w:szCs w:val="22"/>
              </w:rPr>
              <w:t xml:space="preserve"> MJC, Burgess TI. 2013. Characterization of </w:t>
            </w:r>
            <w:r>
              <w:rPr>
                <w:i/>
                <w:sz w:val="22"/>
                <w:szCs w:val="22"/>
              </w:rPr>
              <w:t>Phytophthora</w:t>
            </w:r>
            <w:r>
              <w:rPr>
                <w:sz w:val="22"/>
                <w:szCs w:val="22"/>
              </w:rPr>
              <w:t xml:space="preserve"> hybrids from ITS clade 6 associated with riparian ecosystems in South Africa and Australia. 48</w:t>
            </w:r>
            <w:r>
              <w:rPr>
                <w:sz w:val="22"/>
                <w:szCs w:val="22"/>
                <w:vertAlign w:val="superscript"/>
              </w:rPr>
              <w:t>th</w:t>
            </w:r>
            <w:r>
              <w:rPr>
                <w:sz w:val="22"/>
                <w:szCs w:val="22"/>
              </w:rPr>
              <w:t xml:space="preserve"> Congress of the Southern African Society for Plant Pathology, Klein Kariba, Bela-Bela, South Africa, 20-24 January 2013.</w:t>
            </w:r>
          </w:p>
          <w:p w14:paraId="09A0B3AC" w14:textId="77777777" w:rsidR="00E23364" w:rsidRDefault="00E1636C">
            <w:pPr>
              <w:spacing w:before="280" w:after="280" w:line="276" w:lineRule="auto"/>
              <w:ind w:left="0" w:hanging="2"/>
              <w:rPr>
                <w:sz w:val="22"/>
                <w:szCs w:val="22"/>
              </w:rPr>
            </w:pPr>
            <w:r w:rsidRPr="009668BF">
              <w:rPr>
                <w:sz w:val="22"/>
                <w:szCs w:val="22"/>
                <w:lang w:val="nl-NL"/>
              </w:rPr>
              <w:t xml:space="preserve">Slippers B, de Beer ZW, Wingfield MJ. 2013. </w:t>
            </w:r>
            <w:r>
              <w:rPr>
                <w:sz w:val="22"/>
                <w:szCs w:val="22"/>
              </w:rPr>
              <w:t>High throughput taxonomy for fungi: the diminishing value of morphology in describing species. 48</w:t>
            </w:r>
            <w:r>
              <w:rPr>
                <w:sz w:val="22"/>
                <w:szCs w:val="22"/>
                <w:vertAlign w:val="superscript"/>
              </w:rPr>
              <w:t>th</w:t>
            </w:r>
            <w:r>
              <w:rPr>
                <w:sz w:val="22"/>
                <w:szCs w:val="22"/>
              </w:rPr>
              <w:t xml:space="preserve"> Congress of the Southern African Society for Plant Pathology, Klein Kariba, Bela-Bela, South Africa, 20-24 January 2013.</w:t>
            </w:r>
          </w:p>
          <w:p w14:paraId="7519860D" w14:textId="77777777" w:rsidR="00E23364" w:rsidRDefault="00E1636C">
            <w:pPr>
              <w:spacing w:before="280" w:after="280" w:line="276" w:lineRule="auto"/>
              <w:ind w:left="0" w:hanging="2"/>
              <w:rPr>
                <w:sz w:val="22"/>
                <w:szCs w:val="22"/>
              </w:rPr>
            </w:pPr>
            <w:proofErr w:type="spellStart"/>
            <w:r>
              <w:rPr>
                <w:sz w:val="22"/>
                <w:szCs w:val="22"/>
              </w:rPr>
              <w:t>Cruywagen</w:t>
            </w:r>
            <w:proofErr w:type="spellEnd"/>
            <w:r>
              <w:rPr>
                <w:sz w:val="22"/>
                <w:szCs w:val="22"/>
              </w:rPr>
              <w:t xml:space="preserve"> EM, </w:t>
            </w:r>
            <w:proofErr w:type="spellStart"/>
            <w:r>
              <w:rPr>
                <w:sz w:val="22"/>
                <w:szCs w:val="22"/>
              </w:rPr>
              <w:t>Crous</w:t>
            </w:r>
            <w:proofErr w:type="spellEnd"/>
            <w:r>
              <w:rPr>
                <w:sz w:val="22"/>
                <w:szCs w:val="22"/>
              </w:rPr>
              <w:t xml:space="preserve"> PW, Roux J, Slippers B, Wingfield MJ. 2013. Sooty </w:t>
            </w:r>
            <w:proofErr w:type="spellStart"/>
            <w:r>
              <w:rPr>
                <w:sz w:val="22"/>
                <w:szCs w:val="22"/>
              </w:rPr>
              <w:t>mold</w:t>
            </w:r>
            <w:proofErr w:type="spellEnd"/>
            <w:r>
              <w:rPr>
                <w:sz w:val="22"/>
                <w:szCs w:val="22"/>
              </w:rPr>
              <w:t xml:space="preserve"> on baobab (</w:t>
            </w:r>
            <w:r>
              <w:rPr>
                <w:i/>
                <w:sz w:val="22"/>
                <w:szCs w:val="22"/>
              </w:rPr>
              <w:t>Adansonia digitata</w:t>
            </w:r>
            <w:r>
              <w:rPr>
                <w:sz w:val="22"/>
                <w:szCs w:val="22"/>
              </w:rPr>
              <w:t>) trees. 48</w:t>
            </w:r>
            <w:r>
              <w:rPr>
                <w:sz w:val="22"/>
                <w:szCs w:val="22"/>
                <w:vertAlign w:val="superscript"/>
              </w:rPr>
              <w:t>th</w:t>
            </w:r>
            <w:r>
              <w:rPr>
                <w:sz w:val="22"/>
                <w:szCs w:val="22"/>
              </w:rPr>
              <w:t xml:space="preserve"> Congress of the Southern African Society for Plant Pathology, Klein Kariba, Bela-Bela, South Africa, 20-24 January 2013.</w:t>
            </w:r>
          </w:p>
          <w:p w14:paraId="6F38A63E" w14:textId="77777777" w:rsidR="00E23364" w:rsidRDefault="00E1636C">
            <w:pPr>
              <w:spacing w:before="280" w:after="280" w:line="276" w:lineRule="auto"/>
              <w:ind w:left="0" w:hanging="2"/>
              <w:rPr>
                <w:sz w:val="22"/>
                <w:szCs w:val="22"/>
              </w:rPr>
            </w:pPr>
            <w:proofErr w:type="spellStart"/>
            <w:r>
              <w:rPr>
                <w:sz w:val="22"/>
                <w:szCs w:val="22"/>
              </w:rPr>
              <w:t>Marsberg</w:t>
            </w:r>
            <w:proofErr w:type="spellEnd"/>
            <w:r>
              <w:rPr>
                <w:sz w:val="22"/>
                <w:szCs w:val="22"/>
              </w:rPr>
              <w:t xml:space="preserve"> A, Pillay K, Slippers B, Wingfield MJ, </w:t>
            </w:r>
            <w:proofErr w:type="spellStart"/>
            <w:r>
              <w:rPr>
                <w:sz w:val="22"/>
                <w:szCs w:val="22"/>
              </w:rPr>
              <w:t>Gryzenhout</w:t>
            </w:r>
            <w:proofErr w:type="spellEnd"/>
            <w:r>
              <w:rPr>
                <w:sz w:val="22"/>
                <w:szCs w:val="22"/>
              </w:rPr>
              <w:t xml:space="preserve"> M. 2013. Pyrosequencing reveals higher numbers of fungal endophytes in non-native </w:t>
            </w:r>
            <w:r>
              <w:rPr>
                <w:i/>
                <w:sz w:val="22"/>
                <w:szCs w:val="22"/>
              </w:rPr>
              <w:t>Eucalyptus</w:t>
            </w:r>
            <w:r>
              <w:rPr>
                <w:sz w:val="22"/>
                <w:szCs w:val="22"/>
              </w:rPr>
              <w:t xml:space="preserve"> than native relatives in South Africa. 48</w:t>
            </w:r>
            <w:r>
              <w:rPr>
                <w:sz w:val="22"/>
                <w:szCs w:val="22"/>
                <w:vertAlign w:val="superscript"/>
              </w:rPr>
              <w:t>th</w:t>
            </w:r>
            <w:r>
              <w:rPr>
                <w:sz w:val="22"/>
                <w:szCs w:val="22"/>
              </w:rPr>
              <w:t xml:space="preserve"> </w:t>
            </w:r>
            <w:r>
              <w:rPr>
                <w:sz w:val="22"/>
                <w:szCs w:val="22"/>
              </w:rPr>
              <w:lastRenderedPageBreak/>
              <w:t>Congress of the Southern African Society for Plant Pathology, Klein Kariba, Bela-Bela, South Africa, 20-24 January 2013.</w:t>
            </w:r>
          </w:p>
          <w:p w14:paraId="6B4E8CBC" w14:textId="77777777" w:rsidR="00E23364" w:rsidRDefault="00E1636C">
            <w:pPr>
              <w:spacing w:before="280" w:after="280" w:line="276" w:lineRule="auto"/>
              <w:ind w:left="0" w:hanging="2"/>
              <w:rPr>
                <w:sz w:val="22"/>
                <w:szCs w:val="22"/>
              </w:rPr>
            </w:pPr>
            <w:r>
              <w:rPr>
                <w:sz w:val="22"/>
                <w:szCs w:val="22"/>
              </w:rPr>
              <w:t xml:space="preserve">Nagel JH, Slippers B, Wingfield MJ, </w:t>
            </w:r>
            <w:proofErr w:type="spellStart"/>
            <w:r>
              <w:rPr>
                <w:sz w:val="22"/>
                <w:szCs w:val="22"/>
              </w:rPr>
              <w:t>Gryzenhout</w:t>
            </w:r>
            <w:proofErr w:type="spellEnd"/>
            <w:r>
              <w:rPr>
                <w:sz w:val="22"/>
                <w:szCs w:val="22"/>
              </w:rPr>
              <w:t xml:space="preserve"> M. 2013. Multiple </w:t>
            </w:r>
            <w:r>
              <w:rPr>
                <w:i/>
                <w:sz w:val="22"/>
                <w:szCs w:val="22"/>
              </w:rPr>
              <w:t>Phytophthora</w:t>
            </w:r>
            <w:r>
              <w:rPr>
                <w:sz w:val="22"/>
                <w:szCs w:val="22"/>
              </w:rPr>
              <w:t xml:space="preserve"> species associated with a riparian ecosystem in Gauteng. 48</w:t>
            </w:r>
            <w:r>
              <w:rPr>
                <w:sz w:val="22"/>
                <w:szCs w:val="22"/>
                <w:vertAlign w:val="superscript"/>
              </w:rPr>
              <w:t>th</w:t>
            </w:r>
            <w:r>
              <w:rPr>
                <w:sz w:val="22"/>
                <w:szCs w:val="22"/>
              </w:rPr>
              <w:t xml:space="preserve"> Congress of the Southern African Society for Plant Pathology, Klein Kariba, Bela-Bela, South Africa, 20-24 January 2013.</w:t>
            </w:r>
          </w:p>
          <w:p w14:paraId="3F79FE02" w14:textId="77777777" w:rsidR="00E23364" w:rsidRDefault="00E1636C">
            <w:pPr>
              <w:spacing w:before="280" w:after="280" w:line="276" w:lineRule="auto"/>
              <w:ind w:left="0" w:hanging="2"/>
              <w:rPr>
                <w:sz w:val="22"/>
                <w:szCs w:val="22"/>
              </w:rPr>
            </w:pPr>
            <w:proofErr w:type="spellStart"/>
            <w:r>
              <w:rPr>
                <w:sz w:val="22"/>
                <w:szCs w:val="22"/>
              </w:rPr>
              <w:t>Zlatković</w:t>
            </w:r>
            <w:proofErr w:type="spellEnd"/>
            <w:r>
              <w:rPr>
                <w:sz w:val="22"/>
                <w:szCs w:val="22"/>
              </w:rPr>
              <w:t xml:space="preserve"> M, Wingfield MJ, Jami F, </w:t>
            </w:r>
            <w:proofErr w:type="spellStart"/>
            <w:r>
              <w:rPr>
                <w:sz w:val="22"/>
                <w:szCs w:val="22"/>
              </w:rPr>
              <w:t>Keca</w:t>
            </w:r>
            <w:proofErr w:type="spellEnd"/>
            <w:r>
              <w:rPr>
                <w:sz w:val="22"/>
                <w:szCs w:val="22"/>
              </w:rPr>
              <w:t xml:space="preserve"> N, </w:t>
            </w:r>
            <w:proofErr w:type="spellStart"/>
            <w:r>
              <w:rPr>
                <w:sz w:val="22"/>
                <w:szCs w:val="22"/>
              </w:rPr>
              <w:t>Lazarevid</w:t>
            </w:r>
            <w:proofErr w:type="spellEnd"/>
            <w:r>
              <w:rPr>
                <w:sz w:val="22"/>
                <w:szCs w:val="22"/>
              </w:rPr>
              <w:t xml:space="preserve"> J, Slippers B. 2013. Diversity of </w:t>
            </w:r>
            <w:proofErr w:type="spellStart"/>
            <w:r>
              <w:rPr>
                <w:sz w:val="22"/>
                <w:szCs w:val="22"/>
              </w:rPr>
              <w:t>Botryosphaeriaceae</w:t>
            </w:r>
            <w:proofErr w:type="spellEnd"/>
            <w:r>
              <w:rPr>
                <w:sz w:val="22"/>
                <w:szCs w:val="22"/>
              </w:rPr>
              <w:t xml:space="preserve"> associated with the die-back of ornamental trees in Serbia and Montenegro. 48</w:t>
            </w:r>
            <w:r>
              <w:rPr>
                <w:sz w:val="22"/>
                <w:szCs w:val="22"/>
                <w:vertAlign w:val="superscript"/>
              </w:rPr>
              <w:t>th</w:t>
            </w:r>
            <w:r>
              <w:rPr>
                <w:sz w:val="22"/>
                <w:szCs w:val="22"/>
              </w:rPr>
              <w:t xml:space="preserve"> Congress of the Southern African Society for Plant Pathology, Klein Kariba, Bela-Bela, South Africa, 20-24 January 2013.</w:t>
            </w:r>
          </w:p>
          <w:p w14:paraId="46127A5A" w14:textId="77777777" w:rsidR="00E23364" w:rsidRDefault="00E1636C">
            <w:pPr>
              <w:spacing w:line="276" w:lineRule="auto"/>
              <w:ind w:left="0" w:hanging="2"/>
              <w:rPr>
                <w:sz w:val="22"/>
                <w:szCs w:val="22"/>
              </w:rPr>
            </w:pPr>
            <w:r>
              <w:rPr>
                <w:sz w:val="22"/>
                <w:szCs w:val="22"/>
              </w:rPr>
              <w:t xml:space="preserve">Dittrich-Schröder G, Hurley BP, Wingfield MJ, Slippers B. 2013. Global patterns of invasion and diversity of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populations.  18</w:t>
            </w:r>
            <w:r>
              <w:rPr>
                <w:sz w:val="22"/>
                <w:szCs w:val="22"/>
                <w:vertAlign w:val="superscript"/>
              </w:rPr>
              <w:t>th</w:t>
            </w:r>
            <w:r>
              <w:rPr>
                <w:sz w:val="22"/>
                <w:szCs w:val="22"/>
              </w:rPr>
              <w:t xml:space="preserve"> Entomological Society of Southern Africa Congress, Potchefstroom, South Africa, 30 June-3 July 2013.</w:t>
            </w:r>
          </w:p>
          <w:p w14:paraId="4DECB08D" w14:textId="77777777" w:rsidR="00E23364" w:rsidRDefault="00E1636C">
            <w:pPr>
              <w:spacing w:before="280" w:after="280" w:line="276" w:lineRule="auto"/>
              <w:ind w:left="0" w:hanging="2"/>
              <w:rPr>
                <w:sz w:val="22"/>
                <w:szCs w:val="22"/>
              </w:rPr>
            </w:pPr>
            <w:r>
              <w:rPr>
                <w:sz w:val="22"/>
                <w:szCs w:val="22"/>
              </w:rPr>
              <w:t xml:space="preserve">Oates CN, </w:t>
            </w:r>
            <w:proofErr w:type="spellStart"/>
            <w:r>
              <w:rPr>
                <w:sz w:val="22"/>
                <w:szCs w:val="22"/>
              </w:rPr>
              <w:t>Külheim</w:t>
            </w:r>
            <w:proofErr w:type="spellEnd"/>
            <w:r>
              <w:rPr>
                <w:sz w:val="22"/>
                <w:szCs w:val="22"/>
              </w:rPr>
              <w:t xml:space="preserve"> C, </w:t>
            </w:r>
            <w:proofErr w:type="spellStart"/>
            <w:r>
              <w:rPr>
                <w:sz w:val="22"/>
                <w:szCs w:val="22"/>
              </w:rPr>
              <w:t>Myburg</w:t>
            </w:r>
            <w:proofErr w:type="spellEnd"/>
            <w:r>
              <w:rPr>
                <w:sz w:val="22"/>
                <w:szCs w:val="22"/>
              </w:rPr>
              <w:t xml:space="preserve"> AA, Slippers B, Naidoo S. 2014. A hypothetical model of the </w:t>
            </w:r>
            <w:r>
              <w:rPr>
                <w:i/>
                <w:sz w:val="22"/>
                <w:szCs w:val="22"/>
              </w:rPr>
              <w:t>Eucalyptus grandis</w:t>
            </w:r>
            <w:r>
              <w:rPr>
                <w:sz w:val="22"/>
                <w:szCs w:val="22"/>
              </w:rPr>
              <w:t xml:space="preserve"> defence response to the galling pest,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based on transcriptional and chemical profiling. 2</w:t>
            </w:r>
            <w:r>
              <w:rPr>
                <w:sz w:val="22"/>
                <w:szCs w:val="22"/>
                <w:vertAlign w:val="superscript"/>
              </w:rPr>
              <w:t>nd</w:t>
            </w:r>
            <w:r>
              <w:rPr>
                <w:sz w:val="22"/>
                <w:szCs w:val="22"/>
              </w:rPr>
              <w:t xml:space="preserve"> Joint Congress of the South African Society for Bioinformatics and the South African Genetics Society, </w:t>
            </w:r>
            <w:proofErr w:type="spellStart"/>
            <w:r>
              <w:rPr>
                <w:sz w:val="22"/>
                <w:szCs w:val="22"/>
              </w:rPr>
              <w:t>Kwalata</w:t>
            </w:r>
            <w:proofErr w:type="spellEnd"/>
            <w:r>
              <w:rPr>
                <w:sz w:val="22"/>
                <w:szCs w:val="22"/>
              </w:rPr>
              <w:t xml:space="preserve"> Game Ranch, Pretoria, South Africa, 23-26 September 2014.</w:t>
            </w:r>
          </w:p>
          <w:p w14:paraId="0C3DF39B" w14:textId="77777777" w:rsidR="00E23364" w:rsidRDefault="00E1636C">
            <w:pPr>
              <w:spacing w:before="280" w:after="280" w:line="276" w:lineRule="auto"/>
              <w:ind w:left="0" w:hanging="2"/>
              <w:rPr>
                <w:sz w:val="22"/>
                <w:szCs w:val="22"/>
              </w:rPr>
            </w:pPr>
            <w:r>
              <w:rPr>
                <w:sz w:val="22"/>
                <w:szCs w:val="22"/>
              </w:rPr>
              <w:t xml:space="preserve">Postma-Smidt A, Joubert F, Wingfield MJ, Slippers B. 2014. Draft genome of </w:t>
            </w:r>
            <w:r>
              <w:rPr>
                <w:i/>
                <w:sz w:val="22"/>
                <w:szCs w:val="22"/>
              </w:rPr>
              <w:t xml:space="preserve">Sirex </w:t>
            </w:r>
            <w:proofErr w:type="spellStart"/>
            <w:r>
              <w:rPr>
                <w:i/>
                <w:sz w:val="22"/>
                <w:szCs w:val="22"/>
              </w:rPr>
              <w:t>noctilio</w:t>
            </w:r>
            <w:proofErr w:type="spellEnd"/>
            <w:r>
              <w:rPr>
                <w:sz w:val="22"/>
                <w:szCs w:val="22"/>
              </w:rPr>
              <w:t xml:space="preserve"> (Siricidae; Hymenoptera): A tool to study the genetics of olfaction in an invasive </w:t>
            </w:r>
            <w:proofErr w:type="spellStart"/>
            <w:r>
              <w:rPr>
                <w:sz w:val="22"/>
                <w:szCs w:val="22"/>
              </w:rPr>
              <w:t>woodwasp</w:t>
            </w:r>
            <w:proofErr w:type="spellEnd"/>
            <w:r>
              <w:rPr>
                <w:sz w:val="22"/>
                <w:szCs w:val="22"/>
              </w:rPr>
              <w:t>. 2</w:t>
            </w:r>
            <w:r>
              <w:rPr>
                <w:sz w:val="22"/>
                <w:szCs w:val="22"/>
                <w:vertAlign w:val="superscript"/>
              </w:rPr>
              <w:t>nd</w:t>
            </w:r>
            <w:r>
              <w:rPr>
                <w:sz w:val="22"/>
                <w:szCs w:val="22"/>
              </w:rPr>
              <w:t xml:space="preserve"> Joint Congress of the South African Society for Bioinformatics and the South African Genetics Society, </w:t>
            </w:r>
            <w:proofErr w:type="spellStart"/>
            <w:r>
              <w:rPr>
                <w:sz w:val="22"/>
                <w:szCs w:val="22"/>
              </w:rPr>
              <w:t>Kwalata</w:t>
            </w:r>
            <w:proofErr w:type="spellEnd"/>
            <w:r>
              <w:rPr>
                <w:sz w:val="22"/>
                <w:szCs w:val="22"/>
              </w:rPr>
              <w:t xml:space="preserve"> Game Ranch, Pretoria, South Africa, 23-26 September 2014.</w:t>
            </w:r>
          </w:p>
          <w:p w14:paraId="3FB747BE" w14:textId="77777777" w:rsidR="00E23364" w:rsidRDefault="00E1636C">
            <w:pPr>
              <w:spacing w:before="280" w:after="280" w:line="276" w:lineRule="auto"/>
              <w:ind w:left="0" w:hanging="2"/>
              <w:rPr>
                <w:sz w:val="22"/>
                <w:szCs w:val="22"/>
              </w:rPr>
            </w:pPr>
            <w:r>
              <w:rPr>
                <w:sz w:val="22"/>
                <w:szCs w:val="22"/>
              </w:rPr>
              <w:t xml:space="preserve">Swanepoel R, Postma-Smidt A, Slippers B, Joubert F, </w:t>
            </w:r>
            <w:proofErr w:type="spellStart"/>
            <w:r>
              <w:rPr>
                <w:sz w:val="22"/>
                <w:szCs w:val="22"/>
              </w:rPr>
              <w:t>Yek</w:t>
            </w:r>
            <w:proofErr w:type="spellEnd"/>
            <w:r>
              <w:rPr>
                <w:sz w:val="22"/>
                <w:szCs w:val="22"/>
              </w:rPr>
              <w:t xml:space="preserve"> SH. 2014. </w:t>
            </w:r>
            <w:proofErr w:type="spellStart"/>
            <w:r>
              <w:rPr>
                <w:sz w:val="22"/>
                <w:szCs w:val="22"/>
              </w:rPr>
              <w:t>Dscam</w:t>
            </w:r>
            <w:proofErr w:type="spellEnd"/>
            <w:r>
              <w:rPr>
                <w:sz w:val="22"/>
                <w:szCs w:val="22"/>
              </w:rPr>
              <w:t xml:space="preserve"> in Hymenoptera Genomes: evolutionary transitions from solitary to eusocial lifestyle. 2</w:t>
            </w:r>
            <w:r>
              <w:rPr>
                <w:sz w:val="22"/>
                <w:szCs w:val="22"/>
                <w:vertAlign w:val="superscript"/>
              </w:rPr>
              <w:t>nd</w:t>
            </w:r>
            <w:r>
              <w:rPr>
                <w:sz w:val="22"/>
                <w:szCs w:val="22"/>
              </w:rPr>
              <w:t xml:space="preserve"> Joint Congress of the South African Society for Bioinformatics and the South African Genetics Society, </w:t>
            </w:r>
            <w:proofErr w:type="spellStart"/>
            <w:r>
              <w:rPr>
                <w:sz w:val="22"/>
                <w:szCs w:val="22"/>
              </w:rPr>
              <w:t>Kwalata</w:t>
            </w:r>
            <w:proofErr w:type="spellEnd"/>
            <w:r>
              <w:rPr>
                <w:sz w:val="22"/>
                <w:szCs w:val="22"/>
              </w:rPr>
              <w:t xml:space="preserve"> Game Ranch, Pretoria, South Africa, 23-26 September 2014.</w:t>
            </w:r>
          </w:p>
          <w:p w14:paraId="754813F8" w14:textId="77777777" w:rsidR="00E23364" w:rsidRDefault="00E1636C">
            <w:pPr>
              <w:spacing w:before="280" w:after="280" w:line="276" w:lineRule="auto"/>
              <w:ind w:left="0" w:hanging="2"/>
              <w:rPr>
                <w:sz w:val="22"/>
                <w:szCs w:val="22"/>
              </w:rPr>
            </w:pPr>
            <w:r>
              <w:rPr>
                <w:sz w:val="22"/>
                <w:szCs w:val="22"/>
              </w:rPr>
              <w:t xml:space="preserve">Slippers B, Hurley BP, </w:t>
            </w:r>
            <w:proofErr w:type="spellStart"/>
            <w:r>
              <w:rPr>
                <w:sz w:val="22"/>
                <w:szCs w:val="22"/>
              </w:rPr>
              <w:t>Garnas</w:t>
            </w:r>
            <w:proofErr w:type="spellEnd"/>
            <w:r>
              <w:rPr>
                <w:sz w:val="22"/>
                <w:szCs w:val="22"/>
              </w:rPr>
              <w:t xml:space="preserve"> J, Wingfield MJ. 2014. The critical role of quarantine and biological control of forestry pests in a globalized world. South Africa Forestry Conference, Pietermaritzburg, South Africa, 29-30 August 2014. </w:t>
            </w:r>
          </w:p>
          <w:p w14:paraId="69330A07" w14:textId="77777777" w:rsidR="00E23364" w:rsidRDefault="00E1636C">
            <w:pPr>
              <w:spacing w:before="280" w:after="280" w:line="276" w:lineRule="auto"/>
              <w:ind w:left="0" w:hanging="2"/>
              <w:rPr>
                <w:sz w:val="22"/>
                <w:szCs w:val="22"/>
              </w:rPr>
            </w:pPr>
            <w:proofErr w:type="spellStart"/>
            <w:r>
              <w:rPr>
                <w:sz w:val="22"/>
                <w:szCs w:val="22"/>
              </w:rPr>
              <w:t>Pavlic-Zupanc</w:t>
            </w:r>
            <w:proofErr w:type="spellEnd"/>
            <w:r>
              <w:rPr>
                <w:sz w:val="22"/>
                <w:szCs w:val="22"/>
              </w:rPr>
              <w:t xml:space="preserve"> D, </w:t>
            </w:r>
            <w:proofErr w:type="spellStart"/>
            <w:r>
              <w:rPr>
                <w:sz w:val="22"/>
                <w:szCs w:val="22"/>
              </w:rPr>
              <w:t>Piškur</w:t>
            </w:r>
            <w:proofErr w:type="spellEnd"/>
            <w:r>
              <w:rPr>
                <w:sz w:val="22"/>
                <w:szCs w:val="22"/>
              </w:rPr>
              <w:t xml:space="preserve"> B, Slippers B, Wingfield MJ and </w:t>
            </w:r>
            <w:proofErr w:type="spellStart"/>
            <w:r>
              <w:rPr>
                <w:sz w:val="22"/>
                <w:szCs w:val="22"/>
              </w:rPr>
              <w:t>Jurc</w:t>
            </w:r>
            <w:proofErr w:type="spellEnd"/>
            <w:r>
              <w:rPr>
                <w:sz w:val="22"/>
                <w:szCs w:val="22"/>
              </w:rPr>
              <w:t xml:space="preserve"> D. 2015. Molecular and morphological characterization of </w:t>
            </w:r>
            <w:proofErr w:type="spellStart"/>
            <w:r>
              <w:rPr>
                <w:i/>
                <w:sz w:val="22"/>
                <w:szCs w:val="22"/>
              </w:rPr>
              <w:t>Dothiorella</w:t>
            </w:r>
            <w:proofErr w:type="spellEnd"/>
            <w:r>
              <w:rPr>
                <w:sz w:val="22"/>
                <w:szCs w:val="22"/>
              </w:rPr>
              <w:t xml:space="preserve"> species associated with dieback of </w:t>
            </w:r>
            <w:r>
              <w:rPr>
                <w:i/>
                <w:sz w:val="22"/>
                <w:szCs w:val="22"/>
              </w:rPr>
              <w:t xml:space="preserve">Ostrya </w:t>
            </w:r>
            <w:proofErr w:type="spellStart"/>
            <w:r>
              <w:rPr>
                <w:i/>
                <w:sz w:val="22"/>
                <w:szCs w:val="22"/>
              </w:rPr>
              <w:t>carpinifolia</w:t>
            </w:r>
            <w:proofErr w:type="spellEnd"/>
            <w:r>
              <w:rPr>
                <w:sz w:val="22"/>
                <w:szCs w:val="22"/>
              </w:rPr>
              <w:t xml:space="preserve"> in Slovenia and Italy, and a host and geographic range extension for </w:t>
            </w:r>
            <w:r>
              <w:rPr>
                <w:i/>
                <w:sz w:val="22"/>
                <w:szCs w:val="22"/>
              </w:rPr>
              <w:t>D. parva</w:t>
            </w:r>
            <w:r>
              <w:rPr>
                <w:sz w:val="22"/>
                <w:szCs w:val="22"/>
              </w:rPr>
              <w:t>. 49</w:t>
            </w:r>
            <w:r>
              <w:rPr>
                <w:sz w:val="22"/>
                <w:szCs w:val="22"/>
                <w:vertAlign w:val="superscript"/>
              </w:rPr>
              <w:t>th</w:t>
            </w:r>
            <w:r>
              <w:rPr>
                <w:sz w:val="22"/>
                <w:szCs w:val="22"/>
              </w:rPr>
              <w:t xml:space="preserve"> Congress of the Southern African Society for Plant Pathology, Bains Lodge, Bloemfontein, South Africa, 18-21 January 2015.</w:t>
            </w:r>
          </w:p>
          <w:p w14:paraId="66148EF9" w14:textId="77777777" w:rsidR="00E23364" w:rsidRDefault="00E1636C">
            <w:pPr>
              <w:spacing w:before="280" w:after="280" w:line="276" w:lineRule="auto"/>
              <w:ind w:left="0" w:hanging="2"/>
              <w:rPr>
                <w:sz w:val="22"/>
                <w:szCs w:val="22"/>
              </w:rPr>
            </w:pPr>
            <w:r>
              <w:rPr>
                <w:sz w:val="22"/>
                <w:szCs w:val="22"/>
              </w:rPr>
              <w:t xml:space="preserve">Jami F, Wingfield MJ, </w:t>
            </w:r>
            <w:proofErr w:type="spellStart"/>
            <w:r>
              <w:rPr>
                <w:sz w:val="22"/>
                <w:szCs w:val="22"/>
              </w:rPr>
              <w:t>Hudler</w:t>
            </w:r>
            <w:proofErr w:type="spellEnd"/>
            <w:r>
              <w:rPr>
                <w:sz w:val="22"/>
                <w:szCs w:val="22"/>
              </w:rPr>
              <w:t xml:space="preserve"> GW and Slippers B. 2015. The </w:t>
            </w:r>
            <w:proofErr w:type="spellStart"/>
            <w:r>
              <w:rPr>
                <w:sz w:val="22"/>
                <w:szCs w:val="22"/>
              </w:rPr>
              <w:t>Botryosphaeriaceae</w:t>
            </w:r>
            <w:proofErr w:type="spellEnd"/>
            <w:r>
              <w:rPr>
                <w:sz w:val="22"/>
                <w:szCs w:val="22"/>
              </w:rPr>
              <w:t xml:space="preserve"> associated with </w:t>
            </w:r>
            <w:r>
              <w:rPr>
                <w:i/>
                <w:sz w:val="22"/>
                <w:szCs w:val="22"/>
              </w:rPr>
              <w:t>Ribes</w:t>
            </w:r>
            <w:r>
              <w:rPr>
                <w:sz w:val="22"/>
                <w:szCs w:val="22"/>
              </w:rPr>
              <w:t xml:space="preserve"> spp. in New York, USA. 49</w:t>
            </w:r>
            <w:r>
              <w:rPr>
                <w:sz w:val="22"/>
                <w:szCs w:val="22"/>
                <w:vertAlign w:val="superscript"/>
              </w:rPr>
              <w:t>th</w:t>
            </w:r>
            <w:r>
              <w:rPr>
                <w:sz w:val="22"/>
                <w:szCs w:val="22"/>
              </w:rPr>
              <w:t xml:space="preserve"> Congress of the Southern African Society for Plant Pathology, Bains Lodge, Bloemfontein, South Africa, 18-21 January 2015.</w:t>
            </w:r>
          </w:p>
          <w:p w14:paraId="3DBDDDE5" w14:textId="77777777" w:rsidR="00E23364" w:rsidRDefault="00E1636C">
            <w:pPr>
              <w:spacing w:before="280" w:after="280" w:line="276" w:lineRule="auto"/>
              <w:ind w:left="0" w:hanging="2"/>
              <w:rPr>
                <w:sz w:val="22"/>
                <w:szCs w:val="22"/>
              </w:rPr>
            </w:pPr>
            <w:r>
              <w:rPr>
                <w:sz w:val="22"/>
                <w:szCs w:val="22"/>
              </w:rPr>
              <w:t xml:space="preserve">Abate BA, Slippers B, Wingfield MJ, Malan AP </w:t>
            </w:r>
            <w:proofErr w:type="spellStart"/>
            <w:r>
              <w:rPr>
                <w:sz w:val="22"/>
                <w:szCs w:val="22"/>
              </w:rPr>
              <w:t>andHurley</w:t>
            </w:r>
            <w:proofErr w:type="spellEnd"/>
            <w:r>
              <w:rPr>
                <w:sz w:val="22"/>
                <w:szCs w:val="22"/>
              </w:rPr>
              <w:t xml:space="preserve"> BP. 2015. Diversity of Entomopathogenic Nematodes in South African Plantations and Indigenous Forests. in Grahamstown, South Africa. 19thcongress of Entomological Society of Southern Africa, Rhodes </w:t>
            </w:r>
            <w:proofErr w:type="spellStart"/>
            <w:r>
              <w:rPr>
                <w:sz w:val="22"/>
                <w:szCs w:val="22"/>
              </w:rPr>
              <w:t>University,Grahamstown</w:t>
            </w:r>
            <w:proofErr w:type="spellEnd"/>
            <w:r>
              <w:rPr>
                <w:sz w:val="22"/>
                <w:szCs w:val="22"/>
              </w:rPr>
              <w:t xml:space="preserve">, South Africa, 13-15 July 2015. </w:t>
            </w:r>
          </w:p>
          <w:p w14:paraId="37F66233" w14:textId="77777777" w:rsidR="00E23364" w:rsidRDefault="00E1636C">
            <w:pPr>
              <w:spacing w:before="280" w:after="280" w:line="276" w:lineRule="auto"/>
              <w:ind w:left="0" w:hanging="2"/>
              <w:rPr>
                <w:sz w:val="22"/>
                <w:szCs w:val="22"/>
              </w:rPr>
            </w:pPr>
            <w:proofErr w:type="spellStart"/>
            <w:r>
              <w:rPr>
                <w:sz w:val="22"/>
                <w:szCs w:val="22"/>
              </w:rPr>
              <w:lastRenderedPageBreak/>
              <w:t>Arriagada</w:t>
            </w:r>
            <w:proofErr w:type="spellEnd"/>
            <w:r>
              <w:rPr>
                <w:sz w:val="22"/>
                <w:szCs w:val="22"/>
              </w:rPr>
              <w:t xml:space="preserve">-Cares D, </w:t>
            </w:r>
            <w:proofErr w:type="spellStart"/>
            <w:r>
              <w:rPr>
                <w:sz w:val="22"/>
                <w:szCs w:val="22"/>
              </w:rPr>
              <w:t>Garnas</w:t>
            </w:r>
            <w:proofErr w:type="spellEnd"/>
            <w:r>
              <w:rPr>
                <w:sz w:val="22"/>
                <w:szCs w:val="22"/>
              </w:rPr>
              <w:t xml:space="preserve"> J, Ahumada R and Slippers B. 2015. The global diversity and pathway of spread of the red gum lerp psyllid </w:t>
            </w:r>
            <w:proofErr w:type="spellStart"/>
            <w:r>
              <w:rPr>
                <w:sz w:val="22"/>
                <w:szCs w:val="22"/>
              </w:rPr>
              <w:t>Glycaspis</w:t>
            </w:r>
            <w:proofErr w:type="spellEnd"/>
            <w:r>
              <w:rPr>
                <w:sz w:val="22"/>
                <w:szCs w:val="22"/>
              </w:rPr>
              <w:t xml:space="preserve"> </w:t>
            </w:r>
            <w:proofErr w:type="spellStart"/>
            <w:r>
              <w:rPr>
                <w:sz w:val="22"/>
                <w:szCs w:val="22"/>
              </w:rPr>
              <w:t>brimblecombei</w:t>
            </w:r>
            <w:proofErr w:type="spellEnd"/>
            <w:r>
              <w:rPr>
                <w:sz w:val="22"/>
                <w:szCs w:val="22"/>
              </w:rPr>
              <w:t xml:space="preserve">. 19th Congress of Entomological Society of Southern Africa, Rhodes University, Grahamstown, South Africa, 12-17 July 2015. </w:t>
            </w:r>
          </w:p>
          <w:p w14:paraId="0222075D" w14:textId="77777777" w:rsidR="00E23364" w:rsidRDefault="00E1636C">
            <w:pPr>
              <w:spacing w:before="280" w:after="280" w:line="276" w:lineRule="auto"/>
              <w:ind w:left="0" w:hanging="2"/>
              <w:rPr>
                <w:sz w:val="22"/>
                <w:szCs w:val="22"/>
              </w:rPr>
            </w:pPr>
            <w:r>
              <w:rPr>
                <w:sz w:val="22"/>
                <w:szCs w:val="22"/>
              </w:rPr>
              <w:t xml:space="preserve">Bush SJ, Slippers B and Hurley, BP. 2015. Testing the host preference of the invasive </w:t>
            </w:r>
            <w:proofErr w:type="spellStart"/>
            <w:r>
              <w:rPr>
                <w:i/>
                <w:sz w:val="22"/>
                <w:szCs w:val="22"/>
              </w:rPr>
              <w:t>Glycaspis</w:t>
            </w:r>
            <w:proofErr w:type="spellEnd"/>
            <w:r>
              <w:rPr>
                <w:i/>
                <w:sz w:val="22"/>
                <w:szCs w:val="22"/>
              </w:rPr>
              <w:t xml:space="preserve"> </w:t>
            </w:r>
            <w:proofErr w:type="spellStart"/>
            <w:r>
              <w:rPr>
                <w:i/>
                <w:sz w:val="22"/>
                <w:szCs w:val="22"/>
              </w:rPr>
              <w:t>brimblecombei</w:t>
            </w:r>
            <w:proofErr w:type="spellEnd"/>
            <w:r>
              <w:rPr>
                <w:sz w:val="22"/>
                <w:szCs w:val="22"/>
              </w:rPr>
              <w:t xml:space="preserve"> Moore (Hemiptera: Psyllidae). XIX Congress of the Entomological Society of Southern Africa, Rhodes University, Grahamstown, South Africa, 12-15 July 2015.</w:t>
            </w:r>
          </w:p>
          <w:p w14:paraId="6E811D2D" w14:textId="77777777" w:rsidR="00E23364" w:rsidRDefault="00E1636C">
            <w:pPr>
              <w:spacing w:before="280" w:after="280" w:line="276" w:lineRule="auto"/>
              <w:ind w:left="0" w:hanging="2"/>
              <w:rPr>
                <w:sz w:val="22"/>
                <w:szCs w:val="22"/>
              </w:rPr>
            </w:pPr>
            <w:r>
              <w:rPr>
                <w:sz w:val="22"/>
                <w:szCs w:val="22"/>
              </w:rPr>
              <w:t xml:space="preserve">Dittrich-Schroder G, Hurley BP, Wingfield MJ, &amp; Slippers B. 2015. The global distribution of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reveals alarming trends for invasive alien forest pests. XIX Congress of the Entomological Society of Southern Africa, Grahamstown, South Africa, 12-15 July 2015. </w:t>
            </w:r>
          </w:p>
          <w:p w14:paraId="6A492F80" w14:textId="77777777" w:rsidR="00E23364" w:rsidRDefault="00E1636C">
            <w:pPr>
              <w:spacing w:before="280" w:after="280" w:line="276" w:lineRule="auto"/>
              <w:ind w:left="0" w:hanging="2"/>
              <w:rPr>
                <w:sz w:val="22"/>
                <w:szCs w:val="22"/>
              </w:rPr>
            </w:pPr>
            <w:proofErr w:type="spellStart"/>
            <w:r>
              <w:rPr>
                <w:sz w:val="22"/>
                <w:szCs w:val="22"/>
              </w:rPr>
              <w:t>Wondafrash</w:t>
            </w:r>
            <w:proofErr w:type="spellEnd"/>
            <w:r>
              <w:rPr>
                <w:sz w:val="22"/>
                <w:szCs w:val="22"/>
              </w:rPr>
              <w:t xml:space="preserve"> M, </w:t>
            </w:r>
            <w:proofErr w:type="spellStart"/>
            <w:r>
              <w:rPr>
                <w:sz w:val="22"/>
                <w:szCs w:val="22"/>
              </w:rPr>
              <w:t>Garnas</w:t>
            </w:r>
            <w:proofErr w:type="spellEnd"/>
            <w:r>
              <w:rPr>
                <w:sz w:val="22"/>
                <w:szCs w:val="22"/>
              </w:rPr>
              <w:t xml:space="preserve"> JR, Slippers B and Hurley BP. 2015. The Deodar Weevil, </w:t>
            </w:r>
            <w:proofErr w:type="spellStart"/>
            <w:r>
              <w:rPr>
                <w:i/>
                <w:sz w:val="22"/>
                <w:szCs w:val="22"/>
              </w:rPr>
              <w:t>Pissodes</w:t>
            </w:r>
            <w:proofErr w:type="spellEnd"/>
            <w:r>
              <w:rPr>
                <w:i/>
                <w:sz w:val="22"/>
                <w:szCs w:val="22"/>
              </w:rPr>
              <w:t xml:space="preserve"> </w:t>
            </w:r>
            <w:proofErr w:type="spellStart"/>
            <w:r>
              <w:rPr>
                <w:i/>
                <w:sz w:val="22"/>
                <w:szCs w:val="22"/>
              </w:rPr>
              <w:t>nemorensis</w:t>
            </w:r>
            <w:proofErr w:type="spellEnd"/>
            <w:r>
              <w:rPr>
                <w:sz w:val="22"/>
                <w:szCs w:val="22"/>
              </w:rPr>
              <w:t xml:space="preserve"> </w:t>
            </w:r>
            <w:proofErr w:type="spellStart"/>
            <w:r>
              <w:rPr>
                <w:sz w:val="22"/>
                <w:szCs w:val="22"/>
              </w:rPr>
              <w:t>Germar</w:t>
            </w:r>
            <w:proofErr w:type="spellEnd"/>
            <w:r>
              <w:rPr>
                <w:sz w:val="22"/>
                <w:szCs w:val="22"/>
              </w:rPr>
              <w:t xml:space="preserve">, in South Africa: Identity and Diversity. 19th Congress of the Entomological Society of Southern Africa and 37th Congress of the Zoological Society of Southern Africa, Rhodes University, Grahamstown, South Africa, 12-17 July 2015. </w:t>
            </w:r>
          </w:p>
          <w:p w14:paraId="14B01E7D" w14:textId="77777777" w:rsidR="00E23364" w:rsidRDefault="00E1636C">
            <w:pPr>
              <w:spacing w:before="280" w:after="280" w:line="276" w:lineRule="auto"/>
              <w:ind w:left="0" w:hanging="2"/>
              <w:rPr>
                <w:sz w:val="22"/>
                <w:szCs w:val="22"/>
              </w:rPr>
            </w:pPr>
            <w:r>
              <w:rPr>
                <w:sz w:val="22"/>
                <w:szCs w:val="22"/>
              </w:rPr>
              <w:t xml:space="preserve">Slippers B, </w:t>
            </w:r>
            <w:proofErr w:type="spellStart"/>
            <w:r>
              <w:rPr>
                <w:sz w:val="22"/>
                <w:szCs w:val="22"/>
              </w:rPr>
              <w:t>Kemler</w:t>
            </w:r>
            <w:proofErr w:type="spellEnd"/>
            <w:r>
              <w:rPr>
                <w:sz w:val="22"/>
                <w:szCs w:val="22"/>
              </w:rPr>
              <w:t xml:space="preserve"> M, Jami F, </w:t>
            </w:r>
            <w:proofErr w:type="spellStart"/>
            <w:r>
              <w:rPr>
                <w:sz w:val="22"/>
                <w:szCs w:val="22"/>
              </w:rPr>
              <w:t>Cruywagen</w:t>
            </w:r>
            <w:proofErr w:type="spellEnd"/>
            <w:r>
              <w:rPr>
                <w:sz w:val="22"/>
                <w:szCs w:val="22"/>
              </w:rPr>
              <w:t xml:space="preserve"> E, Roux J, Crous PW, Wingfield MJ. 2015. A trojan horse: </w:t>
            </w:r>
            <w:proofErr w:type="spellStart"/>
            <w:r>
              <w:rPr>
                <w:sz w:val="22"/>
                <w:szCs w:val="22"/>
              </w:rPr>
              <w:t>Botryosphaeriaceae</w:t>
            </w:r>
            <w:proofErr w:type="spellEnd"/>
            <w:r>
              <w:rPr>
                <w:sz w:val="22"/>
                <w:szCs w:val="22"/>
              </w:rPr>
              <w:t xml:space="preserve"> plant pathogens are inadvertently moved globally in a latent state in healthy plant material. CIB workshop on “Evolutionary dynamics of tree invasions: drivers, dimensions and implications for management”, Stellenbosch, 9-10 November 2015. </w:t>
            </w:r>
          </w:p>
          <w:p w14:paraId="438E64D9" w14:textId="77777777" w:rsidR="00E23364" w:rsidRDefault="00E1636C">
            <w:pPr>
              <w:spacing w:before="280" w:after="280" w:line="276" w:lineRule="auto"/>
              <w:ind w:left="0" w:hanging="2"/>
              <w:rPr>
                <w:sz w:val="22"/>
                <w:szCs w:val="22"/>
              </w:rPr>
            </w:pPr>
            <w:r>
              <w:rPr>
                <w:sz w:val="22"/>
                <w:szCs w:val="22"/>
              </w:rPr>
              <w:t xml:space="preserve">Bouwer MC, Slippers B, Wingfield MJ, Rohwer E. 2016. The </w:t>
            </w:r>
            <w:r>
              <w:rPr>
                <w:i/>
                <w:sz w:val="22"/>
                <w:szCs w:val="22"/>
              </w:rPr>
              <w:t>Eucalyptus</w:t>
            </w:r>
            <w:r>
              <w:rPr>
                <w:sz w:val="22"/>
                <w:szCs w:val="22"/>
              </w:rPr>
              <w:t xml:space="preserve"> Cossid moth, </w:t>
            </w:r>
            <w:proofErr w:type="spellStart"/>
            <w:r>
              <w:rPr>
                <w:i/>
                <w:sz w:val="22"/>
                <w:szCs w:val="22"/>
              </w:rPr>
              <w:t>Coryphodema</w:t>
            </w:r>
            <w:proofErr w:type="spellEnd"/>
            <w:r>
              <w:rPr>
                <w:i/>
                <w:sz w:val="22"/>
                <w:szCs w:val="22"/>
              </w:rPr>
              <w:t xml:space="preserve"> tristis</w:t>
            </w:r>
            <w:r>
              <w:rPr>
                <w:sz w:val="22"/>
                <w:szCs w:val="22"/>
              </w:rPr>
              <w:t>, pheromone. Max Planck partner group inauguration and workshop on "Chemical Interactions among Plants, Insects and Fungi, Pretoria, South Africa, 10-11th October 2016.</w:t>
            </w:r>
          </w:p>
          <w:p w14:paraId="48BF9E97" w14:textId="77777777" w:rsidR="00E23364" w:rsidRDefault="00E1636C">
            <w:pPr>
              <w:spacing w:before="280" w:after="280" w:line="276" w:lineRule="auto"/>
              <w:ind w:left="0" w:hanging="2"/>
              <w:rPr>
                <w:sz w:val="22"/>
                <w:szCs w:val="22"/>
              </w:rPr>
            </w:pPr>
            <w:r>
              <w:rPr>
                <w:sz w:val="22"/>
                <w:szCs w:val="22"/>
              </w:rPr>
              <w:t xml:space="preserve">Clasen E, Postma Smidt A, </w:t>
            </w:r>
            <w:proofErr w:type="spellStart"/>
            <w:r>
              <w:rPr>
                <w:sz w:val="22"/>
                <w:szCs w:val="22"/>
              </w:rPr>
              <w:t>Pierneef</w:t>
            </w:r>
            <w:proofErr w:type="spellEnd"/>
            <w:r>
              <w:rPr>
                <w:sz w:val="22"/>
                <w:szCs w:val="22"/>
              </w:rPr>
              <w:t xml:space="preserve"> R, Reva O, Slippers B. 2016. </w:t>
            </w:r>
            <w:proofErr w:type="spellStart"/>
            <w:r>
              <w:rPr>
                <w:sz w:val="22"/>
                <w:szCs w:val="22"/>
              </w:rPr>
              <w:t>EuGI</w:t>
            </w:r>
            <w:proofErr w:type="spellEnd"/>
            <w:r>
              <w:rPr>
                <w:sz w:val="22"/>
                <w:szCs w:val="22"/>
              </w:rPr>
              <w:t>: A novel resource for eukaryotic genomic islands. South African Society of Bioinformatics-South African Genetics Society Joint Congress, Durban, 20-23 September 2016. (poster)</w:t>
            </w:r>
          </w:p>
          <w:p w14:paraId="7A33E4D0" w14:textId="77777777" w:rsidR="00E23364" w:rsidRDefault="00E1636C">
            <w:pPr>
              <w:spacing w:before="280" w:after="280" w:line="276" w:lineRule="auto"/>
              <w:ind w:left="0" w:hanging="2"/>
              <w:rPr>
                <w:sz w:val="22"/>
                <w:szCs w:val="22"/>
              </w:rPr>
            </w:pPr>
            <w:r>
              <w:rPr>
                <w:sz w:val="22"/>
                <w:szCs w:val="22"/>
              </w:rPr>
              <w:t xml:space="preserve">Postma-Schmidt A, Clasen E, Rodrigues Jardim B, </w:t>
            </w:r>
            <w:proofErr w:type="spellStart"/>
            <w:r>
              <w:rPr>
                <w:sz w:val="22"/>
                <w:szCs w:val="22"/>
              </w:rPr>
              <w:t>Mlonyeni</w:t>
            </w:r>
            <w:proofErr w:type="spellEnd"/>
            <w:r>
              <w:rPr>
                <w:sz w:val="22"/>
                <w:szCs w:val="22"/>
              </w:rPr>
              <w:t xml:space="preserve"> OX, Botha C, Makua M, Van der Nest M, </w:t>
            </w:r>
            <w:proofErr w:type="spellStart"/>
            <w:r>
              <w:rPr>
                <w:sz w:val="22"/>
                <w:szCs w:val="22"/>
              </w:rPr>
              <w:t>Yek</w:t>
            </w:r>
            <w:proofErr w:type="spellEnd"/>
            <w:r>
              <w:rPr>
                <w:sz w:val="22"/>
                <w:szCs w:val="22"/>
              </w:rPr>
              <w:t xml:space="preserve"> S-H, Wingfield MJ, Joubert F, Slippers B. 2016. The genomes of </w:t>
            </w:r>
            <w:r>
              <w:rPr>
                <w:i/>
                <w:sz w:val="22"/>
                <w:szCs w:val="22"/>
              </w:rPr>
              <w:t xml:space="preserve">Sirex </w:t>
            </w:r>
            <w:proofErr w:type="spellStart"/>
            <w:r>
              <w:rPr>
                <w:i/>
                <w:sz w:val="22"/>
                <w:szCs w:val="22"/>
              </w:rPr>
              <w:t>noctilio</w:t>
            </w:r>
            <w:proofErr w:type="spellEnd"/>
            <w:r>
              <w:rPr>
                <w:i/>
                <w:sz w:val="22"/>
                <w:szCs w:val="22"/>
              </w:rPr>
              <w:t xml:space="preserve">,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xml:space="preserve"> and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insights into symbiosis and invasion process. South African Society of Bioinformatics-South African Genetics Society Joint Congress, Durban, 20-23 September 2016. (poster)</w:t>
            </w:r>
          </w:p>
          <w:p w14:paraId="33DDF739" w14:textId="77777777" w:rsidR="00E23364" w:rsidRDefault="00E1636C">
            <w:pPr>
              <w:spacing w:before="280" w:after="280" w:line="276" w:lineRule="auto"/>
              <w:ind w:left="0" w:hanging="2"/>
              <w:rPr>
                <w:sz w:val="22"/>
                <w:szCs w:val="22"/>
              </w:rPr>
            </w:pPr>
            <w:r>
              <w:rPr>
                <w:sz w:val="22"/>
                <w:szCs w:val="22"/>
              </w:rPr>
              <w:t xml:space="preserve">Rodrigues-Jardim B, Postma-Smidt A, Fick W, Slippers B. 2016. The molecular characterisation of sex determination genes in </w:t>
            </w:r>
            <w:r>
              <w:rPr>
                <w:i/>
                <w:sz w:val="22"/>
                <w:szCs w:val="22"/>
              </w:rPr>
              <w:t xml:space="preserve">Sirex </w:t>
            </w:r>
            <w:proofErr w:type="spellStart"/>
            <w:r>
              <w:rPr>
                <w:i/>
                <w:sz w:val="22"/>
                <w:szCs w:val="22"/>
              </w:rPr>
              <w:t>noctilio</w:t>
            </w:r>
            <w:proofErr w:type="spellEnd"/>
            <w:r>
              <w:rPr>
                <w:sz w:val="22"/>
                <w:szCs w:val="22"/>
              </w:rPr>
              <w:t>, an invasive pest insect of pine. Joint Congress of the South African Society for Bioinformatics (</w:t>
            </w:r>
            <w:proofErr w:type="spellStart"/>
            <w:r>
              <w:rPr>
                <w:sz w:val="22"/>
                <w:szCs w:val="22"/>
              </w:rPr>
              <w:t>SASBi</w:t>
            </w:r>
            <w:proofErr w:type="spellEnd"/>
            <w:r>
              <w:rPr>
                <w:sz w:val="22"/>
                <w:szCs w:val="22"/>
              </w:rPr>
              <w:t>) and the South African Genetics Society (SAGS). Durban, South Africa and The Genomics Research Institute (GRI) Symposium, Pretoria, South Africa, 20-23 September 2016. (poster)</w:t>
            </w:r>
          </w:p>
          <w:p w14:paraId="656222B1" w14:textId="56842409" w:rsidR="00E23364" w:rsidRDefault="00E1636C">
            <w:pPr>
              <w:spacing w:before="280" w:after="280" w:line="276" w:lineRule="auto"/>
              <w:ind w:left="0" w:hanging="2"/>
              <w:rPr>
                <w:color w:val="333333"/>
                <w:sz w:val="22"/>
                <w:szCs w:val="22"/>
              </w:rPr>
            </w:pPr>
            <w:r>
              <w:rPr>
                <w:color w:val="333333"/>
                <w:sz w:val="22"/>
                <w:szCs w:val="22"/>
              </w:rPr>
              <w:t>Bouwer MC, Slippers B, Wingfield MJ, Rohwer ER. 2017. Optimization of pheromone traps for </w:t>
            </w:r>
            <w:proofErr w:type="spellStart"/>
            <w:r>
              <w:rPr>
                <w:i/>
                <w:color w:val="333333"/>
                <w:sz w:val="22"/>
                <w:szCs w:val="22"/>
              </w:rPr>
              <w:t>Coryphodema</w:t>
            </w:r>
            <w:proofErr w:type="spellEnd"/>
            <w:r>
              <w:rPr>
                <w:i/>
                <w:color w:val="333333"/>
                <w:sz w:val="22"/>
                <w:szCs w:val="22"/>
              </w:rPr>
              <w:t xml:space="preserve"> tristis </w:t>
            </w:r>
            <w:r>
              <w:rPr>
                <w:color w:val="333333"/>
                <w:sz w:val="22"/>
                <w:szCs w:val="22"/>
              </w:rPr>
              <w:t xml:space="preserve">(Lepidoptera: </w:t>
            </w:r>
            <w:proofErr w:type="spellStart"/>
            <w:r>
              <w:rPr>
                <w:color w:val="333333"/>
                <w:sz w:val="22"/>
                <w:szCs w:val="22"/>
              </w:rPr>
              <w:t>Cossidae</w:t>
            </w:r>
            <w:proofErr w:type="spellEnd"/>
            <w:r>
              <w:rPr>
                <w:color w:val="333333"/>
                <w:sz w:val="22"/>
                <w:szCs w:val="22"/>
              </w:rPr>
              <w:t xml:space="preserve">). </w:t>
            </w:r>
            <w:r>
              <w:rPr>
                <w:sz w:val="22"/>
                <w:szCs w:val="22"/>
              </w:rPr>
              <w:t>The Combined Congress of the Entomological Society of Southern Africa (ESSA) and the Zoological Society of Southern Africa (ZSSA), CSIR International Convention Centre, Pretoria, South Africa, 3-7 July 2017</w:t>
            </w:r>
            <w:r w:rsidR="006C49A9">
              <w:rPr>
                <w:sz w:val="22"/>
                <w:szCs w:val="22"/>
              </w:rPr>
              <w:t>.</w:t>
            </w:r>
          </w:p>
          <w:p w14:paraId="00D9CA1B" w14:textId="77777777" w:rsidR="00E23364" w:rsidRDefault="00E1636C">
            <w:pPr>
              <w:spacing w:before="280" w:after="280" w:line="276" w:lineRule="auto"/>
              <w:ind w:left="0" w:hanging="2"/>
              <w:rPr>
                <w:sz w:val="22"/>
                <w:szCs w:val="22"/>
              </w:rPr>
            </w:pPr>
            <w:r>
              <w:rPr>
                <w:sz w:val="22"/>
                <w:szCs w:val="22"/>
              </w:rPr>
              <w:t xml:space="preserve">Bush S, Slippers B, Hurley, B. 2017. Host specificity of the </w:t>
            </w:r>
            <w:proofErr w:type="spellStart"/>
            <w:r>
              <w:rPr>
                <w:sz w:val="22"/>
                <w:szCs w:val="22"/>
              </w:rPr>
              <w:t>parasitoid</w:t>
            </w:r>
            <w:proofErr w:type="spellEnd"/>
            <w:r>
              <w:rPr>
                <w:i/>
                <w:sz w:val="22"/>
                <w:szCs w:val="22"/>
              </w:rPr>
              <w:t xml:space="preserve"> </w:t>
            </w:r>
            <w:proofErr w:type="spellStart"/>
            <w:r>
              <w:rPr>
                <w:i/>
                <w:sz w:val="22"/>
                <w:szCs w:val="22"/>
              </w:rPr>
              <w:t>Psyllaephagus</w:t>
            </w:r>
            <w:proofErr w:type="spellEnd"/>
            <w:r>
              <w:rPr>
                <w:i/>
                <w:sz w:val="22"/>
                <w:szCs w:val="22"/>
              </w:rPr>
              <w:t xml:space="preserve"> </w:t>
            </w:r>
            <w:proofErr w:type="spellStart"/>
            <w:r>
              <w:rPr>
                <w:i/>
                <w:sz w:val="22"/>
                <w:szCs w:val="22"/>
              </w:rPr>
              <w:t>bliteus</w:t>
            </w:r>
            <w:proofErr w:type="spellEnd"/>
            <w:r>
              <w:rPr>
                <w:sz w:val="22"/>
                <w:szCs w:val="22"/>
              </w:rPr>
              <w:t xml:space="preserve"> a biological control agent of </w:t>
            </w:r>
            <w:proofErr w:type="spellStart"/>
            <w:r>
              <w:rPr>
                <w:i/>
                <w:sz w:val="22"/>
                <w:szCs w:val="22"/>
              </w:rPr>
              <w:t>Glycaspis</w:t>
            </w:r>
            <w:proofErr w:type="spellEnd"/>
            <w:r>
              <w:rPr>
                <w:i/>
                <w:sz w:val="22"/>
                <w:szCs w:val="22"/>
              </w:rPr>
              <w:t xml:space="preserve"> </w:t>
            </w:r>
            <w:proofErr w:type="spellStart"/>
            <w:r>
              <w:rPr>
                <w:i/>
                <w:sz w:val="22"/>
                <w:szCs w:val="22"/>
              </w:rPr>
              <w:t>brimblecombei</w:t>
            </w:r>
            <w:proofErr w:type="spellEnd"/>
            <w:r>
              <w:rPr>
                <w:i/>
                <w:sz w:val="22"/>
                <w:szCs w:val="22"/>
              </w:rPr>
              <w:t xml:space="preserve">. </w:t>
            </w:r>
            <w:r>
              <w:rPr>
                <w:sz w:val="22"/>
                <w:szCs w:val="22"/>
              </w:rPr>
              <w:t xml:space="preserve">The Combined Congress of the Entomological Society of </w:t>
            </w:r>
            <w:r>
              <w:rPr>
                <w:sz w:val="22"/>
                <w:szCs w:val="22"/>
              </w:rPr>
              <w:lastRenderedPageBreak/>
              <w:t>Southern Africa (ESSA) and the Zoological Society of Southern Africa (ZSSA), CSIR International Convention Centre, Pretoria, South Africa, 3-7 July 2017.</w:t>
            </w:r>
          </w:p>
          <w:p w14:paraId="3E2B0D34" w14:textId="77777777" w:rsidR="00E23364" w:rsidRDefault="00E1636C">
            <w:pPr>
              <w:spacing w:before="280" w:after="280" w:line="276" w:lineRule="auto"/>
              <w:ind w:left="0" w:hanging="2"/>
              <w:rPr>
                <w:color w:val="000000"/>
                <w:sz w:val="22"/>
                <w:szCs w:val="22"/>
              </w:rPr>
            </w:pPr>
            <w:r w:rsidRPr="009668BF">
              <w:rPr>
                <w:color w:val="000000"/>
                <w:sz w:val="22"/>
                <w:szCs w:val="22"/>
                <w:lang w:val="nl-NL"/>
              </w:rPr>
              <w:t xml:space="preserve">De Beer ZW, De Bruin H, Nel WJ, Slippers B. 2017. </w:t>
            </w:r>
            <w:r>
              <w:rPr>
                <w:color w:val="000000"/>
                <w:sz w:val="22"/>
                <w:szCs w:val="22"/>
              </w:rPr>
              <w:t xml:space="preserve">A survey of entomopathogenic </w:t>
            </w:r>
            <w:r>
              <w:rPr>
                <w:i/>
                <w:color w:val="000000"/>
                <w:sz w:val="22"/>
                <w:szCs w:val="22"/>
              </w:rPr>
              <w:t>Beauveria</w:t>
            </w:r>
            <w:r>
              <w:rPr>
                <w:color w:val="000000"/>
                <w:sz w:val="22"/>
                <w:szCs w:val="22"/>
              </w:rPr>
              <w:t xml:space="preserve"> spp. in South African plantations. Combined Congress of the Entomological and Zoological Societies of Southern Africa, CSIR ICC, Pretoria, South Africa, 3-7 July. </w:t>
            </w:r>
          </w:p>
          <w:p w14:paraId="14A661DB" w14:textId="77777777" w:rsidR="00E23364" w:rsidRDefault="00E1636C">
            <w:pPr>
              <w:spacing w:before="280" w:after="280" w:line="276" w:lineRule="auto"/>
              <w:ind w:left="0" w:hanging="2"/>
              <w:rPr>
                <w:sz w:val="22"/>
                <w:szCs w:val="22"/>
              </w:rPr>
            </w:pPr>
            <w:r>
              <w:rPr>
                <w:sz w:val="22"/>
                <w:szCs w:val="22"/>
              </w:rPr>
              <w:t>Dittrich-Schröder</w:t>
            </w:r>
            <w:r>
              <w:rPr>
                <w:sz w:val="22"/>
                <w:szCs w:val="22"/>
                <w:vertAlign w:val="superscript"/>
              </w:rPr>
              <w:t xml:space="preserve"> </w:t>
            </w:r>
            <w:r>
              <w:rPr>
                <w:sz w:val="22"/>
                <w:szCs w:val="22"/>
              </w:rPr>
              <w:t xml:space="preserve"> G, Hurley BP, Wingfield MJ, Postma Smidt A, and</w:t>
            </w:r>
            <w:r>
              <w:rPr>
                <w:sz w:val="22"/>
                <w:szCs w:val="22"/>
                <w:vertAlign w:val="superscript"/>
              </w:rPr>
              <w:t xml:space="preserve"> </w:t>
            </w:r>
            <w:r>
              <w:rPr>
                <w:sz w:val="22"/>
                <w:szCs w:val="22"/>
              </w:rPr>
              <w:t>Slippers B. 2017.</w:t>
            </w:r>
            <w:r>
              <w:rPr>
                <w:sz w:val="22"/>
                <w:szCs w:val="22"/>
                <w:vertAlign w:val="superscript"/>
              </w:rPr>
              <w:t xml:space="preserve"> </w:t>
            </w:r>
            <w:r>
              <w:rPr>
                <w:sz w:val="22"/>
                <w:szCs w:val="22"/>
              </w:rPr>
              <w:t xml:space="preserve">The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genome: a window to understanding the biology of a serious invasive </w:t>
            </w:r>
            <w:r>
              <w:rPr>
                <w:i/>
                <w:sz w:val="22"/>
                <w:szCs w:val="22"/>
              </w:rPr>
              <w:t>Eucalyptus</w:t>
            </w:r>
            <w:r>
              <w:rPr>
                <w:sz w:val="22"/>
                <w:szCs w:val="22"/>
              </w:rPr>
              <w:t xml:space="preserve"> pest. The Combined Congress of the Entomological Society of Southern Africa (ESSA) and the Zoological Society of Southern Africa (ZSSA), CSIR International Convention Centre, Pretoria, South Africa, 3-7 July 2017.</w:t>
            </w:r>
          </w:p>
          <w:p w14:paraId="4E04C4F5" w14:textId="77777777" w:rsidR="00E23364" w:rsidRDefault="00E1636C">
            <w:pPr>
              <w:spacing w:before="280" w:after="280" w:line="276" w:lineRule="auto"/>
              <w:ind w:left="0" w:hanging="2"/>
              <w:rPr>
                <w:sz w:val="22"/>
                <w:szCs w:val="22"/>
              </w:rPr>
            </w:pPr>
            <w:proofErr w:type="spellStart"/>
            <w:r>
              <w:rPr>
                <w:sz w:val="22"/>
                <w:szCs w:val="22"/>
              </w:rPr>
              <w:t>Fitza</w:t>
            </w:r>
            <w:proofErr w:type="spellEnd"/>
            <w:r>
              <w:rPr>
                <w:sz w:val="22"/>
                <w:szCs w:val="22"/>
              </w:rPr>
              <w:t xml:space="preserve"> KNE, </w:t>
            </w:r>
            <w:proofErr w:type="spellStart"/>
            <w:r>
              <w:rPr>
                <w:sz w:val="22"/>
                <w:szCs w:val="22"/>
              </w:rPr>
              <w:t>Garnas</w:t>
            </w:r>
            <w:proofErr w:type="spellEnd"/>
            <w:r>
              <w:rPr>
                <w:sz w:val="22"/>
                <w:szCs w:val="22"/>
              </w:rPr>
              <w:t xml:space="preserve"> JR, Ahumada R, Ayres MP, Krivak-Tetley FE, Dodds K, </w:t>
            </w:r>
            <w:proofErr w:type="spellStart"/>
            <w:r>
              <w:rPr>
                <w:sz w:val="22"/>
                <w:szCs w:val="22"/>
              </w:rPr>
              <w:t>Lombardero</w:t>
            </w:r>
            <w:proofErr w:type="spellEnd"/>
            <w:r>
              <w:rPr>
                <w:sz w:val="22"/>
                <w:szCs w:val="22"/>
              </w:rPr>
              <w:t xml:space="preserve"> MJ, </w:t>
            </w:r>
            <w:proofErr w:type="spellStart"/>
            <w:r>
              <w:rPr>
                <w:sz w:val="22"/>
                <w:szCs w:val="22"/>
              </w:rPr>
              <w:t>Brockerhoff</w:t>
            </w:r>
            <w:proofErr w:type="spellEnd"/>
            <w:r>
              <w:rPr>
                <w:sz w:val="22"/>
                <w:szCs w:val="22"/>
              </w:rPr>
              <w:t xml:space="preserve"> EG, Wingfield MJ, Slippers B. 2017. Genetic diversity of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xml:space="preserve">, the biological control agent of the </w:t>
            </w:r>
            <w:proofErr w:type="spellStart"/>
            <w:r>
              <w:rPr>
                <w:sz w:val="22"/>
                <w:szCs w:val="22"/>
              </w:rPr>
              <w:t>woodwasp</w:t>
            </w:r>
            <w:proofErr w:type="spellEnd"/>
            <w:r>
              <w:rPr>
                <w:sz w:val="22"/>
                <w:szCs w:val="22"/>
              </w:rPr>
              <w:t xml:space="preserve"> </w:t>
            </w:r>
            <w:r>
              <w:rPr>
                <w:i/>
                <w:sz w:val="22"/>
                <w:szCs w:val="22"/>
              </w:rPr>
              <w:t xml:space="preserve">Sirex </w:t>
            </w:r>
            <w:proofErr w:type="spellStart"/>
            <w:r>
              <w:rPr>
                <w:i/>
                <w:sz w:val="22"/>
                <w:szCs w:val="22"/>
              </w:rPr>
              <w:t>noctilio</w:t>
            </w:r>
            <w:proofErr w:type="spellEnd"/>
            <w:r>
              <w:rPr>
                <w:i/>
                <w:sz w:val="22"/>
                <w:szCs w:val="22"/>
              </w:rPr>
              <w:t xml:space="preserve">. </w:t>
            </w:r>
            <w:r>
              <w:rPr>
                <w:sz w:val="22"/>
                <w:szCs w:val="22"/>
              </w:rPr>
              <w:t>The Combined Congress of the Entomological Society of Southern Africa (ESSA) and the Zoological Society of Southern Africa (ZSSA), CSIR International Convention Centre, Pretoria, South Africa, 3-7 July 2017.</w:t>
            </w:r>
          </w:p>
          <w:p w14:paraId="2804BFE6" w14:textId="77777777" w:rsidR="00E23364" w:rsidRDefault="00E1636C">
            <w:pPr>
              <w:spacing w:before="280" w:after="280" w:line="276" w:lineRule="auto"/>
              <w:ind w:left="0" w:hanging="2"/>
              <w:rPr>
                <w:sz w:val="22"/>
                <w:szCs w:val="22"/>
              </w:rPr>
            </w:pPr>
            <w:proofErr w:type="spellStart"/>
            <w:r>
              <w:rPr>
                <w:sz w:val="22"/>
                <w:szCs w:val="22"/>
              </w:rPr>
              <w:t>Gevers</w:t>
            </w:r>
            <w:proofErr w:type="spellEnd"/>
            <w:r>
              <w:rPr>
                <w:sz w:val="22"/>
                <w:szCs w:val="22"/>
              </w:rPr>
              <w:t xml:space="preserve"> C, Dittrich-Schröder G, </w:t>
            </w:r>
            <w:proofErr w:type="spellStart"/>
            <w:r>
              <w:rPr>
                <w:sz w:val="22"/>
                <w:szCs w:val="22"/>
              </w:rPr>
              <w:t>Germishuizen</w:t>
            </w:r>
            <w:proofErr w:type="spellEnd"/>
            <w:r>
              <w:rPr>
                <w:sz w:val="22"/>
                <w:szCs w:val="22"/>
              </w:rPr>
              <w:t xml:space="preserve"> I, Morris A, Slippers B and Hurley, PB</w:t>
            </w:r>
            <w:r>
              <w:rPr>
                <w:i/>
                <w:sz w:val="22"/>
                <w:szCs w:val="22"/>
              </w:rPr>
              <w:t xml:space="preserve">. </w:t>
            </w:r>
            <w:r>
              <w:rPr>
                <w:sz w:val="22"/>
                <w:szCs w:val="22"/>
              </w:rPr>
              <w:t xml:space="preserve">The complex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i/>
                <w:sz w:val="22"/>
                <w:szCs w:val="22"/>
              </w:rPr>
              <w:t xml:space="preserve"> </w:t>
            </w:r>
            <w:r>
              <w:rPr>
                <w:sz w:val="22"/>
                <w:szCs w:val="22"/>
              </w:rPr>
              <w:t xml:space="preserve">gall community on </w:t>
            </w:r>
            <w:r>
              <w:rPr>
                <w:i/>
                <w:sz w:val="22"/>
                <w:szCs w:val="22"/>
              </w:rPr>
              <w:t>Eucalyptus</w:t>
            </w:r>
            <w:r>
              <w:rPr>
                <w:sz w:val="22"/>
                <w:szCs w:val="22"/>
              </w:rPr>
              <w:t>. 2017 The Combined Congress of the Entomological Society of Southern Africa (ESSA) and the Zoological Society of Southern Africa (ZSSA), CSIR International Convention Centre, Pretoria, South Africa, 3-7 July 2017.</w:t>
            </w:r>
          </w:p>
          <w:p w14:paraId="5942ACAD" w14:textId="77777777" w:rsidR="00E23364" w:rsidRDefault="00E1636C">
            <w:pPr>
              <w:spacing w:before="280" w:after="280" w:line="276" w:lineRule="auto"/>
              <w:ind w:left="0" w:hanging="2"/>
              <w:rPr>
                <w:sz w:val="22"/>
                <w:szCs w:val="22"/>
              </w:rPr>
            </w:pPr>
            <w:r>
              <w:rPr>
                <w:sz w:val="22"/>
                <w:szCs w:val="22"/>
              </w:rPr>
              <w:t xml:space="preserve">Guignard Q, Allison J and Slippers B. Identification and evolutionary relationships of genes linked to </w:t>
            </w:r>
            <w:proofErr w:type="spellStart"/>
            <w:r>
              <w:rPr>
                <w:sz w:val="22"/>
                <w:szCs w:val="22"/>
              </w:rPr>
              <w:t>color</w:t>
            </w:r>
            <w:proofErr w:type="spellEnd"/>
            <w:r>
              <w:rPr>
                <w:sz w:val="22"/>
                <w:szCs w:val="22"/>
              </w:rPr>
              <w:t xml:space="preserve"> vision in Sirex </w:t>
            </w:r>
            <w:proofErr w:type="spellStart"/>
            <w:r>
              <w:rPr>
                <w:sz w:val="22"/>
                <w:szCs w:val="22"/>
              </w:rPr>
              <w:t>noctilio</w:t>
            </w:r>
            <w:proofErr w:type="spellEnd"/>
            <w:r>
              <w:rPr>
                <w:sz w:val="22"/>
                <w:szCs w:val="22"/>
              </w:rPr>
              <w:t>. 2017 The Combined Congress of the Entomological Society of Southern Africa (ESSA) and the Zoological Society of Southern Africa (ZSSA), CSIR International Convention Centre, Pretoria, South Africa, 3-7 July 2017.</w:t>
            </w:r>
          </w:p>
          <w:p w14:paraId="6DE745AE" w14:textId="77777777" w:rsidR="00E23364" w:rsidRDefault="00E1636C">
            <w:pPr>
              <w:spacing w:before="280" w:after="280" w:line="276" w:lineRule="auto"/>
              <w:ind w:left="0" w:hanging="2"/>
              <w:rPr>
                <w:sz w:val="22"/>
                <w:szCs w:val="22"/>
              </w:rPr>
            </w:pPr>
            <w:r>
              <w:rPr>
                <w:sz w:val="22"/>
                <w:szCs w:val="22"/>
              </w:rPr>
              <w:t xml:space="preserve">Hurley BP, Slippers B, </w:t>
            </w:r>
            <w:proofErr w:type="spellStart"/>
            <w:r>
              <w:rPr>
                <w:sz w:val="22"/>
                <w:szCs w:val="22"/>
              </w:rPr>
              <w:t>Sathyapala</w:t>
            </w:r>
            <w:proofErr w:type="spellEnd"/>
            <w:r>
              <w:rPr>
                <w:sz w:val="22"/>
                <w:szCs w:val="22"/>
              </w:rPr>
              <w:t xml:space="preserve"> S, Wingfield MJ. 2017. Management of insect pests in planted forests: Challenges for developing economies. The Combined Congress of the Entomological Society of Southern Africa (ESSA) and the Zoological Society of Southern Africa (ZSSA), CSIR International Convention Centre, Pretoria, South Africa, 3-7 July 2017.</w:t>
            </w:r>
          </w:p>
          <w:p w14:paraId="5C69266F" w14:textId="77777777" w:rsidR="00E23364" w:rsidRDefault="00E1636C">
            <w:pPr>
              <w:spacing w:before="280" w:after="280" w:line="276" w:lineRule="auto"/>
              <w:ind w:left="0" w:hanging="2"/>
              <w:rPr>
                <w:sz w:val="22"/>
                <w:szCs w:val="22"/>
              </w:rPr>
            </w:pPr>
            <w:proofErr w:type="spellStart"/>
            <w:r>
              <w:rPr>
                <w:sz w:val="22"/>
                <w:szCs w:val="22"/>
              </w:rPr>
              <w:t>Mlonyeni</w:t>
            </w:r>
            <w:proofErr w:type="spellEnd"/>
            <w:r>
              <w:rPr>
                <w:sz w:val="22"/>
                <w:szCs w:val="22"/>
              </w:rPr>
              <w:t xml:space="preserve"> XO, Wingfield BD, Greef JM, Wingfield MJ, Slippers B. 2017. Diversity in </w:t>
            </w:r>
            <w:r>
              <w:rPr>
                <w:i/>
                <w:sz w:val="22"/>
                <w:szCs w:val="22"/>
              </w:rPr>
              <w:t>Sirex-</w:t>
            </w:r>
            <w:proofErr w:type="spellStart"/>
            <w:r>
              <w:rPr>
                <w:i/>
                <w:sz w:val="22"/>
                <w:szCs w:val="22"/>
              </w:rPr>
              <w:t>Amylostereum</w:t>
            </w:r>
            <w:proofErr w:type="spellEnd"/>
            <w:r>
              <w:rPr>
                <w:i/>
                <w:sz w:val="22"/>
                <w:szCs w:val="22"/>
              </w:rPr>
              <w:t>-</w:t>
            </w:r>
            <w:proofErr w:type="spellStart"/>
            <w:r>
              <w:rPr>
                <w:i/>
                <w:sz w:val="22"/>
                <w:szCs w:val="22"/>
              </w:rPr>
              <w:t>Deladenus</w:t>
            </w:r>
            <w:proofErr w:type="spellEnd"/>
            <w:r>
              <w:rPr>
                <w:sz w:val="22"/>
                <w:szCs w:val="22"/>
              </w:rPr>
              <w:t xml:space="preserve"> complex: Understanding pest invasion and guiding management through biological control. The Combined Congress of the Entomological Society of Southern Africa (ESSA) and the Zoological Society of Southern Africa (ZSSA), CSIR International Convention Centre, Pretoria, South Africa, 3-7 July 2017.</w:t>
            </w:r>
          </w:p>
          <w:p w14:paraId="48F464D6" w14:textId="77777777" w:rsidR="00E23364" w:rsidRDefault="00E1636C">
            <w:pPr>
              <w:spacing w:before="280" w:after="280" w:line="276" w:lineRule="auto"/>
              <w:ind w:left="0" w:hanging="2"/>
              <w:rPr>
                <w:sz w:val="22"/>
                <w:szCs w:val="22"/>
              </w:rPr>
            </w:pPr>
            <w:proofErr w:type="spellStart"/>
            <w:r w:rsidRPr="009668BF">
              <w:rPr>
                <w:sz w:val="22"/>
                <w:szCs w:val="22"/>
                <w:lang w:val="nl-NL"/>
              </w:rPr>
              <w:t>Noeth</w:t>
            </w:r>
            <w:proofErr w:type="spellEnd"/>
            <w:r w:rsidRPr="009668BF">
              <w:rPr>
                <w:sz w:val="22"/>
                <w:szCs w:val="22"/>
                <w:lang w:val="nl-NL"/>
              </w:rPr>
              <w:t xml:space="preserve"> KP, </w:t>
            </w:r>
            <w:proofErr w:type="spellStart"/>
            <w:r w:rsidRPr="009668BF">
              <w:rPr>
                <w:sz w:val="22"/>
                <w:szCs w:val="22"/>
                <w:lang w:val="nl-NL"/>
              </w:rPr>
              <w:t>Verleur</w:t>
            </w:r>
            <w:proofErr w:type="spellEnd"/>
            <w:r w:rsidRPr="009668BF">
              <w:rPr>
                <w:sz w:val="22"/>
                <w:szCs w:val="22"/>
                <w:lang w:val="nl-NL"/>
              </w:rPr>
              <w:t xml:space="preserve"> PM, Slippers B, Hurley</w:t>
            </w:r>
            <w:r w:rsidRPr="009668BF">
              <w:rPr>
                <w:sz w:val="22"/>
                <w:szCs w:val="22"/>
                <w:vertAlign w:val="superscript"/>
                <w:lang w:val="nl-NL"/>
              </w:rPr>
              <w:t xml:space="preserve"> </w:t>
            </w:r>
            <w:r w:rsidRPr="009668BF">
              <w:rPr>
                <w:sz w:val="22"/>
                <w:szCs w:val="22"/>
                <w:lang w:val="nl-NL"/>
              </w:rPr>
              <w:t xml:space="preserve">PB. </w:t>
            </w:r>
            <w:r>
              <w:rPr>
                <w:sz w:val="22"/>
                <w:szCs w:val="22"/>
              </w:rPr>
              <w:t xml:space="preserve">Investigating the development of the wood-boring moth </w:t>
            </w:r>
            <w:proofErr w:type="spellStart"/>
            <w:r>
              <w:rPr>
                <w:i/>
                <w:sz w:val="22"/>
                <w:szCs w:val="22"/>
              </w:rPr>
              <w:t>Coryphodema</w:t>
            </w:r>
            <w:proofErr w:type="spellEnd"/>
            <w:r>
              <w:rPr>
                <w:i/>
                <w:sz w:val="22"/>
                <w:szCs w:val="22"/>
              </w:rPr>
              <w:t xml:space="preserve"> tristis</w:t>
            </w:r>
            <w:r>
              <w:rPr>
                <w:sz w:val="22"/>
                <w:szCs w:val="22"/>
              </w:rPr>
              <w:t xml:space="preserve"> on </w:t>
            </w:r>
            <w:r>
              <w:rPr>
                <w:i/>
                <w:sz w:val="22"/>
                <w:szCs w:val="22"/>
              </w:rPr>
              <w:t xml:space="preserve">Eucalyptus nitens </w:t>
            </w:r>
            <w:r>
              <w:rPr>
                <w:sz w:val="22"/>
                <w:szCs w:val="22"/>
              </w:rPr>
              <w:t>in South Africa. The Combined Congress of the Entomological Society of Southern Africa (ESSA) and the Zoological Society of Southern Africa (ZSSA), CSIR International Convention Centre, Pretoria, South Africa, 3-7 July 2017.</w:t>
            </w:r>
          </w:p>
          <w:p w14:paraId="62CD50E3" w14:textId="77777777" w:rsidR="00E23364" w:rsidRDefault="00E1636C">
            <w:pPr>
              <w:spacing w:before="280" w:after="280" w:line="276" w:lineRule="auto"/>
              <w:ind w:left="0" w:hanging="2"/>
              <w:rPr>
                <w:sz w:val="22"/>
                <w:szCs w:val="22"/>
              </w:rPr>
            </w:pPr>
            <w:proofErr w:type="spellStart"/>
            <w:r>
              <w:rPr>
                <w:sz w:val="22"/>
                <w:szCs w:val="22"/>
              </w:rPr>
              <w:t>Queffelec</w:t>
            </w:r>
            <w:proofErr w:type="spellEnd"/>
            <w:r>
              <w:rPr>
                <w:sz w:val="22"/>
                <w:szCs w:val="22"/>
              </w:rPr>
              <w:t xml:space="preserve"> J, Greeff J, Allison J and Slippers B. 2017. Influence of reproductive biology on the invasive capacity of </w:t>
            </w:r>
            <w:proofErr w:type="spellStart"/>
            <w:r>
              <w:rPr>
                <w:sz w:val="22"/>
                <w:szCs w:val="22"/>
              </w:rPr>
              <w:t>hymenoptera</w:t>
            </w:r>
            <w:proofErr w:type="spellEnd"/>
            <w:r>
              <w:rPr>
                <w:sz w:val="22"/>
                <w:szCs w:val="22"/>
              </w:rPr>
              <w:t xml:space="preserve"> species: </w:t>
            </w:r>
            <w:r>
              <w:rPr>
                <w:i/>
                <w:sz w:val="22"/>
                <w:szCs w:val="22"/>
              </w:rPr>
              <w:t xml:space="preserve">Sirex </w:t>
            </w:r>
            <w:proofErr w:type="spellStart"/>
            <w:r>
              <w:rPr>
                <w:i/>
                <w:sz w:val="22"/>
                <w:szCs w:val="22"/>
              </w:rPr>
              <w:t>noctilio</w:t>
            </w:r>
            <w:proofErr w:type="spellEnd"/>
            <w:r>
              <w:rPr>
                <w:i/>
                <w:sz w:val="22"/>
                <w:szCs w:val="22"/>
              </w:rPr>
              <w:t xml:space="preserve"> </w:t>
            </w:r>
            <w:r>
              <w:rPr>
                <w:sz w:val="22"/>
                <w:szCs w:val="22"/>
              </w:rPr>
              <w:t>as a case study. The Combined Congress of the Entomological Society of Southern Africa (ESSA) and the Zoological Society of Southern Africa (ZSSA), CSIR International Convention Centre, Pretoria, South Africa, 3-7 July 2017.</w:t>
            </w:r>
          </w:p>
          <w:p w14:paraId="79A50AEC" w14:textId="77777777" w:rsidR="00E23364" w:rsidRDefault="00E1636C">
            <w:pPr>
              <w:spacing w:before="280" w:after="280" w:line="276" w:lineRule="auto"/>
              <w:ind w:left="0" w:hanging="2"/>
              <w:rPr>
                <w:sz w:val="22"/>
                <w:szCs w:val="22"/>
              </w:rPr>
            </w:pPr>
            <w:r>
              <w:rPr>
                <w:color w:val="000000"/>
                <w:sz w:val="22"/>
                <w:szCs w:val="22"/>
              </w:rPr>
              <w:lastRenderedPageBreak/>
              <w:t xml:space="preserve">Schroder ML, </w:t>
            </w:r>
            <w:proofErr w:type="spellStart"/>
            <w:r>
              <w:rPr>
                <w:color w:val="000000"/>
                <w:sz w:val="22"/>
                <w:szCs w:val="22"/>
              </w:rPr>
              <w:t>Nahrung</w:t>
            </w:r>
            <w:proofErr w:type="spellEnd"/>
            <w:r>
              <w:rPr>
                <w:color w:val="000000"/>
                <w:sz w:val="22"/>
                <w:szCs w:val="22"/>
              </w:rPr>
              <w:t xml:space="preserve"> HF, Lawson SA, Slippers B, Wingfield MJ, Hurley BP. 2017. Distribution and thermal thresholds of </w:t>
            </w:r>
            <w:proofErr w:type="spellStart"/>
            <w:r>
              <w:rPr>
                <w:i/>
                <w:color w:val="000000"/>
                <w:sz w:val="22"/>
                <w:szCs w:val="22"/>
              </w:rPr>
              <w:t>Gonipterus</w:t>
            </w:r>
            <w:proofErr w:type="spellEnd"/>
            <w:r>
              <w:rPr>
                <w:color w:val="000000"/>
                <w:sz w:val="22"/>
                <w:szCs w:val="22"/>
              </w:rPr>
              <w:t xml:space="preserve"> species (Coleoptera: Curculionidae) in Australia. Combined congress of the entomological And Zoological societies of southern Africa, CSIR International Convention Centre, Pretoria, South Africa, 3-7 July. </w:t>
            </w:r>
          </w:p>
          <w:p w14:paraId="4BA1069B" w14:textId="77777777" w:rsidR="00E23364" w:rsidRDefault="00E1636C">
            <w:pPr>
              <w:spacing w:before="280" w:after="280" w:line="276" w:lineRule="auto"/>
              <w:ind w:left="0" w:hanging="2"/>
              <w:rPr>
                <w:sz w:val="22"/>
                <w:szCs w:val="22"/>
              </w:rPr>
            </w:pPr>
            <w:r>
              <w:rPr>
                <w:sz w:val="22"/>
                <w:szCs w:val="22"/>
              </w:rPr>
              <w:t xml:space="preserve">Slippers B, Hurley BP, Allison J, Wingfield MJ. 2017. Molecular and chemical ecology is important for the management of emerging pests in plantation forestry. The Combined Congress of the Entomological Society of Southern Africa (ESSA) and the Zoological Society of Southern Africa (ZSSA), CSIR International Convention Centre, Pretoria, South Africa, 3-7 July 2017. </w:t>
            </w:r>
          </w:p>
          <w:p w14:paraId="7B874059" w14:textId="77777777" w:rsidR="00E23364" w:rsidRDefault="00E1636C">
            <w:pPr>
              <w:spacing w:before="280" w:after="280" w:line="276" w:lineRule="auto"/>
              <w:ind w:left="0" w:hanging="2"/>
              <w:rPr>
                <w:sz w:val="22"/>
                <w:szCs w:val="22"/>
              </w:rPr>
            </w:pPr>
            <w:proofErr w:type="spellStart"/>
            <w:r>
              <w:rPr>
                <w:sz w:val="22"/>
                <w:szCs w:val="22"/>
              </w:rPr>
              <w:t>Wondafrash</w:t>
            </w:r>
            <w:proofErr w:type="spellEnd"/>
            <w:r>
              <w:rPr>
                <w:sz w:val="22"/>
                <w:szCs w:val="22"/>
              </w:rPr>
              <w:t xml:space="preserve"> M, Slippers B, </w:t>
            </w:r>
            <w:proofErr w:type="spellStart"/>
            <w:r>
              <w:rPr>
                <w:sz w:val="22"/>
                <w:szCs w:val="22"/>
              </w:rPr>
              <w:t>Garnas</w:t>
            </w:r>
            <w:proofErr w:type="spellEnd"/>
            <w:r>
              <w:rPr>
                <w:sz w:val="22"/>
                <w:szCs w:val="22"/>
              </w:rPr>
              <w:t xml:space="preserve"> J and Hurley BP. 2017. Novel natural enemy encounters of an invasive forest insect pest. The Combined Congress of the Entomological Society of Southern Africa (ESSA) and the Zoological Society of Southern Africa (ZSSA), CSIR International Convention Centre, Pretoria, South Africa, 3-7 July 2017.</w:t>
            </w:r>
          </w:p>
          <w:p w14:paraId="0EBC8095" w14:textId="77777777" w:rsidR="00E23364" w:rsidRDefault="00E1636C">
            <w:pPr>
              <w:spacing w:before="280" w:after="280" w:line="276" w:lineRule="auto"/>
              <w:ind w:left="0" w:hanging="2"/>
              <w:rPr>
                <w:sz w:val="22"/>
                <w:szCs w:val="22"/>
              </w:rPr>
            </w:pPr>
            <w:r>
              <w:rPr>
                <w:color w:val="000000"/>
                <w:sz w:val="22"/>
                <w:szCs w:val="22"/>
              </w:rPr>
              <w:t>Hurley BP, Slippers B, Wingfield MJ. 2018. Biological control of insects in plantation forests: Optimising an old approach for diverse and changing environments. Forest Research Symposium, Pietermaritzburg, South Africa, 18-21 July.</w:t>
            </w:r>
          </w:p>
          <w:p w14:paraId="709D9D7B" w14:textId="77777777" w:rsidR="00E23364" w:rsidRDefault="00E1636C">
            <w:pPr>
              <w:spacing w:before="280" w:after="280" w:line="276" w:lineRule="auto"/>
              <w:ind w:left="0" w:hanging="2"/>
              <w:rPr>
                <w:sz w:val="22"/>
                <w:szCs w:val="22"/>
              </w:rPr>
            </w:pPr>
            <w:proofErr w:type="spellStart"/>
            <w:r>
              <w:rPr>
                <w:color w:val="000000"/>
                <w:sz w:val="22"/>
                <w:szCs w:val="22"/>
              </w:rPr>
              <w:t>Bezuidenhoudt</w:t>
            </w:r>
            <w:proofErr w:type="spellEnd"/>
            <w:r>
              <w:rPr>
                <w:color w:val="000000"/>
                <w:sz w:val="22"/>
                <w:szCs w:val="22"/>
              </w:rPr>
              <w:t xml:space="preserve"> L, </w:t>
            </w:r>
            <w:proofErr w:type="spellStart"/>
            <w:r>
              <w:rPr>
                <w:color w:val="000000"/>
                <w:sz w:val="22"/>
                <w:szCs w:val="22"/>
              </w:rPr>
              <w:t>Marsberg</w:t>
            </w:r>
            <w:proofErr w:type="spellEnd"/>
            <w:r>
              <w:rPr>
                <w:color w:val="000000"/>
                <w:sz w:val="22"/>
                <w:szCs w:val="22"/>
              </w:rPr>
              <w:t xml:space="preserve"> A, Postma Smidt A, Lang K, Wingfield MJ, Naidoo S and Slippers B. 2018. Hiding in plain sight or tolerated? Insights into an endophytic fungal pathogen-tree interaction. </w:t>
            </w:r>
            <w:r>
              <w:rPr>
                <w:color w:val="222222"/>
                <w:sz w:val="22"/>
                <w:szCs w:val="22"/>
              </w:rPr>
              <w:t>South African Society for Bioinformatics/ South African Genetics Society (</w:t>
            </w:r>
            <w:proofErr w:type="spellStart"/>
            <w:r>
              <w:rPr>
                <w:color w:val="222222"/>
                <w:sz w:val="22"/>
                <w:szCs w:val="22"/>
              </w:rPr>
              <w:t>SASBi</w:t>
            </w:r>
            <w:proofErr w:type="spellEnd"/>
            <w:r>
              <w:rPr>
                <w:color w:val="222222"/>
                <w:sz w:val="22"/>
                <w:szCs w:val="22"/>
              </w:rPr>
              <w:t>-SAGS) joint conference, Golden Gate Highlands National Park, South Africa, 16-19 October.</w:t>
            </w:r>
          </w:p>
          <w:p w14:paraId="69AF7137" w14:textId="77777777" w:rsidR="00E23364" w:rsidRDefault="00E1636C">
            <w:pPr>
              <w:spacing w:before="280" w:after="280" w:line="276" w:lineRule="auto"/>
              <w:ind w:left="0" w:hanging="2"/>
              <w:rPr>
                <w:sz w:val="22"/>
                <w:szCs w:val="22"/>
              </w:rPr>
            </w:pPr>
            <w:r>
              <w:rPr>
                <w:color w:val="000000"/>
                <w:sz w:val="22"/>
                <w:szCs w:val="22"/>
              </w:rPr>
              <w:t xml:space="preserve">Makua S, Slippers B, Postma Smidt A, Coetzee MPA, </w:t>
            </w:r>
            <w:proofErr w:type="spellStart"/>
            <w:r>
              <w:rPr>
                <w:color w:val="000000"/>
                <w:sz w:val="22"/>
                <w:szCs w:val="22"/>
              </w:rPr>
              <w:t>Yek</w:t>
            </w:r>
            <w:proofErr w:type="spellEnd"/>
            <w:r>
              <w:rPr>
                <w:color w:val="000000"/>
                <w:sz w:val="22"/>
                <w:szCs w:val="22"/>
              </w:rPr>
              <w:t xml:space="preserve"> S. 2018. Infection induced gene expression of the invasive </w:t>
            </w:r>
            <w:proofErr w:type="spellStart"/>
            <w:r>
              <w:rPr>
                <w:color w:val="000000"/>
                <w:sz w:val="22"/>
                <w:szCs w:val="22"/>
              </w:rPr>
              <w:t>woodwasp</w:t>
            </w:r>
            <w:proofErr w:type="spellEnd"/>
            <w:r>
              <w:rPr>
                <w:color w:val="000000"/>
                <w:sz w:val="22"/>
                <w:szCs w:val="22"/>
              </w:rPr>
              <w:t xml:space="preserve">, </w:t>
            </w:r>
            <w:r>
              <w:rPr>
                <w:i/>
                <w:color w:val="000000"/>
                <w:sz w:val="22"/>
                <w:szCs w:val="22"/>
              </w:rPr>
              <w:t>Sirex</w:t>
            </w:r>
            <w:r>
              <w:rPr>
                <w:color w:val="000000"/>
                <w:sz w:val="22"/>
                <w:szCs w:val="22"/>
              </w:rPr>
              <w:t xml:space="preserve"> </w:t>
            </w:r>
            <w:proofErr w:type="spellStart"/>
            <w:r>
              <w:rPr>
                <w:i/>
                <w:color w:val="000000"/>
                <w:sz w:val="22"/>
                <w:szCs w:val="22"/>
              </w:rPr>
              <w:t>noctilio</w:t>
            </w:r>
            <w:proofErr w:type="spellEnd"/>
            <w:r>
              <w:rPr>
                <w:color w:val="000000"/>
                <w:sz w:val="22"/>
                <w:szCs w:val="22"/>
              </w:rPr>
              <w:t xml:space="preserve">. SA Genetics Society &amp; SA Society for Bioinformatics Joint Conference, Golden Gate National Park, Clarens, </w:t>
            </w:r>
            <w:proofErr w:type="spellStart"/>
            <w:r>
              <w:rPr>
                <w:color w:val="000000"/>
                <w:sz w:val="22"/>
                <w:szCs w:val="22"/>
              </w:rPr>
              <w:t>SouthAfrica</w:t>
            </w:r>
            <w:proofErr w:type="spellEnd"/>
            <w:r>
              <w:rPr>
                <w:color w:val="000000"/>
                <w:sz w:val="22"/>
                <w:szCs w:val="22"/>
              </w:rPr>
              <w:t>, 16-18 October.</w:t>
            </w:r>
          </w:p>
          <w:p w14:paraId="0A973CCD" w14:textId="77777777" w:rsidR="00E23364" w:rsidRDefault="00E1636C">
            <w:pPr>
              <w:spacing w:before="280" w:after="280" w:line="276" w:lineRule="auto"/>
              <w:ind w:left="0" w:hanging="2"/>
              <w:rPr>
                <w:color w:val="000000"/>
                <w:sz w:val="22"/>
                <w:szCs w:val="22"/>
              </w:rPr>
            </w:pPr>
            <w:proofErr w:type="spellStart"/>
            <w:r w:rsidRPr="009668BF">
              <w:rPr>
                <w:color w:val="000000"/>
                <w:sz w:val="22"/>
                <w:szCs w:val="22"/>
                <w:lang w:val="nl-NL"/>
              </w:rPr>
              <w:t>Bezuidenhoudt</w:t>
            </w:r>
            <w:proofErr w:type="spellEnd"/>
            <w:r w:rsidRPr="009668BF">
              <w:rPr>
                <w:color w:val="000000"/>
                <w:sz w:val="22"/>
                <w:szCs w:val="22"/>
                <w:lang w:val="nl-NL"/>
              </w:rPr>
              <w:t xml:space="preserve"> L, Marsberg A, Lang K, Nagel JH, Postma-Smidt A, </w:t>
            </w:r>
            <w:proofErr w:type="spellStart"/>
            <w:r w:rsidRPr="009668BF">
              <w:rPr>
                <w:color w:val="000000"/>
                <w:sz w:val="22"/>
                <w:szCs w:val="22"/>
                <w:lang w:val="nl-NL"/>
              </w:rPr>
              <w:t>Naidoo</w:t>
            </w:r>
            <w:proofErr w:type="spellEnd"/>
            <w:r w:rsidRPr="009668BF">
              <w:rPr>
                <w:color w:val="000000"/>
                <w:sz w:val="22"/>
                <w:szCs w:val="22"/>
                <w:lang w:val="nl-NL"/>
              </w:rPr>
              <w:t xml:space="preserve"> S, Wingfield MJ, Slippers B. 2019. </w:t>
            </w:r>
            <w:r>
              <w:rPr>
                <w:color w:val="000000"/>
                <w:sz w:val="22"/>
                <w:szCs w:val="22"/>
              </w:rPr>
              <w:t xml:space="preserve">Molecular genetics of a fungal endophytic tree infection: A model based on </w:t>
            </w:r>
            <w:r>
              <w:rPr>
                <w:i/>
                <w:color w:val="000000"/>
                <w:sz w:val="22"/>
                <w:szCs w:val="22"/>
              </w:rPr>
              <w:t>Botryosphaeria</w:t>
            </w:r>
            <w:r>
              <w:rPr>
                <w:color w:val="000000"/>
                <w:sz w:val="22"/>
                <w:szCs w:val="22"/>
              </w:rPr>
              <w:t xml:space="preserve"> </w:t>
            </w:r>
            <w:proofErr w:type="spellStart"/>
            <w:r>
              <w:rPr>
                <w:i/>
                <w:color w:val="000000"/>
                <w:sz w:val="22"/>
                <w:szCs w:val="22"/>
              </w:rPr>
              <w:t>dothidea</w:t>
            </w:r>
            <w:proofErr w:type="spellEnd"/>
            <w:r>
              <w:rPr>
                <w:color w:val="000000"/>
                <w:sz w:val="22"/>
                <w:szCs w:val="22"/>
              </w:rPr>
              <w:t xml:space="preserve"> infections on </w:t>
            </w:r>
            <w:r>
              <w:rPr>
                <w:i/>
                <w:color w:val="000000"/>
                <w:sz w:val="22"/>
                <w:szCs w:val="22"/>
              </w:rPr>
              <w:t>Eucalyptus</w:t>
            </w:r>
            <w:r>
              <w:rPr>
                <w:color w:val="000000"/>
                <w:sz w:val="22"/>
                <w:szCs w:val="22"/>
              </w:rPr>
              <w:t xml:space="preserve"> </w:t>
            </w:r>
            <w:r>
              <w:rPr>
                <w:i/>
                <w:color w:val="000000"/>
                <w:sz w:val="22"/>
                <w:szCs w:val="22"/>
              </w:rPr>
              <w:t>grandis</w:t>
            </w:r>
            <w:r>
              <w:rPr>
                <w:color w:val="000000"/>
                <w:sz w:val="22"/>
                <w:szCs w:val="22"/>
              </w:rPr>
              <w:t>. 51st Congress of the Southern African Society for Plant Pathology (SASPP), Club Mykonos, Langebaan, South Africa, 20-24 January.</w:t>
            </w:r>
          </w:p>
          <w:p w14:paraId="67043493" w14:textId="77777777" w:rsidR="00E23364" w:rsidRDefault="00E1636C">
            <w:pPr>
              <w:spacing w:before="280" w:after="280" w:line="276" w:lineRule="auto"/>
              <w:ind w:left="0" w:hanging="2"/>
              <w:rPr>
                <w:color w:val="000000"/>
                <w:sz w:val="22"/>
                <w:szCs w:val="22"/>
              </w:rPr>
            </w:pPr>
            <w:r>
              <w:rPr>
                <w:color w:val="000000"/>
                <w:sz w:val="22"/>
                <w:szCs w:val="22"/>
              </w:rPr>
              <w:t xml:space="preserve">Du Plessis IL, Mostert L, Nagel JB, Slippers B, </w:t>
            </w:r>
            <w:proofErr w:type="spellStart"/>
            <w:r>
              <w:rPr>
                <w:color w:val="000000"/>
                <w:sz w:val="22"/>
                <w:szCs w:val="22"/>
              </w:rPr>
              <w:t>Halleen</w:t>
            </w:r>
            <w:proofErr w:type="spellEnd"/>
            <w:r>
              <w:rPr>
                <w:color w:val="000000"/>
                <w:sz w:val="22"/>
                <w:szCs w:val="22"/>
              </w:rPr>
              <w:t xml:space="preserve"> F. 2019. The genetic diversity of </w:t>
            </w:r>
            <w:proofErr w:type="spellStart"/>
            <w:r>
              <w:rPr>
                <w:i/>
                <w:color w:val="000000"/>
                <w:sz w:val="22"/>
                <w:szCs w:val="22"/>
              </w:rPr>
              <w:t>Neofusicoccum</w:t>
            </w:r>
            <w:proofErr w:type="spellEnd"/>
            <w:r>
              <w:rPr>
                <w:color w:val="000000"/>
                <w:sz w:val="22"/>
                <w:szCs w:val="22"/>
              </w:rPr>
              <w:t xml:space="preserve"> </w:t>
            </w:r>
            <w:r>
              <w:rPr>
                <w:i/>
                <w:color w:val="000000"/>
                <w:sz w:val="22"/>
                <w:szCs w:val="22"/>
              </w:rPr>
              <w:t>australe</w:t>
            </w:r>
            <w:r>
              <w:rPr>
                <w:color w:val="000000"/>
                <w:sz w:val="22"/>
                <w:szCs w:val="22"/>
              </w:rPr>
              <w:t xml:space="preserve"> from grapevines and other woody hosts in the Western Cape. 51st Congress of the Southern African Society for Plant Pathology (SASPP), Club Mykonos, Langebaan, South Africa, 20-24 January. </w:t>
            </w:r>
          </w:p>
          <w:p w14:paraId="2761DCC5" w14:textId="77777777" w:rsidR="00E23364" w:rsidRDefault="00E1636C">
            <w:pPr>
              <w:spacing w:before="280" w:after="280" w:line="276" w:lineRule="auto"/>
              <w:ind w:left="0" w:hanging="2"/>
              <w:rPr>
                <w:sz w:val="22"/>
                <w:szCs w:val="22"/>
              </w:rPr>
            </w:pPr>
            <w:r>
              <w:rPr>
                <w:color w:val="000000"/>
                <w:sz w:val="22"/>
                <w:szCs w:val="22"/>
              </w:rPr>
              <w:t xml:space="preserve">Jami F, Migliorini D, Wingfield MJ, Crous PW, Slippers B, Burgess TI. 2019. Comparison of </w:t>
            </w:r>
            <w:proofErr w:type="spellStart"/>
            <w:r>
              <w:rPr>
                <w:color w:val="000000"/>
                <w:sz w:val="22"/>
                <w:szCs w:val="22"/>
              </w:rPr>
              <w:t>Botryosphaeriaceae</w:t>
            </w:r>
            <w:proofErr w:type="spellEnd"/>
            <w:r>
              <w:rPr>
                <w:color w:val="000000"/>
                <w:sz w:val="22"/>
                <w:szCs w:val="22"/>
              </w:rPr>
              <w:t xml:space="preserve"> on Proteaceae in cultivated orchards and natural habitats. 51st Conference of the Southern African Society for Plant Pathology (SASPP), South Africa, 20-24 January. </w:t>
            </w:r>
          </w:p>
          <w:p w14:paraId="705F4496" w14:textId="77777777" w:rsidR="00E23364" w:rsidRDefault="00E1636C">
            <w:pPr>
              <w:spacing w:before="280" w:after="280" w:line="276" w:lineRule="auto"/>
              <w:ind w:left="0" w:hanging="2"/>
              <w:rPr>
                <w:color w:val="000000"/>
                <w:sz w:val="22"/>
                <w:szCs w:val="22"/>
              </w:rPr>
            </w:pPr>
            <w:proofErr w:type="spellStart"/>
            <w:r>
              <w:rPr>
                <w:color w:val="000000"/>
                <w:sz w:val="22"/>
                <w:szCs w:val="22"/>
              </w:rPr>
              <w:t>Messal</w:t>
            </w:r>
            <w:proofErr w:type="spellEnd"/>
            <w:r>
              <w:rPr>
                <w:color w:val="000000"/>
                <w:sz w:val="22"/>
                <w:szCs w:val="22"/>
              </w:rPr>
              <w:t xml:space="preserve"> M, </w:t>
            </w:r>
            <w:proofErr w:type="spellStart"/>
            <w:r>
              <w:rPr>
                <w:color w:val="000000"/>
                <w:sz w:val="22"/>
                <w:szCs w:val="22"/>
              </w:rPr>
              <w:t>Kemler</w:t>
            </w:r>
            <w:proofErr w:type="spellEnd"/>
            <w:r>
              <w:rPr>
                <w:color w:val="000000"/>
                <w:sz w:val="22"/>
                <w:szCs w:val="22"/>
              </w:rPr>
              <w:t xml:space="preserve"> M, Naidoo S, Slippers B. 2019. Fungal community composition associated with leaves of a </w:t>
            </w:r>
            <w:r>
              <w:rPr>
                <w:i/>
                <w:color w:val="000000"/>
                <w:sz w:val="22"/>
                <w:szCs w:val="22"/>
              </w:rPr>
              <w:t>Eucalyptus</w:t>
            </w:r>
            <w:r>
              <w:rPr>
                <w:color w:val="000000"/>
                <w:sz w:val="22"/>
                <w:szCs w:val="22"/>
              </w:rPr>
              <w:t xml:space="preserve"> </w:t>
            </w:r>
            <w:r>
              <w:rPr>
                <w:i/>
                <w:color w:val="000000"/>
                <w:sz w:val="22"/>
                <w:szCs w:val="22"/>
              </w:rPr>
              <w:t>grandis</w:t>
            </w:r>
            <w:r>
              <w:rPr>
                <w:color w:val="000000"/>
                <w:sz w:val="22"/>
                <w:szCs w:val="22"/>
              </w:rPr>
              <w:t xml:space="preserve"> half-sib population. 51st Congress of the Southern African Society for Plant Pathology (SASPP), Club Mykonos, Langebaan, South Africa, 21-24 January.</w:t>
            </w:r>
          </w:p>
          <w:p w14:paraId="11D7123A" w14:textId="77777777" w:rsidR="00E23364" w:rsidRDefault="00E1636C">
            <w:pPr>
              <w:spacing w:before="280" w:after="280" w:line="276" w:lineRule="auto"/>
              <w:ind w:left="0" w:hanging="2"/>
              <w:rPr>
                <w:color w:val="000000"/>
                <w:sz w:val="22"/>
                <w:szCs w:val="22"/>
              </w:rPr>
            </w:pPr>
            <w:proofErr w:type="spellStart"/>
            <w:r>
              <w:rPr>
                <w:color w:val="000000"/>
                <w:sz w:val="22"/>
                <w:szCs w:val="22"/>
              </w:rPr>
              <w:t>Maduke</w:t>
            </w:r>
            <w:proofErr w:type="spellEnd"/>
            <w:r>
              <w:rPr>
                <w:color w:val="000000"/>
                <w:sz w:val="22"/>
                <w:szCs w:val="22"/>
              </w:rPr>
              <w:t xml:space="preserve"> A, Slippers B, Van Der Linde E, Wingfield MJ, Fourie G. 2019. </w:t>
            </w:r>
            <w:proofErr w:type="spellStart"/>
            <w:r>
              <w:rPr>
                <w:color w:val="000000"/>
                <w:sz w:val="22"/>
                <w:szCs w:val="22"/>
              </w:rPr>
              <w:t>Botryosphaeriaceae</w:t>
            </w:r>
            <w:proofErr w:type="spellEnd"/>
            <w:r>
              <w:rPr>
                <w:color w:val="000000"/>
                <w:sz w:val="22"/>
                <w:szCs w:val="22"/>
              </w:rPr>
              <w:t xml:space="preserve"> on Macadamia and their association with twig and branch die-back in South Africa. 51</w:t>
            </w:r>
            <w:r>
              <w:rPr>
                <w:color w:val="000000"/>
                <w:sz w:val="22"/>
                <w:szCs w:val="22"/>
                <w:vertAlign w:val="superscript"/>
              </w:rPr>
              <w:t xml:space="preserve">th </w:t>
            </w:r>
            <w:r>
              <w:rPr>
                <w:color w:val="000000"/>
                <w:sz w:val="22"/>
                <w:szCs w:val="22"/>
              </w:rPr>
              <w:t xml:space="preserve">Congress of the South African Society for Plant Pathology (SASPP), Langebaan, South Africa, 20-23 January. </w:t>
            </w:r>
          </w:p>
          <w:p w14:paraId="02E2E58F" w14:textId="77777777" w:rsidR="00E23364" w:rsidRPr="003B137D" w:rsidRDefault="00E1636C">
            <w:pPr>
              <w:spacing w:before="280" w:after="280" w:line="276" w:lineRule="auto"/>
              <w:ind w:left="0" w:hanging="2"/>
              <w:rPr>
                <w:sz w:val="22"/>
                <w:szCs w:val="22"/>
              </w:rPr>
            </w:pPr>
            <w:r w:rsidRPr="003B137D">
              <w:rPr>
                <w:color w:val="000000"/>
                <w:sz w:val="22"/>
                <w:szCs w:val="22"/>
              </w:rPr>
              <w:lastRenderedPageBreak/>
              <w:t xml:space="preserve">Nagel JH, </w:t>
            </w:r>
            <w:proofErr w:type="spellStart"/>
            <w:r w:rsidRPr="003B137D">
              <w:rPr>
                <w:color w:val="000000"/>
                <w:sz w:val="22"/>
                <w:szCs w:val="22"/>
              </w:rPr>
              <w:t>Cruywagen</w:t>
            </w:r>
            <w:proofErr w:type="spellEnd"/>
            <w:r w:rsidRPr="003B137D">
              <w:rPr>
                <w:color w:val="000000"/>
                <w:sz w:val="22"/>
                <w:szCs w:val="22"/>
              </w:rPr>
              <w:t xml:space="preserve"> EM, </w:t>
            </w:r>
            <w:proofErr w:type="spellStart"/>
            <w:r w:rsidRPr="003B137D">
              <w:rPr>
                <w:color w:val="000000"/>
                <w:sz w:val="22"/>
                <w:szCs w:val="22"/>
              </w:rPr>
              <w:t>Machua</w:t>
            </w:r>
            <w:proofErr w:type="spellEnd"/>
            <w:r w:rsidRPr="003B137D">
              <w:rPr>
                <w:color w:val="000000"/>
                <w:sz w:val="22"/>
                <w:szCs w:val="22"/>
              </w:rPr>
              <w:t xml:space="preserve"> J, Wingfield MJ, Slippers B. 2019. Genome derived microsatellite markers: a valuable resource for </w:t>
            </w:r>
            <w:proofErr w:type="spellStart"/>
            <w:r w:rsidRPr="003B137D">
              <w:rPr>
                <w:color w:val="000000"/>
                <w:sz w:val="22"/>
                <w:szCs w:val="22"/>
              </w:rPr>
              <w:t>Botryosphaeriaceae</w:t>
            </w:r>
            <w:proofErr w:type="spellEnd"/>
            <w:r w:rsidRPr="003B137D">
              <w:rPr>
                <w:color w:val="000000"/>
                <w:sz w:val="22"/>
                <w:szCs w:val="22"/>
              </w:rPr>
              <w:t xml:space="preserve"> population studies. 51st Congress of the Southern African Society for Plant Pathology (SASPP), Club Mykonos, Langebaan, South Africa, 20-24 January. </w:t>
            </w:r>
          </w:p>
          <w:p w14:paraId="1D4692FE" w14:textId="77777777" w:rsidR="00EC35AB" w:rsidRPr="003B137D" w:rsidRDefault="00E1636C" w:rsidP="00EC35AB">
            <w:pPr>
              <w:spacing w:before="280" w:line="276" w:lineRule="auto"/>
              <w:ind w:left="0" w:hanging="2"/>
              <w:rPr>
                <w:color w:val="000000"/>
                <w:sz w:val="22"/>
                <w:szCs w:val="22"/>
              </w:rPr>
            </w:pPr>
            <w:r w:rsidRPr="003B137D">
              <w:rPr>
                <w:color w:val="000000"/>
                <w:sz w:val="22"/>
                <w:szCs w:val="22"/>
              </w:rPr>
              <w:t xml:space="preserve">Nagel JH, </w:t>
            </w:r>
            <w:proofErr w:type="spellStart"/>
            <w:r w:rsidRPr="003B137D">
              <w:rPr>
                <w:color w:val="000000"/>
                <w:sz w:val="22"/>
                <w:szCs w:val="22"/>
              </w:rPr>
              <w:t>Marsberg</w:t>
            </w:r>
            <w:proofErr w:type="spellEnd"/>
            <w:r w:rsidRPr="003B137D">
              <w:rPr>
                <w:color w:val="000000"/>
                <w:sz w:val="22"/>
                <w:szCs w:val="22"/>
              </w:rPr>
              <w:t xml:space="preserve"> A, Postma-Smidt A, Naidoo S, Wingfield MJ, Slippers B. 2019. Comparative genomics reflects lifestyle and infection strategies of the </w:t>
            </w:r>
            <w:proofErr w:type="spellStart"/>
            <w:r w:rsidRPr="003B137D">
              <w:rPr>
                <w:color w:val="000000"/>
                <w:sz w:val="22"/>
                <w:szCs w:val="22"/>
              </w:rPr>
              <w:t>Botryosphaeriaceae</w:t>
            </w:r>
            <w:proofErr w:type="spellEnd"/>
            <w:r w:rsidRPr="003B137D">
              <w:rPr>
                <w:color w:val="000000"/>
                <w:sz w:val="22"/>
                <w:szCs w:val="22"/>
              </w:rPr>
              <w:t>. 51st Congress of the Southern African Society for Plant Pathology (SASPP), Club Mykonos, Langebaan, South Africa, 20-24 January.</w:t>
            </w:r>
          </w:p>
          <w:p w14:paraId="5CB62FFB" w14:textId="5D04594E" w:rsidR="00456169" w:rsidRPr="003B137D" w:rsidRDefault="00456169" w:rsidP="00EC35AB">
            <w:pPr>
              <w:spacing w:before="280" w:line="276" w:lineRule="auto"/>
              <w:ind w:left="0" w:hanging="2"/>
              <w:rPr>
                <w:color w:val="000000"/>
                <w:sz w:val="22"/>
                <w:szCs w:val="22"/>
              </w:rPr>
            </w:pPr>
            <w:proofErr w:type="spellStart"/>
            <w:r w:rsidRPr="003B137D">
              <w:rPr>
                <w:rFonts w:eastAsia="Times New Roman" w:cstheme="minorHAnsi"/>
                <w:color w:val="222222"/>
                <w:sz w:val="22"/>
                <w:szCs w:val="22"/>
                <w:lang w:eastAsia="en-ZA"/>
              </w:rPr>
              <w:t>Makunde</w:t>
            </w:r>
            <w:proofErr w:type="spellEnd"/>
            <w:r w:rsidRPr="003B137D">
              <w:rPr>
                <w:rFonts w:eastAsia="Times New Roman" w:cstheme="minorHAnsi"/>
                <w:color w:val="222222"/>
                <w:sz w:val="22"/>
                <w:szCs w:val="22"/>
                <w:lang w:eastAsia="en-ZA"/>
              </w:rPr>
              <w:t xml:space="preserve"> PT, Joubert JC, Slippers B, </w:t>
            </w:r>
            <w:proofErr w:type="spellStart"/>
            <w:r w:rsidRPr="003B137D">
              <w:rPr>
                <w:rFonts w:eastAsia="Times New Roman" w:cstheme="minorHAnsi"/>
                <w:color w:val="222222"/>
                <w:sz w:val="22"/>
                <w:szCs w:val="22"/>
                <w:lang w:eastAsia="en-ZA"/>
              </w:rPr>
              <w:t>Hammerbacher</w:t>
            </w:r>
            <w:proofErr w:type="spellEnd"/>
            <w:r w:rsidRPr="003B137D">
              <w:rPr>
                <w:rFonts w:eastAsia="Times New Roman" w:cstheme="minorHAnsi"/>
                <w:color w:val="222222"/>
                <w:sz w:val="22"/>
                <w:szCs w:val="22"/>
                <w:lang w:eastAsia="en-ZA"/>
              </w:rPr>
              <w:t xml:space="preserve"> A, Hurley BP. 2021. Host preference of the invasive shell lerp psyllid, </w:t>
            </w:r>
            <w:proofErr w:type="spellStart"/>
            <w:r w:rsidRPr="003B137D">
              <w:rPr>
                <w:rFonts w:eastAsia="Times New Roman" w:cstheme="minorHAnsi"/>
                <w:i/>
                <w:iCs/>
                <w:color w:val="222222"/>
                <w:sz w:val="22"/>
                <w:szCs w:val="22"/>
                <w:lang w:eastAsia="en-ZA"/>
              </w:rPr>
              <w:t>Spondyliaspis</w:t>
            </w:r>
            <w:proofErr w:type="spellEnd"/>
            <w:r w:rsidRPr="003B137D">
              <w:rPr>
                <w:rFonts w:eastAsia="Times New Roman" w:cstheme="minorHAnsi"/>
                <w:i/>
                <w:iCs/>
                <w:color w:val="222222"/>
                <w:sz w:val="22"/>
                <w:szCs w:val="22"/>
                <w:lang w:eastAsia="en-ZA"/>
              </w:rPr>
              <w:t> </w:t>
            </w:r>
            <w:r w:rsidRPr="003B137D">
              <w:rPr>
                <w:rFonts w:eastAsia="Times New Roman" w:cstheme="minorHAnsi"/>
                <w:color w:val="222222"/>
                <w:sz w:val="22"/>
                <w:szCs w:val="22"/>
                <w:lang w:eastAsia="en-ZA"/>
              </w:rPr>
              <w:t>cf.</w:t>
            </w:r>
            <w:r w:rsidRPr="003B137D">
              <w:rPr>
                <w:rFonts w:eastAsia="Times New Roman" w:cstheme="minorHAnsi"/>
                <w:i/>
                <w:iCs/>
                <w:color w:val="222222"/>
                <w:sz w:val="22"/>
                <w:szCs w:val="22"/>
                <w:lang w:eastAsia="en-ZA"/>
              </w:rPr>
              <w:t> </w:t>
            </w:r>
            <w:proofErr w:type="spellStart"/>
            <w:r w:rsidRPr="003B137D">
              <w:rPr>
                <w:rFonts w:eastAsia="Times New Roman" w:cstheme="minorHAnsi"/>
                <w:i/>
                <w:iCs/>
                <w:color w:val="222222"/>
                <w:sz w:val="22"/>
                <w:szCs w:val="22"/>
                <w:lang w:eastAsia="en-ZA"/>
              </w:rPr>
              <w:t>plicatuloides</w:t>
            </w:r>
            <w:proofErr w:type="spellEnd"/>
            <w:r w:rsidRPr="003B137D">
              <w:rPr>
                <w:rFonts w:eastAsia="Times New Roman" w:cstheme="minorHAnsi"/>
                <w:color w:val="222222"/>
                <w:sz w:val="22"/>
                <w:szCs w:val="22"/>
                <w:lang w:eastAsia="en-ZA"/>
              </w:rPr>
              <w:t xml:space="preserve"> (Froggatt) (Hemiptera: </w:t>
            </w:r>
            <w:proofErr w:type="spellStart"/>
            <w:r w:rsidRPr="003B137D">
              <w:rPr>
                <w:rFonts w:eastAsia="Times New Roman" w:cstheme="minorHAnsi"/>
                <w:color w:val="222222"/>
                <w:sz w:val="22"/>
                <w:szCs w:val="22"/>
                <w:lang w:eastAsia="en-ZA"/>
              </w:rPr>
              <w:t>Aphalaridae</w:t>
            </w:r>
            <w:proofErr w:type="spellEnd"/>
            <w:r w:rsidRPr="003B137D">
              <w:rPr>
                <w:rFonts w:eastAsia="Times New Roman" w:cstheme="minorHAnsi"/>
                <w:color w:val="222222"/>
                <w:sz w:val="22"/>
                <w:szCs w:val="22"/>
                <w:lang w:eastAsia="en-ZA"/>
              </w:rPr>
              <w:t>). 22</w:t>
            </w:r>
            <w:r w:rsidRPr="003B137D">
              <w:rPr>
                <w:rFonts w:eastAsia="Times New Roman" w:cstheme="minorHAnsi"/>
                <w:color w:val="222222"/>
                <w:sz w:val="22"/>
                <w:szCs w:val="22"/>
                <w:vertAlign w:val="superscript"/>
                <w:lang w:eastAsia="en-ZA"/>
              </w:rPr>
              <w:t>nd</w:t>
            </w:r>
            <w:r w:rsidRPr="003B137D">
              <w:rPr>
                <w:rFonts w:eastAsia="Times New Roman" w:cstheme="minorHAnsi"/>
                <w:color w:val="222222"/>
                <w:sz w:val="22"/>
                <w:szCs w:val="22"/>
                <w:lang w:eastAsia="en-ZA"/>
              </w:rPr>
              <w:t> Hybrid Congress of the Entomological Society of Southern Africa. University of Venda, Limpopo, </w:t>
            </w:r>
            <w:r w:rsidRPr="003B137D">
              <w:rPr>
                <w:rFonts w:eastAsia="Times New Roman" w:cstheme="minorHAnsi"/>
                <w:color w:val="000000"/>
                <w:sz w:val="22"/>
                <w:szCs w:val="22"/>
                <w:lang w:eastAsia="en-ZA"/>
              </w:rPr>
              <w:t>Republic of South Africa,</w:t>
            </w:r>
            <w:r w:rsidRPr="003B137D">
              <w:rPr>
                <w:rFonts w:eastAsia="Times New Roman" w:cstheme="minorHAnsi"/>
                <w:color w:val="222222"/>
                <w:sz w:val="22"/>
                <w:szCs w:val="22"/>
                <w:lang w:eastAsia="en-ZA"/>
              </w:rPr>
              <w:t> 28 June – 1 July.</w:t>
            </w:r>
          </w:p>
          <w:p w14:paraId="079A84D2" w14:textId="6D0CE7D1" w:rsidR="00EC35AB" w:rsidRPr="003B137D" w:rsidRDefault="00456169" w:rsidP="00EC35AB">
            <w:pPr>
              <w:spacing w:before="280" w:line="276" w:lineRule="auto"/>
              <w:ind w:leftChars="0" w:left="0" w:firstLineChars="0" w:firstLine="0"/>
              <w:rPr>
                <w:rFonts w:eastAsia="Times New Roman" w:cstheme="minorHAnsi"/>
                <w:color w:val="222222"/>
                <w:sz w:val="22"/>
                <w:szCs w:val="22"/>
                <w:lang w:eastAsia="en-ZA"/>
              </w:rPr>
            </w:pPr>
            <w:proofErr w:type="spellStart"/>
            <w:r w:rsidRPr="003B137D">
              <w:rPr>
                <w:rFonts w:eastAsia="Times New Roman" w:cstheme="minorHAnsi"/>
                <w:color w:val="222222"/>
                <w:sz w:val="22"/>
                <w:szCs w:val="22"/>
                <w:lang w:eastAsia="en-ZA"/>
              </w:rPr>
              <w:t>Makunde</w:t>
            </w:r>
            <w:proofErr w:type="spellEnd"/>
            <w:r w:rsidRPr="003B137D">
              <w:rPr>
                <w:rFonts w:eastAsia="Times New Roman" w:cstheme="minorHAnsi"/>
                <w:color w:val="222222"/>
                <w:sz w:val="22"/>
                <w:szCs w:val="22"/>
                <w:lang w:eastAsia="en-ZA"/>
              </w:rPr>
              <w:t xml:space="preserve"> PT, Joubert JC, Slippers B, </w:t>
            </w:r>
            <w:proofErr w:type="spellStart"/>
            <w:r w:rsidRPr="003B137D">
              <w:rPr>
                <w:rFonts w:eastAsia="Times New Roman" w:cstheme="minorHAnsi"/>
                <w:color w:val="222222"/>
                <w:sz w:val="22"/>
                <w:szCs w:val="22"/>
                <w:lang w:eastAsia="en-ZA"/>
              </w:rPr>
              <w:t>Hammerbacher</w:t>
            </w:r>
            <w:proofErr w:type="spellEnd"/>
            <w:r w:rsidRPr="003B137D">
              <w:rPr>
                <w:rFonts w:eastAsia="Times New Roman" w:cstheme="minorHAnsi"/>
                <w:color w:val="222222"/>
                <w:sz w:val="22"/>
                <w:szCs w:val="22"/>
                <w:lang w:eastAsia="en-ZA"/>
              </w:rPr>
              <w:t xml:space="preserve"> A, Hurley BP. 2021. Host preference of </w:t>
            </w:r>
            <w:proofErr w:type="spellStart"/>
            <w:r w:rsidRPr="003B137D">
              <w:rPr>
                <w:rFonts w:eastAsia="Times New Roman" w:cstheme="minorHAnsi"/>
                <w:i/>
                <w:iCs/>
                <w:color w:val="222222"/>
                <w:sz w:val="22"/>
                <w:szCs w:val="22"/>
                <w:lang w:eastAsia="en-ZA"/>
              </w:rPr>
              <w:t>Spondyliaspis</w:t>
            </w:r>
            <w:proofErr w:type="spellEnd"/>
            <w:r w:rsidRPr="003B137D">
              <w:rPr>
                <w:rFonts w:eastAsia="Times New Roman" w:cstheme="minorHAnsi"/>
                <w:i/>
                <w:iCs/>
                <w:color w:val="222222"/>
                <w:sz w:val="22"/>
                <w:szCs w:val="22"/>
                <w:lang w:eastAsia="en-ZA"/>
              </w:rPr>
              <w:t> </w:t>
            </w:r>
            <w:r w:rsidRPr="003B137D">
              <w:rPr>
                <w:rFonts w:eastAsia="Times New Roman" w:cstheme="minorHAnsi"/>
                <w:color w:val="222222"/>
                <w:sz w:val="22"/>
                <w:szCs w:val="22"/>
                <w:lang w:eastAsia="en-ZA"/>
              </w:rPr>
              <w:t>cf.</w:t>
            </w:r>
            <w:r w:rsidRPr="003B137D">
              <w:rPr>
                <w:rFonts w:eastAsia="Times New Roman" w:cstheme="minorHAnsi"/>
                <w:i/>
                <w:iCs/>
                <w:color w:val="222222"/>
                <w:sz w:val="22"/>
                <w:szCs w:val="22"/>
                <w:lang w:eastAsia="en-ZA"/>
              </w:rPr>
              <w:t> </w:t>
            </w:r>
            <w:proofErr w:type="spellStart"/>
            <w:r w:rsidRPr="003B137D">
              <w:rPr>
                <w:rFonts w:eastAsia="Times New Roman" w:cstheme="minorHAnsi"/>
                <w:i/>
                <w:iCs/>
                <w:color w:val="222222"/>
                <w:sz w:val="22"/>
                <w:szCs w:val="22"/>
                <w:lang w:eastAsia="en-ZA"/>
              </w:rPr>
              <w:t>plicatuloides</w:t>
            </w:r>
            <w:proofErr w:type="spellEnd"/>
            <w:r w:rsidRPr="003B137D">
              <w:rPr>
                <w:rFonts w:eastAsia="Times New Roman" w:cstheme="minorHAnsi"/>
                <w:color w:val="222222"/>
                <w:sz w:val="22"/>
                <w:szCs w:val="22"/>
                <w:lang w:eastAsia="en-ZA"/>
              </w:rPr>
              <w:t xml:space="preserve"> (Froggatt) (Hemiptera: </w:t>
            </w:r>
            <w:proofErr w:type="spellStart"/>
            <w:r w:rsidRPr="003B137D">
              <w:rPr>
                <w:rFonts w:eastAsia="Times New Roman" w:cstheme="minorHAnsi"/>
                <w:color w:val="222222"/>
                <w:sz w:val="22"/>
                <w:szCs w:val="22"/>
                <w:lang w:eastAsia="en-ZA"/>
              </w:rPr>
              <w:t>Aphalaridae</w:t>
            </w:r>
            <w:proofErr w:type="spellEnd"/>
            <w:r w:rsidRPr="003B137D">
              <w:rPr>
                <w:rFonts w:eastAsia="Times New Roman" w:cstheme="minorHAnsi"/>
                <w:color w:val="222222"/>
                <w:sz w:val="22"/>
                <w:szCs w:val="22"/>
                <w:lang w:eastAsia="en-ZA"/>
              </w:rPr>
              <w:t>) in South Africa. National Symposium on Biological Invasions (Virtual Symposium), 5–7 May.</w:t>
            </w:r>
          </w:p>
          <w:p w14:paraId="3744A9A7" w14:textId="375D3D3A" w:rsidR="00EC35AB" w:rsidRPr="003B137D" w:rsidRDefault="00456169" w:rsidP="00EC35AB">
            <w:pPr>
              <w:spacing w:before="280" w:line="276" w:lineRule="auto"/>
              <w:ind w:leftChars="0" w:left="0" w:firstLineChars="0" w:firstLine="0"/>
              <w:rPr>
                <w:rFonts w:eastAsia="Times New Roman" w:cstheme="minorHAnsi"/>
                <w:color w:val="222222"/>
                <w:sz w:val="22"/>
                <w:szCs w:val="22"/>
                <w:lang w:eastAsia="en-ZA"/>
              </w:rPr>
            </w:pPr>
            <w:r w:rsidRPr="003B137D">
              <w:rPr>
                <w:rFonts w:cstheme="minorHAnsi"/>
                <w:color w:val="222222"/>
                <w:sz w:val="22"/>
                <w:szCs w:val="22"/>
                <w:shd w:val="clear" w:color="auto" w:fill="FFFFFF"/>
              </w:rPr>
              <w:t xml:space="preserve">Dittrich-Schröder, G., </w:t>
            </w:r>
            <w:proofErr w:type="spellStart"/>
            <w:r w:rsidRPr="003B137D">
              <w:rPr>
                <w:rFonts w:cstheme="minorHAnsi"/>
                <w:color w:val="222222"/>
                <w:sz w:val="22"/>
                <w:szCs w:val="22"/>
                <w:shd w:val="clear" w:color="auto" w:fill="FFFFFF"/>
              </w:rPr>
              <w:t>Arriagada</w:t>
            </w:r>
            <w:proofErr w:type="spellEnd"/>
            <w:r w:rsidRPr="003B137D">
              <w:rPr>
                <w:rFonts w:cstheme="minorHAnsi"/>
                <w:color w:val="222222"/>
                <w:sz w:val="22"/>
                <w:szCs w:val="22"/>
                <w:shd w:val="clear" w:color="auto" w:fill="FFFFFF"/>
              </w:rPr>
              <w:t xml:space="preserve">-Cares, D., </w:t>
            </w:r>
            <w:proofErr w:type="spellStart"/>
            <w:r w:rsidRPr="003B137D">
              <w:rPr>
                <w:rFonts w:cstheme="minorHAnsi"/>
                <w:color w:val="222222"/>
                <w:sz w:val="22"/>
                <w:szCs w:val="22"/>
                <w:shd w:val="clear" w:color="auto" w:fill="FFFFFF"/>
              </w:rPr>
              <w:t>Garnas</w:t>
            </w:r>
            <w:proofErr w:type="spellEnd"/>
            <w:r w:rsidRPr="003B137D">
              <w:rPr>
                <w:rFonts w:cstheme="minorHAnsi"/>
                <w:color w:val="222222"/>
                <w:sz w:val="22"/>
                <w:szCs w:val="22"/>
                <w:shd w:val="clear" w:color="auto" w:fill="FFFFFF"/>
              </w:rPr>
              <w:t>, J., Ahumada, R., Hurley, B.P, Lawson, S., Slippers, B. 2021. Global diversity and introduction history of </w:t>
            </w:r>
            <w:proofErr w:type="spellStart"/>
            <w:r w:rsidRPr="003B137D">
              <w:rPr>
                <w:rFonts w:cstheme="minorHAnsi"/>
                <w:i/>
                <w:iCs/>
                <w:color w:val="222222"/>
                <w:sz w:val="22"/>
                <w:szCs w:val="22"/>
                <w:shd w:val="clear" w:color="auto" w:fill="FFFFFF"/>
              </w:rPr>
              <w:t>Glycaspis</w:t>
            </w:r>
            <w:proofErr w:type="spellEnd"/>
            <w:r w:rsidRPr="003B137D">
              <w:rPr>
                <w:rFonts w:cstheme="minorHAnsi"/>
                <w:i/>
                <w:iCs/>
                <w:color w:val="222222"/>
                <w:sz w:val="22"/>
                <w:szCs w:val="22"/>
                <w:shd w:val="clear" w:color="auto" w:fill="FFFFFF"/>
              </w:rPr>
              <w:t xml:space="preserve"> </w:t>
            </w:r>
            <w:proofErr w:type="spellStart"/>
            <w:r w:rsidRPr="003B137D">
              <w:rPr>
                <w:rFonts w:cstheme="minorHAnsi"/>
                <w:i/>
                <w:iCs/>
                <w:color w:val="222222"/>
                <w:sz w:val="22"/>
                <w:szCs w:val="22"/>
                <w:shd w:val="clear" w:color="auto" w:fill="FFFFFF"/>
              </w:rPr>
              <w:t>brimblecombei</w:t>
            </w:r>
            <w:proofErr w:type="spellEnd"/>
            <w:r w:rsidRPr="003B137D">
              <w:rPr>
                <w:rFonts w:cstheme="minorHAnsi"/>
                <w:i/>
                <w:iCs/>
                <w:color w:val="222222"/>
                <w:sz w:val="22"/>
                <w:szCs w:val="22"/>
                <w:shd w:val="clear" w:color="auto" w:fill="FFFFFF"/>
              </w:rPr>
              <w:t> </w:t>
            </w:r>
            <w:r w:rsidRPr="003B137D">
              <w:rPr>
                <w:rFonts w:cstheme="minorHAnsi"/>
                <w:color w:val="222222"/>
                <w:sz w:val="22"/>
                <w:szCs w:val="22"/>
                <w:shd w:val="clear" w:color="auto" w:fill="FFFFFF"/>
              </w:rPr>
              <w:t>reflects a history of bridgeheads and distinct invasions. National Symposium on Biological Invasions, Online Symposium, 5-7 May.</w:t>
            </w:r>
          </w:p>
          <w:p w14:paraId="322EE0F4" w14:textId="280EDCEC" w:rsidR="00B93DD3" w:rsidRDefault="00456169" w:rsidP="00B93DD3">
            <w:pPr>
              <w:spacing w:before="280" w:line="276" w:lineRule="auto"/>
              <w:ind w:leftChars="0" w:left="0" w:firstLineChars="0" w:firstLine="0"/>
              <w:rPr>
                <w:rFonts w:eastAsia="Times New Roman" w:cstheme="minorHAnsi"/>
                <w:color w:val="222222"/>
                <w:sz w:val="22"/>
                <w:szCs w:val="22"/>
                <w:shd w:val="clear" w:color="auto" w:fill="FFFFFF"/>
                <w:lang w:eastAsia="en-ZA"/>
              </w:rPr>
            </w:pPr>
            <w:proofErr w:type="spellStart"/>
            <w:r w:rsidRPr="003B137D">
              <w:rPr>
                <w:rFonts w:eastAsia="Times New Roman" w:cstheme="minorHAnsi"/>
                <w:color w:val="222222"/>
                <w:sz w:val="22"/>
                <w:szCs w:val="22"/>
                <w:shd w:val="clear" w:color="auto" w:fill="FFFFFF"/>
                <w:lang w:eastAsia="en-ZA"/>
              </w:rPr>
              <w:t>Mbedzi</w:t>
            </w:r>
            <w:proofErr w:type="spellEnd"/>
            <w:r w:rsidRPr="003B137D">
              <w:rPr>
                <w:rFonts w:eastAsia="Times New Roman" w:cstheme="minorHAnsi"/>
                <w:color w:val="222222"/>
                <w:sz w:val="22"/>
                <w:szCs w:val="22"/>
                <w:shd w:val="clear" w:color="auto" w:fill="FFFFFF"/>
                <w:lang w:eastAsia="en-ZA"/>
              </w:rPr>
              <w:t xml:space="preserve"> P, Slippers B, Hurley B. 2021</w:t>
            </w:r>
            <w:r w:rsidR="00B93DD3">
              <w:rPr>
                <w:rFonts w:eastAsia="Times New Roman" w:cstheme="minorHAnsi"/>
                <w:color w:val="222222"/>
                <w:sz w:val="22"/>
                <w:szCs w:val="22"/>
                <w:shd w:val="clear" w:color="auto" w:fill="FFFFFF"/>
                <w:lang w:eastAsia="en-ZA"/>
              </w:rPr>
              <w:t>.</w:t>
            </w:r>
            <w:r w:rsidRPr="003B137D">
              <w:rPr>
                <w:rFonts w:eastAsia="Times New Roman" w:cstheme="minorHAnsi"/>
                <w:color w:val="222222"/>
                <w:sz w:val="22"/>
                <w:szCs w:val="22"/>
                <w:shd w:val="clear" w:color="auto" w:fill="FFFFFF"/>
                <w:lang w:eastAsia="en-ZA"/>
              </w:rPr>
              <w:t xml:space="preserve"> Population </w:t>
            </w:r>
            <w:r w:rsidR="000E5404">
              <w:rPr>
                <w:rFonts w:eastAsia="Times New Roman" w:cstheme="minorHAnsi"/>
                <w:color w:val="222222"/>
                <w:sz w:val="22"/>
                <w:szCs w:val="22"/>
                <w:shd w:val="clear" w:color="auto" w:fill="FFFFFF"/>
                <w:lang w:eastAsia="en-ZA"/>
              </w:rPr>
              <w:t>g</w:t>
            </w:r>
            <w:r w:rsidRPr="003B137D">
              <w:rPr>
                <w:rFonts w:eastAsia="Times New Roman" w:cstheme="minorHAnsi"/>
                <w:color w:val="222222"/>
                <w:sz w:val="22"/>
                <w:szCs w:val="22"/>
                <w:shd w:val="clear" w:color="auto" w:fill="FFFFFF"/>
                <w:lang w:eastAsia="en-ZA"/>
              </w:rPr>
              <w:t>enetics of </w:t>
            </w:r>
            <w:proofErr w:type="spellStart"/>
            <w:r w:rsidRPr="003B137D">
              <w:rPr>
                <w:rFonts w:eastAsia="Times New Roman" w:cstheme="minorHAnsi"/>
                <w:i/>
                <w:iCs/>
                <w:color w:val="222222"/>
                <w:sz w:val="22"/>
                <w:szCs w:val="22"/>
                <w:shd w:val="clear" w:color="auto" w:fill="FFFFFF"/>
                <w:lang w:eastAsia="en-ZA"/>
              </w:rPr>
              <w:t>Busseola</w:t>
            </w:r>
            <w:proofErr w:type="spellEnd"/>
            <w:r w:rsidRPr="003B137D">
              <w:rPr>
                <w:rFonts w:eastAsia="Times New Roman" w:cstheme="minorHAnsi"/>
                <w:i/>
                <w:iCs/>
                <w:color w:val="222222"/>
                <w:sz w:val="22"/>
                <w:szCs w:val="22"/>
                <w:shd w:val="clear" w:color="auto" w:fill="FFFFFF"/>
                <w:lang w:eastAsia="en-ZA"/>
              </w:rPr>
              <w:t xml:space="preserve"> </w:t>
            </w:r>
            <w:proofErr w:type="spellStart"/>
            <w:r w:rsidRPr="003B137D">
              <w:rPr>
                <w:rFonts w:eastAsia="Times New Roman" w:cstheme="minorHAnsi"/>
                <w:i/>
                <w:iCs/>
                <w:color w:val="222222"/>
                <w:sz w:val="22"/>
                <w:szCs w:val="22"/>
                <w:shd w:val="clear" w:color="auto" w:fill="FFFFFF"/>
                <w:lang w:eastAsia="en-ZA"/>
              </w:rPr>
              <w:t>fusca</w:t>
            </w:r>
            <w:proofErr w:type="spellEnd"/>
            <w:r w:rsidRPr="003B137D">
              <w:rPr>
                <w:rFonts w:eastAsia="Times New Roman" w:cstheme="minorHAnsi"/>
                <w:i/>
                <w:iCs/>
                <w:color w:val="222222"/>
                <w:sz w:val="22"/>
                <w:szCs w:val="22"/>
                <w:shd w:val="clear" w:color="auto" w:fill="FFFFFF"/>
                <w:lang w:eastAsia="en-ZA"/>
              </w:rPr>
              <w:t xml:space="preserve"> (Lepidoptera: </w:t>
            </w:r>
            <w:proofErr w:type="spellStart"/>
            <w:r w:rsidRPr="003B137D">
              <w:rPr>
                <w:rFonts w:eastAsia="Times New Roman" w:cstheme="minorHAnsi"/>
                <w:i/>
                <w:iCs/>
                <w:color w:val="222222"/>
                <w:sz w:val="22"/>
                <w:szCs w:val="22"/>
                <w:shd w:val="clear" w:color="auto" w:fill="FFFFFF"/>
                <w:lang w:eastAsia="en-ZA"/>
              </w:rPr>
              <w:t>Noctuidae</w:t>
            </w:r>
            <w:proofErr w:type="spellEnd"/>
            <w:r w:rsidRPr="003B137D">
              <w:rPr>
                <w:rFonts w:eastAsia="Times New Roman" w:cstheme="minorHAnsi"/>
                <w:i/>
                <w:iCs/>
                <w:color w:val="222222"/>
                <w:sz w:val="22"/>
                <w:szCs w:val="22"/>
                <w:shd w:val="clear" w:color="auto" w:fill="FFFFFF"/>
                <w:lang w:eastAsia="en-ZA"/>
              </w:rPr>
              <w:t>) </w:t>
            </w:r>
            <w:r w:rsidRPr="003B137D">
              <w:rPr>
                <w:rFonts w:eastAsia="Times New Roman" w:cstheme="minorHAnsi"/>
                <w:color w:val="222222"/>
                <w:sz w:val="22"/>
                <w:szCs w:val="22"/>
                <w:shd w:val="clear" w:color="auto" w:fill="FFFFFF"/>
                <w:lang w:eastAsia="en-ZA"/>
              </w:rPr>
              <w:t xml:space="preserve">in South Africa. 22nd Congress of the Entomological Society of Southern Africa, </w:t>
            </w:r>
            <w:proofErr w:type="spellStart"/>
            <w:r w:rsidRPr="003B137D">
              <w:rPr>
                <w:rFonts w:eastAsia="Times New Roman" w:cstheme="minorHAnsi"/>
                <w:color w:val="222222"/>
                <w:sz w:val="22"/>
                <w:szCs w:val="22"/>
                <w:shd w:val="clear" w:color="auto" w:fill="FFFFFF"/>
                <w:lang w:eastAsia="en-ZA"/>
              </w:rPr>
              <w:t>Tshipise</w:t>
            </w:r>
            <w:proofErr w:type="spellEnd"/>
            <w:r w:rsidRPr="003B137D">
              <w:rPr>
                <w:rFonts w:eastAsia="Times New Roman" w:cstheme="minorHAnsi"/>
                <w:color w:val="222222"/>
                <w:sz w:val="22"/>
                <w:szCs w:val="22"/>
                <w:shd w:val="clear" w:color="auto" w:fill="FFFFFF"/>
                <w:lang w:eastAsia="en-ZA"/>
              </w:rPr>
              <w:t xml:space="preserve">, Limpopo, South Africa, 28 June </w:t>
            </w:r>
            <w:r w:rsidR="006C49A9">
              <w:rPr>
                <w:rFonts w:eastAsia="Times New Roman" w:cstheme="minorHAnsi"/>
                <w:color w:val="222222"/>
                <w:sz w:val="22"/>
                <w:szCs w:val="22"/>
                <w:shd w:val="clear" w:color="auto" w:fill="FFFFFF"/>
                <w:lang w:eastAsia="en-ZA"/>
              </w:rPr>
              <w:t>–</w:t>
            </w:r>
            <w:r w:rsidRPr="003B137D">
              <w:rPr>
                <w:rFonts w:eastAsia="Times New Roman" w:cstheme="minorHAnsi"/>
                <w:color w:val="222222"/>
                <w:sz w:val="22"/>
                <w:szCs w:val="22"/>
                <w:shd w:val="clear" w:color="auto" w:fill="FFFFFF"/>
                <w:lang w:eastAsia="en-ZA"/>
              </w:rPr>
              <w:t xml:space="preserve"> 1</w:t>
            </w:r>
            <w:r w:rsidR="006C49A9">
              <w:rPr>
                <w:rFonts w:eastAsia="Times New Roman" w:cstheme="minorHAnsi"/>
                <w:color w:val="222222"/>
                <w:sz w:val="22"/>
                <w:szCs w:val="22"/>
                <w:shd w:val="clear" w:color="auto" w:fill="FFFFFF"/>
                <w:lang w:eastAsia="en-ZA"/>
              </w:rPr>
              <w:t xml:space="preserve"> </w:t>
            </w:r>
            <w:r w:rsidRPr="003B137D">
              <w:rPr>
                <w:rFonts w:eastAsia="Times New Roman" w:cstheme="minorHAnsi"/>
                <w:color w:val="222222"/>
                <w:sz w:val="22"/>
                <w:szCs w:val="22"/>
                <w:shd w:val="clear" w:color="auto" w:fill="FFFFFF"/>
                <w:lang w:eastAsia="en-ZA"/>
              </w:rPr>
              <w:t>July.</w:t>
            </w:r>
          </w:p>
          <w:p w14:paraId="6BDB2E95" w14:textId="028229A4" w:rsidR="00B93DD3" w:rsidRDefault="00B93DD3" w:rsidP="00B93DD3">
            <w:pPr>
              <w:spacing w:before="280" w:line="276" w:lineRule="auto"/>
              <w:ind w:leftChars="0" w:left="0" w:firstLineChars="0" w:firstLine="0"/>
              <w:rPr>
                <w:rFonts w:eastAsia="Times New Roman" w:cstheme="minorHAnsi"/>
                <w:color w:val="222222"/>
                <w:sz w:val="22"/>
                <w:szCs w:val="22"/>
                <w:shd w:val="clear" w:color="auto" w:fill="FFFFFF"/>
                <w:lang w:eastAsia="en-ZA"/>
              </w:rPr>
            </w:pPr>
            <w:proofErr w:type="spellStart"/>
            <w:r w:rsidRPr="00B93DD3">
              <w:rPr>
                <w:rFonts w:eastAsia="Times New Roman" w:cstheme="minorHAnsi"/>
                <w:color w:val="222222"/>
                <w:sz w:val="22"/>
                <w:szCs w:val="22"/>
                <w:shd w:val="clear" w:color="auto" w:fill="FFFFFF"/>
                <w:lang w:eastAsia="en-ZA"/>
              </w:rPr>
              <w:t>Wondafrash</w:t>
            </w:r>
            <w:proofErr w:type="spellEnd"/>
            <w:r w:rsidRPr="00B93DD3">
              <w:rPr>
                <w:rFonts w:eastAsia="Times New Roman" w:cstheme="minorHAnsi"/>
                <w:color w:val="222222"/>
                <w:sz w:val="22"/>
                <w:szCs w:val="22"/>
                <w:shd w:val="clear" w:color="auto" w:fill="FFFFFF"/>
                <w:lang w:eastAsia="en-ZA"/>
              </w:rPr>
              <w:t xml:space="preserve"> M, Slippers B, Asfaw BA, </w:t>
            </w:r>
            <w:proofErr w:type="spellStart"/>
            <w:r w:rsidRPr="00B93DD3">
              <w:rPr>
                <w:rFonts w:eastAsia="Times New Roman" w:cstheme="minorHAnsi"/>
                <w:color w:val="222222"/>
                <w:sz w:val="22"/>
                <w:szCs w:val="22"/>
                <w:shd w:val="clear" w:color="auto" w:fill="FFFFFF"/>
                <w:lang w:eastAsia="en-ZA"/>
              </w:rPr>
              <w:t>Makowe</w:t>
            </w:r>
            <w:proofErr w:type="spellEnd"/>
            <w:r w:rsidRPr="00B93DD3">
              <w:rPr>
                <w:rFonts w:eastAsia="Times New Roman" w:cstheme="minorHAnsi"/>
                <w:color w:val="222222"/>
                <w:sz w:val="22"/>
                <w:szCs w:val="22"/>
                <w:shd w:val="clear" w:color="auto" w:fill="FFFFFF"/>
                <w:lang w:eastAsia="en-ZA"/>
              </w:rPr>
              <w:t xml:space="preserve"> IA, </w:t>
            </w:r>
            <w:proofErr w:type="spellStart"/>
            <w:r w:rsidRPr="00B93DD3">
              <w:rPr>
                <w:rFonts w:eastAsia="Times New Roman" w:cstheme="minorHAnsi"/>
                <w:color w:val="222222"/>
                <w:sz w:val="22"/>
                <w:szCs w:val="22"/>
                <w:shd w:val="clear" w:color="auto" w:fill="FFFFFF"/>
                <w:lang w:eastAsia="en-ZA"/>
              </w:rPr>
              <w:t>Jenya</w:t>
            </w:r>
            <w:proofErr w:type="spellEnd"/>
            <w:r w:rsidRPr="00B93DD3">
              <w:rPr>
                <w:rFonts w:eastAsia="Times New Roman" w:cstheme="minorHAnsi"/>
                <w:color w:val="222222"/>
                <w:sz w:val="22"/>
                <w:szCs w:val="22"/>
                <w:shd w:val="clear" w:color="auto" w:fill="FFFFFF"/>
                <w:lang w:eastAsia="en-ZA"/>
              </w:rPr>
              <w:t xml:space="preserve"> H, Bush S, Kayumba I, </w:t>
            </w:r>
            <w:proofErr w:type="spellStart"/>
            <w:r w:rsidRPr="00B93DD3">
              <w:rPr>
                <w:rFonts w:eastAsia="Times New Roman" w:cstheme="minorHAnsi"/>
                <w:color w:val="222222"/>
                <w:sz w:val="22"/>
                <w:szCs w:val="22"/>
                <w:shd w:val="clear" w:color="auto" w:fill="FFFFFF"/>
                <w:lang w:eastAsia="en-ZA"/>
              </w:rPr>
              <w:t>Nambazimana</w:t>
            </w:r>
            <w:proofErr w:type="spellEnd"/>
            <w:r w:rsidRPr="00B93DD3">
              <w:rPr>
                <w:rFonts w:eastAsia="Times New Roman" w:cstheme="minorHAnsi"/>
                <w:color w:val="222222"/>
                <w:sz w:val="22"/>
                <w:szCs w:val="22"/>
                <w:shd w:val="clear" w:color="auto" w:fill="FFFFFF"/>
                <w:lang w:eastAsia="en-ZA"/>
              </w:rPr>
              <w:t xml:space="preserve"> A, van der </w:t>
            </w:r>
            <w:proofErr w:type="spellStart"/>
            <w:r w:rsidRPr="00B93DD3">
              <w:rPr>
                <w:rFonts w:eastAsia="Times New Roman" w:cstheme="minorHAnsi"/>
                <w:color w:val="222222"/>
                <w:sz w:val="22"/>
                <w:szCs w:val="22"/>
                <w:shd w:val="clear" w:color="auto" w:fill="FFFFFF"/>
                <w:lang w:eastAsia="en-ZA"/>
              </w:rPr>
              <w:t>Lingen</w:t>
            </w:r>
            <w:proofErr w:type="spellEnd"/>
            <w:r w:rsidRPr="00B93DD3">
              <w:rPr>
                <w:rFonts w:eastAsia="Times New Roman" w:cstheme="minorHAnsi"/>
                <w:color w:val="222222"/>
                <w:sz w:val="22"/>
                <w:szCs w:val="22"/>
                <w:shd w:val="clear" w:color="auto" w:fill="FFFFFF"/>
                <w:lang w:eastAsia="en-ZA"/>
              </w:rPr>
              <w:t xml:space="preserve"> S, Hurley BP. 2021. Tracing the distribution of natural enemies of non-native Eucalyptus insect pests in sub-Saharan Africa. 22nd Congress of the Entomological Society of Southern Africa, </w:t>
            </w:r>
            <w:proofErr w:type="spellStart"/>
            <w:r w:rsidRPr="00B93DD3">
              <w:rPr>
                <w:rFonts w:eastAsia="Times New Roman" w:cstheme="minorHAnsi"/>
                <w:color w:val="222222"/>
                <w:sz w:val="22"/>
                <w:szCs w:val="22"/>
                <w:shd w:val="clear" w:color="auto" w:fill="FFFFFF"/>
                <w:lang w:eastAsia="en-ZA"/>
              </w:rPr>
              <w:t>Tshipise</w:t>
            </w:r>
            <w:proofErr w:type="spellEnd"/>
            <w:r w:rsidRPr="00B93DD3">
              <w:rPr>
                <w:rFonts w:eastAsia="Times New Roman" w:cstheme="minorHAnsi"/>
                <w:color w:val="222222"/>
                <w:sz w:val="22"/>
                <w:szCs w:val="22"/>
                <w:shd w:val="clear" w:color="auto" w:fill="FFFFFF"/>
                <w:lang w:eastAsia="en-ZA"/>
              </w:rPr>
              <w:t xml:space="preserve">, South Africa, 28 June </w:t>
            </w:r>
            <w:r w:rsidR="006C49A9">
              <w:rPr>
                <w:rFonts w:eastAsia="Times New Roman" w:cstheme="minorHAnsi"/>
                <w:color w:val="222222"/>
                <w:sz w:val="22"/>
                <w:szCs w:val="22"/>
                <w:shd w:val="clear" w:color="auto" w:fill="FFFFFF"/>
                <w:lang w:eastAsia="en-ZA"/>
              </w:rPr>
              <w:t xml:space="preserve">- </w:t>
            </w:r>
            <w:r w:rsidRPr="00B93DD3">
              <w:rPr>
                <w:rFonts w:eastAsia="Times New Roman" w:cstheme="minorHAnsi"/>
                <w:color w:val="222222"/>
                <w:sz w:val="22"/>
                <w:szCs w:val="22"/>
                <w:shd w:val="clear" w:color="auto" w:fill="FFFFFF"/>
                <w:lang w:eastAsia="en-ZA"/>
              </w:rPr>
              <w:t>1 Jul</w:t>
            </w:r>
            <w:r>
              <w:rPr>
                <w:rFonts w:eastAsia="Times New Roman" w:cstheme="minorHAnsi"/>
                <w:color w:val="222222"/>
                <w:sz w:val="22"/>
                <w:szCs w:val="22"/>
                <w:shd w:val="clear" w:color="auto" w:fill="FFFFFF"/>
                <w:lang w:eastAsia="en-ZA"/>
              </w:rPr>
              <w:t>y.</w:t>
            </w:r>
            <w:r w:rsidRPr="00B93DD3">
              <w:rPr>
                <w:rFonts w:eastAsia="Times New Roman" w:cstheme="minorHAnsi"/>
                <w:color w:val="222222"/>
                <w:sz w:val="22"/>
                <w:szCs w:val="22"/>
                <w:shd w:val="clear" w:color="auto" w:fill="FFFFFF"/>
                <w:lang w:eastAsia="en-ZA"/>
              </w:rPr>
              <w:t xml:space="preserve">  </w:t>
            </w:r>
          </w:p>
          <w:p w14:paraId="60A18A33" w14:textId="579628DC" w:rsidR="00B93DD3" w:rsidRDefault="00B93DD3" w:rsidP="00B93DD3">
            <w:pPr>
              <w:spacing w:before="280" w:line="276" w:lineRule="auto"/>
              <w:ind w:leftChars="0" w:left="0" w:firstLineChars="0" w:firstLine="0"/>
              <w:rPr>
                <w:rFonts w:eastAsia="Times New Roman" w:cstheme="minorHAnsi"/>
                <w:color w:val="222222"/>
                <w:sz w:val="22"/>
                <w:szCs w:val="22"/>
                <w:shd w:val="clear" w:color="auto" w:fill="FFFFFF"/>
                <w:lang w:eastAsia="en-ZA"/>
              </w:rPr>
            </w:pPr>
            <w:proofErr w:type="spellStart"/>
            <w:r w:rsidRPr="00B93DD3">
              <w:rPr>
                <w:rFonts w:eastAsia="Times New Roman" w:cstheme="minorHAnsi"/>
                <w:color w:val="222222"/>
                <w:sz w:val="22"/>
                <w:szCs w:val="22"/>
                <w:shd w:val="clear" w:color="auto" w:fill="FFFFFF"/>
                <w:lang w:eastAsia="en-ZA"/>
              </w:rPr>
              <w:t>Wondafrash</w:t>
            </w:r>
            <w:proofErr w:type="spellEnd"/>
            <w:r w:rsidRPr="00B93DD3">
              <w:rPr>
                <w:rFonts w:eastAsia="Times New Roman" w:cstheme="minorHAnsi"/>
                <w:color w:val="222222"/>
                <w:sz w:val="22"/>
                <w:szCs w:val="22"/>
                <w:shd w:val="clear" w:color="auto" w:fill="FFFFFF"/>
                <w:lang w:eastAsia="en-ZA"/>
              </w:rPr>
              <w:t xml:space="preserve"> M, Wingfield MJ, Slippers B, Hurley BP, Hulbert JM, Wilson JR, </w:t>
            </w:r>
            <w:proofErr w:type="spellStart"/>
            <w:r w:rsidRPr="00B93DD3">
              <w:rPr>
                <w:rFonts w:eastAsia="Times New Roman" w:cstheme="minorHAnsi"/>
                <w:color w:val="222222"/>
                <w:sz w:val="22"/>
                <w:szCs w:val="22"/>
                <w:shd w:val="clear" w:color="auto" w:fill="FFFFFF"/>
                <w:lang w:eastAsia="en-ZA"/>
              </w:rPr>
              <w:t>Paap</w:t>
            </w:r>
            <w:proofErr w:type="spellEnd"/>
            <w:r w:rsidRPr="00B93DD3">
              <w:rPr>
                <w:rFonts w:eastAsia="Times New Roman" w:cstheme="minorHAnsi"/>
                <w:color w:val="222222"/>
                <w:sz w:val="22"/>
                <w:szCs w:val="22"/>
                <w:shd w:val="clear" w:color="auto" w:fill="FFFFFF"/>
                <w:lang w:eastAsia="en-ZA"/>
              </w:rPr>
              <w:t xml:space="preserve"> T. 2021. The value of botanical gardens to biosecurity and plant health research in South Africa. National Symposium on Biological Invasions, Grahamstown, South Africa, 5-7 May.</w:t>
            </w:r>
          </w:p>
          <w:p w14:paraId="36AA6AB2" w14:textId="42CC0249" w:rsidR="001A1F22" w:rsidRDefault="001A1F22" w:rsidP="00B93DD3">
            <w:pPr>
              <w:spacing w:before="280" w:line="276" w:lineRule="auto"/>
              <w:ind w:leftChars="0" w:left="0" w:firstLineChars="0" w:firstLine="0"/>
              <w:rPr>
                <w:rFonts w:eastAsia="Times New Roman" w:cstheme="minorHAnsi"/>
                <w:sz w:val="22"/>
                <w:szCs w:val="22"/>
                <w:lang w:eastAsia="en-ZA"/>
              </w:rPr>
            </w:pPr>
            <w:r w:rsidRPr="001A1F22">
              <w:rPr>
                <w:rFonts w:eastAsia="Times New Roman" w:cstheme="minorHAnsi"/>
                <w:sz w:val="22"/>
                <w:szCs w:val="22"/>
                <w:lang w:eastAsia="en-ZA"/>
              </w:rPr>
              <w:t>Nagel JH, </w:t>
            </w:r>
            <w:proofErr w:type="spellStart"/>
            <w:r w:rsidRPr="001A1F22">
              <w:rPr>
                <w:rFonts w:eastAsia="Times New Roman" w:cstheme="minorHAnsi"/>
                <w:color w:val="000000"/>
                <w:sz w:val="22"/>
                <w:szCs w:val="22"/>
                <w:lang w:eastAsia="en-ZA"/>
              </w:rPr>
              <w:t>Cruywagen</w:t>
            </w:r>
            <w:proofErr w:type="spellEnd"/>
            <w:r w:rsidRPr="001A1F22">
              <w:rPr>
                <w:rFonts w:eastAsia="Times New Roman" w:cstheme="minorHAnsi"/>
                <w:color w:val="000000"/>
                <w:sz w:val="22"/>
                <w:szCs w:val="22"/>
                <w:lang w:eastAsia="en-ZA"/>
              </w:rPr>
              <w:t> EM, </w:t>
            </w:r>
            <w:proofErr w:type="spellStart"/>
            <w:r w:rsidRPr="001A1F22">
              <w:rPr>
                <w:rFonts w:eastAsia="Times New Roman" w:cstheme="minorHAnsi"/>
                <w:color w:val="000000"/>
                <w:sz w:val="22"/>
                <w:szCs w:val="22"/>
                <w:lang w:eastAsia="en-ZA"/>
              </w:rPr>
              <w:t>Machua</w:t>
            </w:r>
            <w:proofErr w:type="spellEnd"/>
            <w:r w:rsidRPr="001A1F22">
              <w:rPr>
                <w:rFonts w:eastAsia="Times New Roman" w:cstheme="minorHAnsi"/>
                <w:color w:val="000000"/>
                <w:sz w:val="22"/>
                <w:szCs w:val="22"/>
                <w:lang w:eastAsia="en-ZA"/>
              </w:rPr>
              <w:t> J, Wingfield MJ, Slippers B</w:t>
            </w:r>
            <w:r w:rsidRPr="001A1F22">
              <w:rPr>
                <w:rFonts w:eastAsia="Times New Roman" w:cstheme="minorHAnsi"/>
                <w:sz w:val="22"/>
                <w:szCs w:val="22"/>
                <w:lang w:eastAsia="en-ZA"/>
              </w:rPr>
              <w:t xml:space="preserve"> . 2021. Highly transferable microsatellite markers for the genera </w:t>
            </w:r>
            <w:proofErr w:type="spellStart"/>
            <w:r w:rsidRPr="001A1F22">
              <w:rPr>
                <w:rFonts w:eastAsia="Times New Roman" w:cstheme="minorHAnsi"/>
                <w:sz w:val="22"/>
                <w:szCs w:val="22"/>
                <w:lang w:eastAsia="en-ZA"/>
              </w:rPr>
              <w:t>Lasiodiplodia</w:t>
            </w:r>
            <w:proofErr w:type="spellEnd"/>
            <w:r w:rsidRPr="001A1F22">
              <w:rPr>
                <w:rFonts w:eastAsia="Times New Roman" w:cstheme="minorHAnsi"/>
                <w:sz w:val="22"/>
                <w:szCs w:val="22"/>
                <w:lang w:eastAsia="en-ZA"/>
              </w:rPr>
              <w:t xml:space="preserve"> and </w:t>
            </w:r>
            <w:proofErr w:type="spellStart"/>
            <w:r w:rsidRPr="001A1F22">
              <w:rPr>
                <w:rFonts w:eastAsia="Times New Roman" w:cstheme="minorHAnsi"/>
                <w:sz w:val="22"/>
                <w:szCs w:val="22"/>
                <w:lang w:eastAsia="en-ZA"/>
              </w:rPr>
              <w:t>Neofusicoccum</w:t>
            </w:r>
            <w:proofErr w:type="spellEnd"/>
            <w:r w:rsidRPr="001A1F22">
              <w:rPr>
                <w:rFonts w:eastAsia="Times New Roman" w:cstheme="minorHAnsi"/>
                <w:sz w:val="22"/>
                <w:szCs w:val="22"/>
                <w:lang w:eastAsia="en-ZA"/>
              </w:rPr>
              <w:t>. 52nd Congress of the South African Society of Plant Pathologists (SASPP), Virtual Conference hosted by FABI, 20 January.</w:t>
            </w:r>
          </w:p>
          <w:p w14:paraId="70FB731C" w14:textId="77777777" w:rsidR="001D6EE8" w:rsidRDefault="001D6EE8" w:rsidP="00B93DD3">
            <w:pPr>
              <w:spacing w:before="280" w:line="276" w:lineRule="auto"/>
              <w:ind w:leftChars="0" w:left="0" w:firstLineChars="0" w:firstLine="0"/>
              <w:rPr>
                <w:rFonts w:eastAsia="Times New Roman" w:cstheme="minorHAnsi"/>
                <w:sz w:val="22"/>
                <w:szCs w:val="22"/>
                <w:lang w:eastAsia="en-ZA"/>
              </w:rPr>
            </w:pPr>
          </w:p>
          <w:p w14:paraId="0C9EA1EB" w14:textId="77777777" w:rsidR="001D6EE8" w:rsidRPr="009B0B9E"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A44F00">
              <w:rPr>
                <w:rFonts w:eastAsia="Times New Roman" w:cstheme="minorHAnsi"/>
                <w:color w:val="222222"/>
                <w:sz w:val="22"/>
                <w:szCs w:val="22"/>
                <w:lang w:eastAsia="en-ZA"/>
              </w:rPr>
              <w:t>Visagie</w:t>
            </w:r>
            <w:r>
              <w:rPr>
                <w:rFonts w:eastAsia="Times New Roman" w:cstheme="minorHAnsi"/>
                <w:color w:val="222222"/>
                <w:sz w:val="22"/>
                <w:szCs w:val="22"/>
                <w:lang w:eastAsia="en-ZA"/>
              </w:rPr>
              <w:t xml:space="preserve"> CM</w:t>
            </w:r>
            <w:r w:rsidRPr="00A44F00">
              <w:rPr>
                <w:rFonts w:eastAsia="Times New Roman" w:cstheme="minorHAnsi"/>
                <w:color w:val="222222"/>
                <w:sz w:val="22"/>
                <w:szCs w:val="22"/>
                <w:lang w:eastAsia="en-ZA"/>
              </w:rPr>
              <w:t>, Duong</w:t>
            </w:r>
            <w:r>
              <w:rPr>
                <w:rFonts w:eastAsia="Times New Roman" w:cstheme="minorHAnsi"/>
                <w:color w:val="222222"/>
                <w:sz w:val="22"/>
                <w:szCs w:val="22"/>
                <w:lang w:eastAsia="en-ZA"/>
              </w:rPr>
              <w:t xml:space="preserve"> T</w:t>
            </w:r>
            <w:r w:rsidRPr="00A44F00">
              <w:rPr>
                <w:rFonts w:eastAsia="Times New Roman" w:cstheme="minorHAnsi"/>
                <w:color w:val="222222"/>
                <w:sz w:val="22"/>
                <w:szCs w:val="22"/>
                <w:lang w:eastAsia="en-ZA"/>
              </w:rPr>
              <w:t>, Price</w:t>
            </w:r>
            <w:r>
              <w:rPr>
                <w:rFonts w:eastAsia="Times New Roman" w:cstheme="minorHAnsi"/>
                <w:color w:val="222222"/>
                <w:sz w:val="22"/>
                <w:szCs w:val="22"/>
                <w:lang w:eastAsia="en-ZA"/>
              </w:rPr>
              <w:t xml:space="preserve"> J</w:t>
            </w:r>
            <w:r w:rsidRPr="00A44F00">
              <w:rPr>
                <w:rFonts w:eastAsia="Times New Roman" w:cstheme="minorHAnsi"/>
                <w:color w:val="222222"/>
                <w:sz w:val="22"/>
                <w:szCs w:val="22"/>
                <w:lang w:eastAsia="en-ZA"/>
              </w:rPr>
              <w:t xml:space="preserve">, </w:t>
            </w:r>
            <w:proofErr w:type="spellStart"/>
            <w:r w:rsidRPr="00A44F00">
              <w:rPr>
                <w:rFonts w:eastAsia="Times New Roman" w:cstheme="minorHAnsi"/>
                <w:color w:val="222222"/>
                <w:sz w:val="22"/>
                <w:szCs w:val="22"/>
                <w:lang w:eastAsia="en-ZA"/>
              </w:rPr>
              <w:t>Rammuki</w:t>
            </w:r>
            <w:proofErr w:type="spellEnd"/>
            <w:r>
              <w:rPr>
                <w:rFonts w:eastAsia="Times New Roman" w:cstheme="minorHAnsi"/>
                <w:color w:val="222222"/>
                <w:sz w:val="22"/>
                <w:szCs w:val="22"/>
                <w:lang w:eastAsia="en-ZA"/>
              </w:rPr>
              <w:t xml:space="preserve"> BM</w:t>
            </w:r>
            <w:r w:rsidRPr="00A44F00">
              <w:rPr>
                <w:rFonts w:eastAsia="Times New Roman" w:cstheme="minorHAnsi"/>
                <w:color w:val="222222"/>
                <w:sz w:val="22"/>
                <w:szCs w:val="22"/>
                <w:lang w:eastAsia="en-ZA"/>
              </w:rPr>
              <w:t xml:space="preserve">, </w:t>
            </w:r>
            <w:r>
              <w:rPr>
                <w:rFonts w:eastAsia="Times New Roman" w:cstheme="minorHAnsi"/>
                <w:color w:val="222222"/>
                <w:sz w:val="22"/>
                <w:szCs w:val="22"/>
                <w:lang w:eastAsia="en-ZA"/>
              </w:rPr>
              <w:t>S</w:t>
            </w:r>
            <w:r w:rsidRPr="00A44F00">
              <w:rPr>
                <w:rFonts w:eastAsia="Times New Roman" w:cstheme="minorHAnsi"/>
                <w:color w:val="222222"/>
                <w:sz w:val="22"/>
                <w:szCs w:val="22"/>
                <w:lang w:eastAsia="en-ZA"/>
              </w:rPr>
              <w:t>lippers</w:t>
            </w:r>
            <w:r>
              <w:rPr>
                <w:rFonts w:eastAsia="Times New Roman" w:cstheme="minorHAnsi"/>
                <w:color w:val="222222"/>
                <w:sz w:val="22"/>
                <w:szCs w:val="22"/>
                <w:lang w:eastAsia="en-ZA"/>
              </w:rPr>
              <w:t xml:space="preserve"> B</w:t>
            </w:r>
            <w:r w:rsidRPr="00A44F00">
              <w:rPr>
                <w:rFonts w:eastAsia="Times New Roman" w:cstheme="minorHAnsi"/>
                <w:color w:val="222222"/>
                <w:sz w:val="22"/>
                <w:szCs w:val="22"/>
                <w:lang w:eastAsia="en-ZA"/>
              </w:rPr>
              <w:t xml:space="preserve">, </w:t>
            </w:r>
            <w:r>
              <w:rPr>
                <w:rFonts w:eastAsia="Times New Roman" w:cstheme="minorHAnsi"/>
                <w:color w:val="222222"/>
                <w:sz w:val="22"/>
                <w:szCs w:val="22"/>
                <w:lang w:eastAsia="en-ZA"/>
              </w:rPr>
              <w:t>V</w:t>
            </w:r>
            <w:r w:rsidRPr="00A44F00">
              <w:rPr>
                <w:rFonts w:eastAsia="Times New Roman" w:cstheme="minorHAnsi"/>
                <w:color w:val="222222"/>
                <w:sz w:val="22"/>
                <w:szCs w:val="22"/>
                <w:lang w:eastAsia="en-ZA"/>
              </w:rPr>
              <w:t>an Vuuren</w:t>
            </w:r>
            <w:r>
              <w:rPr>
                <w:rFonts w:eastAsia="Times New Roman" w:cstheme="minorHAnsi"/>
                <w:color w:val="222222"/>
                <w:sz w:val="22"/>
                <w:szCs w:val="22"/>
                <w:lang w:eastAsia="en-ZA"/>
              </w:rPr>
              <w:t xml:space="preserve"> N</w:t>
            </w:r>
            <w:r w:rsidRPr="00A44F00">
              <w:rPr>
                <w:rFonts w:eastAsia="Times New Roman" w:cstheme="minorHAnsi"/>
                <w:color w:val="222222"/>
                <w:sz w:val="22"/>
                <w:szCs w:val="22"/>
                <w:lang w:eastAsia="en-ZA"/>
              </w:rPr>
              <w:t>, Viljoen</w:t>
            </w:r>
            <w:r>
              <w:rPr>
                <w:rFonts w:eastAsia="Times New Roman" w:cstheme="minorHAnsi"/>
                <w:color w:val="222222"/>
                <w:sz w:val="22"/>
                <w:szCs w:val="22"/>
                <w:lang w:eastAsia="en-ZA"/>
              </w:rPr>
              <w:t xml:space="preserve"> A</w:t>
            </w:r>
            <w:r w:rsidRPr="00A44F00">
              <w:rPr>
                <w:rFonts w:eastAsia="Times New Roman" w:cstheme="minorHAnsi"/>
                <w:color w:val="222222"/>
                <w:sz w:val="22"/>
                <w:szCs w:val="22"/>
                <w:lang w:eastAsia="en-ZA"/>
              </w:rPr>
              <w:t>, Wingfield</w:t>
            </w:r>
            <w:r>
              <w:rPr>
                <w:rFonts w:eastAsia="Times New Roman" w:cstheme="minorHAnsi"/>
                <w:color w:val="222222"/>
                <w:sz w:val="22"/>
                <w:szCs w:val="22"/>
                <w:lang w:eastAsia="en-ZA"/>
              </w:rPr>
              <w:t xml:space="preserve"> BD</w:t>
            </w:r>
            <w:r w:rsidRPr="00A44F00">
              <w:rPr>
                <w:rFonts w:eastAsia="Times New Roman" w:cstheme="minorHAnsi"/>
                <w:color w:val="222222"/>
                <w:sz w:val="22"/>
                <w:szCs w:val="22"/>
                <w:lang w:eastAsia="en-ZA"/>
              </w:rPr>
              <w:t>, Wingfield</w:t>
            </w:r>
            <w:r>
              <w:rPr>
                <w:rFonts w:eastAsia="Times New Roman" w:cstheme="minorHAnsi"/>
                <w:color w:val="222222"/>
                <w:sz w:val="22"/>
                <w:szCs w:val="22"/>
                <w:lang w:eastAsia="en-ZA"/>
              </w:rPr>
              <w:t xml:space="preserve"> MJ</w:t>
            </w:r>
            <w:r w:rsidRPr="00A44F00">
              <w:rPr>
                <w:rFonts w:eastAsia="Times New Roman" w:cstheme="minorHAnsi"/>
                <w:color w:val="222222"/>
                <w:sz w:val="22"/>
                <w:szCs w:val="22"/>
                <w:lang w:eastAsia="en-ZA"/>
              </w:rPr>
              <w:t xml:space="preserve">, Yilmaz </w:t>
            </w:r>
            <w:r>
              <w:rPr>
                <w:rFonts w:eastAsia="Times New Roman" w:cstheme="minorHAnsi"/>
                <w:color w:val="222222"/>
                <w:sz w:val="22"/>
                <w:szCs w:val="22"/>
                <w:lang w:eastAsia="en-ZA"/>
              </w:rPr>
              <w:t xml:space="preserve">N, </w:t>
            </w:r>
            <w:proofErr w:type="spellStart"/>
            <w:r w:rsidRPr="00A44F00">
              <w:rPr>
                <w:rFonts w:eastAsia="Times New Roman" w:cstheme="minorHAnsi"/>
                <w:color w:val="222222"/>
                <w:sz w:val="22"/>
                <w:szCs w:val="22"/>
                <w:lang w:eastAsia="en-ZA"/>
              </w:rPr>
              <w:t>Marincowitz</w:t>
            </w:r>
            <w:proofErr w:type="spellEnd"/>
            <w:r>
              <w:rPr>
                <w:rFonts w:eastAsia="Times New Roman" w:cstheme="minorHAnsi"/>
                <w:color w:val="222222"/>
                <w:sz w:val="22"/>
                <w:szCs w:val="22"/>
                <w:lang w:eastAsia="en-ZA"/>
              </w:rPr>
              <w:t xml:space="preserve"> S. 2024. </w:t>
            </w:r>
            <w:r w:rsidRPr="00A44F00">
              <w:rPr>
                <w:rFonts w:eastAsia="Times New Roman" w:cstheme="minorHAnsi"/>
                <w:color w:val="222222"/>
                <w:sz w:val="22"/>
                <w:szCs w:val="22"/>
                <w:lang w:eastAsia="en-ZA"/>
              </w:rPr>
              <w:t>Unlocking the potential of a globally important culture collection: Hexagon Bio and CMW-IA</w:t>
            </w:r>
            <w:r>
              <w:rPr>
                <w:rFonts w:eastAsia="Times New Roman" w:cstheme="minorHAnsi"/>
                <w:color w:val="222222"/>
                <w:sz w:val="22"/>
                <w:szCs w:val="22"/>
                <w:lang w:eastAsia="en-ZA"/>
              </w:rPr>
              <w:t xml:space="preserve">. </w:t>
            </w:r>
            <w:r w:rsidRPr="00A44F00">
              <w:rPr>
                <w:rFonts w:eastAsia="Times New Roman" w:cstheme="minorHAnsi"/>
                <w:color w:val="222222"/>
                <w:sz w:val="22"/>
                <w:szCs w:val="22"/>
                <w:lang w:eastAsia="en-ZA"/>
              </w:rPr>
              <w:t>53rd Congress of the Southern African Society for Plant Pathology (SASPP)</w:t>
            </w:r>
            <w:r>
              <w:rPr>
                <w:rFonts w:eastAsia="Times New Roman" w:cstheme="minorHAnsi"/>
                <w:color w:val="222222"/>
                <w:sz w:val="22"/>
                <w:szCs w:val="22"/>
                <w:lang w:eastAsia="en-ZA"/>
              </w:rPr>
              <w:t>,</w:t>
            </w:r>
            <w:r w:rsidRPr="00A44F00">
              <w:rPr>
                <w:rFonts w:eastAsia="Times New Roman" w:cstheme="minorHAnsi"/>
                <w:color w:val="222222"/>
                <w:sz w:val="22"/>
                <w:szCs w:val="22"/>
                <w:lang w:eastAsia="en-ZA"/>
              </w:rPr>
              <w:t xml:space="preserve"> Golden Gate National Park, </w:t>
            </w:r>
            <w:r>
              <w:rPr>
                <w:rFonts w:eastAsia="Times New Roman" w:cstheme="minorHAnsi"/>
                <w:color w:val="222222"/>
                <w:sz w:val="22"/>
                <w:szCs w:val="22"/>
                <w:lang w:eastAsia="en-ZA"/>
              </w:rPr>
              <w:t>South Africa,</w:t>
            </w:r>
            <w:r w:rsidRPr="00A44F00">
              <w:rPr>
                <w:rFonts w:eastAsia="Times New Roman" w:cstheme="minorHAnsi"/>
                <w:color w:val="222222"/>
                <w:sz w:val="22"/>
                <w:szCs w:val="22"/>
                <w:lang w:eastAsia="en-ZA"/>
              </w:rPr>
              <w:t xml:space="preserve"> 22–25 January</w:t>
            </w:r>
            <w:r>
              <w:rPr>
                <w:rFonts w:eastAsia="Times New Roman" w:cstheme="minorHAnsi"/>
                <w:color w:val="222222"/>
                <w:sz w:val="22"/>
                <w:szCs w:val="22"/>
                <w:lang w:eastAsia="en-ZA"/>
              </w:rPr>
              <w:t>.</w:t>
            </w:r>
          </w:p>
          <w:p w14:paraId="3CB65DCF"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proofErr w:type="spellStart"/>
            <w:r w:rsidRPr="009668BF">
              <w:rPr>
                <w:rFonts w:eastAsia="Times New Roman" w:cstheme="minorHAnsi"/>
                <w:color w:val="222222"/>
                <w:sz w:val="22"/>
                <w:szCs w:val="22"/>
                <w:lang w:val="nl-NL" w:eastAsia="en-ZA"/>
              </w:rPr>
              <w:lastRenderedPageBreak/>
              <w:t>Oosterlander</w:t>
            </w:r>
            <w:proofErr w:type="spellEnd"/>
            <w:r w:rsidRPr="009668BF">
              <w:rPr>
                <w:rFonts w:eastAsia="Times New Roman" w:cstheme="minorHAnsi"/>
                <w:color w:val="222222"/>
                <w:sz w:val="22"/>
                <w:szCs w:val="22"/>
                <w:lang w:val="nl-NL" w:eastAsia="en-ZA"/>
              </w:rPr>
              <w:t xml:space="preserve"> AG, Slippers B,  Brodde L, Von Bargen M, Becker Y, </w:t>
            </w:r>
            <w:proofErr w:type="spellStart"/>
            <w:r w:rsidRPr="009668BF">
              <w:rPr>
                <w:rFonts w:eastAsia="Times New Roman" w:cstheme="minorHAnsi"/>
                <w:color w:val="222222"/>
                <w:sz w:val="22"/>
                <w:szCs w:val="22"/>
                <w:lang w:val="nl-NL" w:eastAsia="en-ZA"/>
              </w:rPr>
              <w:t>Fleißner</w:t>
            </w:r>
            <w:proofErr w:type="spellEnd"/>
            <w:r w:rsidRPr="009668BF">
              <w:rPr>
                <w:rFonts w:eastAsia="Times New Roman" w:cstheme="minorHAnsi"/>
                <w:color w:val="222222"/>
                <w:sz w:val="22"/>
                <w:szCs w:val="22"/>
                <w:lang w:val="nl-NL" w:eastAsia="en-ZA"/>
              </w:rPr>
              <w:t xml:space="preserve"> A. 2024. </w:t>
            </w:r>
            <w:r w:rsidRPr="00980664">
              <w:rPr>
                <w:rFonts w:eastAsia="Times New Roman" w:cstheme="minorHAnsi"/>
                <w:color w:val="222222"/>
                <w:sz w:val="22"/>
                <w:szCs w:val="22"/>
                <w:lang w:eastAsia="en-ZA"/>
              </w:rPr>
              <w:t xml:space="preserve">New approaches to study the </w:t>
            </w:r>
            <w:proofErr w:type="spellStart"/>
            <w:r w:rsidRPr="00980664">
              <w:rPr>
                <w:rFonts w:eastAsia="Times New Roman" w:cstheme="minorHAnsi"/>
                <w:i/>
                <w:iCs/>
                <w:color w:val="222222"/>
                <w:sz w:val="22"/>
                <w:szCs w:val="22"/>
                <w:lang w:eastAsia="en-ZA"/>
              </w:rPr>
              <w:t>Diplodia</w:t>
            </w:r>
            <w:proofErr w:type="spellEnd"/>
            <w:r w:rsidRPr="00980664">
              <w:rPr>
                <w:rFonts w:eastAsia="Times New Roman" w:cstheme="minorHAnsi"/>
                <w:i/>
                <w:iCs/>
                <w:color w:val="222222"/>
                <w:sz w:val="22"/>
                <w:szCs w:val="22"/>
                <w:lang w:eastAsia="en-ZA"/>
              </w:rPr>
              <w:t xml:space="preserve"> </w:t>
            </w:r>
            <w:proofErr w:type="spellStart"/>
            <w:r w:rsidRPr="00980664">
              <w:rPr>
                <w:rFonts w:eastAsia="Times New Roman" w:cstheme="minorHAnsi"/>
                <w:i/>
                <w:iCs/>
                <w:color w:val="222222"/>
                <w:sz w:val="22"/>
                <w:szCs w:val="22"/>
                <w:lang w:eastAsia="en-ZA"/>
              </w:rPr>
              <w:t>sapinea</w:t>
            </w:r>
            <w:proofErr w:type="spellEnd"/>
            <w:r w:rsidRPr="00980664">
              <w:rPr>
                <w:rFonts w:eastAsia="Times New Roman" w:cstheme="minorHAnsi"/>
                <w:color w:val="222222"/>
                <w:sz w:val="22"/>
                <w:szCs w:val="22"/>
                <w:lang w:eastAsia="en-ZA"/>
              </w:rPr>
              <w:t xml:space="preserve"> – </w:t>
            </w:r>
            <w:r w:rsidRPr="00980664">
              <w:rPr>
                <w:rFonts w:eastAsia="Times New Roman" w:cstheme="minorHAnsi"/>
                <w:i/>
                <w:iCs/>
                <w:color w:val="222222"/>
                <w:sz w:val="22"/>
                <w:szCs w:val="22"/>
                <w:lang w:eastAsia="en-ZA"/>
              </w:rPr>
              <w:t>Pinus</w:t>
            </w:r>
            <w:r w:rsidRPr="00980664">
              <w:rPr>
                <w:rFonts w:eastAsia="Times New Roman" w:cstheme="minorHAnsi"/>
                <w:color w:val="222222"/>
                <w:sz w:val="22"/>
                <w:szCs w:val="22"/>
                <w:lang w:eastAsia="en-ZA"/>
              </w:rPr>
              <w:t xml:space="preserve"> interaction</w:t>
            </w:r>
            <w:r>
              <w:rPr>
                <w:rFonts w:eastAsia="Times New Roman" w:cstheme="minorHAnsi"/>
                <w:color w:val="222222"/>
                <w:sz w:val="22"/>
                <w:szCs w:val="22"/>
                <w:lang w:eastAsia="en-ZA"/>
              </w:rPr>
              <w:t xml:space="preserve">. </w:t>
            </w:r>
            <w:r w:rsidRPr="00A44F00">
              <w:rPr>
                <w:rFonts w:eastAsia="Times New Roman" w:cstheme="minorHAnsi"/>
                <w:color w:val="222222"/>
                <w:sz w:val="22"/>
                <w:szCs w:val="22"/>
                <w:lang w:eastAsia="en-ZA"/>
              </w:rPr>
              <w:t>53rd Congress of the Southern African Society for Plant Pathology (SASPP)</w:t>
            </w:r>
            <w:r>
              <w:rPr>
                <w:rFonts w:eastAsia="Times New Roman" w:cstheme="minorHAnsi"/>
                <w:color w:val="222222"/>
                <w:sz w:val="22"/>
                <w:szCs w:val="22"/>
                <w:lang w:eastAsia="en-ZA"/>
              </w:rPr>
              <w:t>,</w:t>
            </w:r>
            <w:r w:rsidRPr="00A44F00">
              <w:rPr>
                <w:rFonts w:eastAsia="Times New Roman" w:cstheme="minorHAnsi"/>
                <w:color w:val="222222"/>
                <w:sz w:val="22"/>
                <w:szCs w:val="22"/>
                <w:lang w:eastAsia="en-ZA"/>
              </w:rPr>
              <w:t xml:space="preserve"> Golden Gate National Park, </w:t>
            </w:r>
            <w:r>
              <w:rPr>
                <w:rFonts w:eastAsia="Times New Roman" w:cstheme="minorHAnsi"/>
                <w:color w:val="222222"/>
                <w:sz w:val="22"/>
                <w:szCs w:val="22"/>
                <w:lang w:eastAsia="en-ZA"/>
              </w:rPr>
              <w:t>South Africa,</w:t>
            </w:r>
            <w:r w:rsidRPr="00A44F00">
              <w:rPr>
                <w:rFonts w:eastAsia="Times New Roman" w:cstheme="minorHAnsi"/>
                <w:color w:val="222222"/>
                <w:sz w:val="22"/>
                <w:szCs w:val="22"/>
                <w:lang w:eastAsia="en-ZA"/>
              </w:rPr>
              <w:t xml:space="preserve"> 22–25 January</w:t>
            </w:r>
            <w:r>
              <w:rPr>
                <w:rFonts w:eastAsia="Times New Roman" w:cstheme="minorHAnsi"/>
                <w:color w:val="222222"/>
                <w:sz w:val="22"/>
                <w:szCs w:val="22"/>
                <w:lang w:eastAsia="en-ZA"/>
              </w:rPr>
              <w:t>.</w:t>
            </w:r>
          </w:p>
          <w:p w14:paraId="3B3992D6" w14:textId="77777777" w:rsidR="001D6EE8" w:rsidRPr="00980664"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980664">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w:t>
            </w:r>
            <w:r w:rsidRPr="00980664">
              <w:rPr>
                <w:rFonts w:eastAsia="Times New Roman" w:cstheme="minorHAnsi"/>
                <w:color w:val="222222"/>
                <w:sz w:val="22"/>
                <w:szCs w:val="22"/>
                <w:lang w:eastAsia="en-ZA"/>
              </w:rPr>
              <w:t xml:space="preserve">, </w:t>
            </w:r>
            <w:proofErr w:type="spellStart"/>
            <w:r w:rsidRPr="00980664">
              <w:rPr>
                <w:rFonts w:eastAsia="Times New Roman" w:cstheme="minorHAnsi"/>
                <w:color w:val="222222"/>
                <w:sz w:val="22"/>
                <w:szCs w:val="22"/>
                <w:lang w:eastAsia="en-ZA"/>
              </w:rPr>
              <w:t>Oostlander</w:t>
            </w:r>
            <w:proofErr w:type="spellEnd"/>
            <w:r>
              <w:rPr>
                <w:rFonts w:eastAsia="Times New Roman" w:cstheme="minorHAnsi"/>
                <w:color w:val="222222"/>
                <w:sz w:val="22"/>
                <w:szCs w:val="22"/>
                <w:lang w:eastAsia="en-ZA"/>
              </w:rPr>
              <w:t xml:space="preserve"> A</w:t>
            </w:r>
            <w:r w:rsidRPr="00980664">
              <w:rPr>
                <w:rFonts w:eastAsia="Times New Roman" w:cstheme="minorHAnsi"/>
                <w:color w:val="222222"/>
                <w:sz w:val="22"/>
                <w:szCs w:val="22"/>
                <w:lang w:eastAsia="en-ZA"/>
              </w:rPr>
              <w:t>, Grobler</w:t>
            </w:r>
            <w:r>
              <w:rPr>
                <w:rFonts w:eastAsia="Times New Roman" w:cstheme="minorHAnsi"/>
                <w:color w:val="222222"/>
                <w:sz w:val="22"/>
                <w:szCs w:val="22"/>
                <w:lang w:eastAsia="en-ZA"/>
              </w:rPr>
              <w:t xml:space="preserve"> C</w:t>
            </w:r>
            <w:r w:rsidRPr="00980664">
              <w:rPr>
                <w:rFonts w:eastAsia="Times New Roman" w:cstheme="minorHAnsi"/>
                <w:color w:val="222222"/>
                <w:sz w:val="22"/>
                <w:szCs w:val="22"/>
                <w:lang w:eastAsia="en-ZA"/>
              </w:rPr>
              <w:t>, Duong</w:t>
            </w:r>
            <w:r>
              <w:rPr>
                <w:rFonts w:eastAsia="Times New Roman" w:cstheme="minorHAnsi"/>
                <w:color w:val="222222"/>
                <w:sz w:val="22"/>
                <w:szCs w:val="22"/>
                <w:lang w:eastAsia="en-ZA"/>
              </w:rPr>
              <w:t xml:space="preserve"> T</w:t>
            </w:r>
            <w:r w:rsidRPr="00980664">
              <w:rPr>
                <w:rFonts w:eastAsia="Times New Roman" w:cstheme="minorHAnsi"/>
                <w:color w:val="222222"/>
                <w:sz w:val="22"/>
                <w:szCs w:val="22"/>
                <w:lang w:eastAsia="en-ZA"/>
              </w:rPr>
              <w:t>, Enderle</w:t>
            </w:r>
            <w:r>
              <w:rPr>
                <w:rFonts w:eastAsia="Times New Roman" w:cstheme="minorHAnsi"/>
                <w:color w:val="222222"/>
                <w:sz w:val="22"/>
                <w:szCs w:val="22"/>
                <w:lang w:eastAsia="en-ZA"/>
              </w:rPr>
              <w:t xml:space="preserve"> R</w:t>
            </w:r>
            <w:r w:rsidRPr="00980664">
              <w:rPr>
                <w:rFonts w:eastAsia="Times New Roman" w:cstheme="minorHAnsi"/>
                <w:color w:val="222222"/>
                <w:sz w:val="22"/>
                <w:szCs w:val="22"/>
                <w:lang w:eastAsia="en-ZA"/>
              </w:rPr>
              <w:t xml:space="preserve">, </w:t>
            </w:r>
            <w:proofErr w:type="spellStart"/>
            <w:r w:rsidRPr="00980664">
              <w:rPr>
                <w:rFonts w:eastAsia="Times New Roman" w:cstheme="minorHAnsi"/>
                <w:color w:val="222222"/>
                <w:sz w:val="22"/>
                <w:szCs w:val="22"/>
                <w:lang w:eastAsia="en-ZA"/>
              </w:rPr>
              <w:t>Fleißner</w:t>
            </w:r>
            <w:proofErr w:type="spellEnd"/>
            <w:r>
              <w:rPr>
                <w:rFonts w:eastAsia="Times New Roman" w:cstheme="minorHAnsi"/>
                <w:color w:val="222222"/>
                <w:sz w:val="22"/>
                <w:szCs w:val="22"/>
                <w:lang w:eastAsia="en-ZA"/>
              </w:rPr>
              <w:t xml:space="preserve"> A. </w:t>
            </w:r>
            <w:r w:rsidRPr="00980664">
              <w:rPr>
                <w:rFonts w:eastAsia="Times New Roman" w:cstheme="minorHAnsi"/>
                <w:color w:val="222222"/>
                <w:sz w:val="22"/>
                <w:szCs w:val="22"/>
                <w:lang w:eastAsia="en-ZA"/>
              </w:rPr>
              <w:t>2</w:t>
            </w:r>
            <w:r>
              <w:rPr>
                <w:rFonts w:eastAsia="Times New Roman" w:cstheme="minorHAnsi"/>
                <w:color w:val="222222"/>
                <w:sz w:val="22"/>
                <w:szCs w:val="22"/>
                <w:lang w:eastAsia="en-ZA"/>
              </w:rPr>
              <w:t xml:space="preserve">024. </w:t>
            </w:r>
            <w:r w:rsidRPr="00980664">
              <w:rPr>
                <w:rFonts w:eastAsia="Times New Roman" w:cstheme="minorHAnsi"/>
                <w:color w:val="222222"/>
                <w:sz w:val="22"/>
                <w:szCs w:val="22"/>
                <w:lang w:eastAsia="en-ZA"/>
              </w:rPr>
              <w:t xml:space="preserve">Fine-scale mapping of local </w:t>
            </w:r>
            <w:proofErr w:type="spellStart"/>
            <w:r w:rsidRPr="00980664">
              <w:rPr>
                <w:rFonts w:eastAsia="Times New Roman" w:cstheme="minorHAnsi"/>
                <w:color w:val="222222"/>
                <w:sz w:val="22"/>
                <w:szCs w:val="22"/>
                <w:lang w:eastAsia="en-ZA"/>
              </w:rPr>
              <w:t>Diplodia</w:t>
            </w:r>
            <w:proofErr w:type="spellEnd"/>
            <w:r w:rsidRPr="00980664">
              <w:rPr>
                <w:rFonts w:eastAsia="Times New Roman" w:cstheme="minorHAnsi"/>
                <w:color w:val="222222"/>
                <w:sz w:val="22"/>
                <w:szCs w:val="22"/>
                <w:lang w:eastAsia="en-ZA"/>
              </w:rPr>
              <w:t xml:space="preserve"> </w:t>
            </w:r>
            <w:proofErr w:type="spellStart"/>
            <w:r w:rsidRPr="00980664">
              <w:rPr>
                <w:rFonts w:eastAsia="Times New Roman" w:cstheme="minorHAnsi"/>
                <w:color w:val="222222"/>
                <w:sz w:val="22"/>
                <w:szCs w:val="22"/>
                <w:lang w:eastAsia="en-ZA"/>
              </w:rPr>
              <w:t>sapinea</w:t>
            </w:r>
            <w:proofErr w:type="spellEnd"/>
            <w:r w:rsidRPr="00980664">
              <w:rPr>
                <w:rFonts w:eastAsia="Times New Roman" w:cstheme="minorHAnsi"/>
                <w:color w:val="222222"/>
                <w:sz w:val="22"/>
                <w:szCs w:val="22"/>
                <w:lang w:eastAsia="en-ZA"/>
              </w:rPr>
              <w:t xml:space="preserve"> genetic and phenotypic diversity</w:t>
            </w:r>
            <w:r>
              <w:rPr>
                <w:rFonts w:eastAsia="Times New Roman" w:cstheme="minorHAnsi"/>
                <w:color w:val="222222"/>
                <w:sz w:val="22"/>
                <w:szCs w:val="22"/>
                <w:lang w:eastAsia="en-ZA"/>
              </w:rPr>
              <w:t xml:space="preserve">. </w:t>
            </w:r>
            <w:r w:rsidRPr="00A44F00">
              <w:rPr>
                <w:rFonts w:eastAsia="Times New Roman" w:cstheme="minorHAnsi"/>
                <w:color w:val="222222"/>
                <w:sz w:val="22"/>
                <w:szCs w:val="22"/>
                <w:lang w:eastAsia="en-ZA"/>
              </w:rPr>
              <w:t>53rd Congress of the Southern African Society for Plant Pathology (SASPP)</w:t>
            </w:r>
            <w:r>
              <w:rPr>
                <w:rFonts w:eastAsia="Times New Roman" w:cstheme="minorHAnsi"/>
                <w:color w:val="222222"/>
                <w:sz w:val="22"/>
                <w:szCs w:val="22"/>
                <w:lang w:eastAsia="en-ZA"/>
              </w:rPr>
              <w:t>,</w:t>
            </w:r>
            <w:r w:rsidRPr="00A44F00">
              <w:rPr>
                <w:rFonts w:eastAsia="Times New Roman" w:cstheme="minorHAnsi"/>
                <w:color w:val="222222"/>
                <w:sz w:val="22"/>
                <w:szCs w:val="22"/>
                <w:lang w:eastAsia="en-ZA"/>
              </w:rPr>
              <w:t xml:space="preserve"> Golden Gate National Park, </w:t>
            </w:r>
            <w:r>
              <w:rPr>
                <w:rFonts w:eastAsia="Times New Roman" w:cstheme="minorHAnsi"/>
                <w:color w:val="222222"/>
                <w:sz w:val="22"/>
                <w:szCs w:val="22"/>
                <w:lang w:eastAsia="en-ZA"/>
              </w:rPr>
              <w:t>South Africa,</w:t>
            </w:r>
            <w:r w:rsidRPr="00A44F00">
              <w:rPr>
                <w:rFonts w:eastAsia="Times New Roman" w:cstheme="minorHAnsi"/>
                <w:color w:val="222222"/>
                <w:sz w:val="22"/>
                <w:szCs w:val="22"/>
                <w:lang w:eastAsia="en-ZA"/>
              </w:rPr>
              <w:t xml:space="preserve"> 22–25 January</w:t>
            </w:r>
            <w:r>
              <w:rPr>
                <w:rFonts w:eastAsia="Times New Roman" w:cstheme="minorHAnsi"/>
                <w:color w:val="222222"/>
                <w:sz w:val="22"/>
                <w:szCs w:val="22"/>
                <w:lang w:eastAsia="en-ZA"/>
              </w:rPr>
              <w:t>.</w:t>
            </w:r>
          </w:p>
          <w:p w14:paraId="2AC2DDE8"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proofErr w:type="spellStart"/>
            <w:r w:rsidRPr="00E1077B">
              <w:rPr>
                <w:rFonts w:eastAsia="Times New Roman" w:cstheme="minorHAnsi"/>
                <w:color w:val="222222"/>
                <w:sz w:val="22"/>
                <w:szCs w:val="22"/>
                <w:lang w:eastAsia="en-ZA"/>
              </w:rPr>
              <w:t>Thango</w:t>
            </w:r>
            <w:proofErr w:type="spellEnd"/>
            <w:r>
              <w:rPr>
                <w:rFonts w:eastAsia="Times New Roman" w:cstheme="minorHAnsi"/>
                <w:color w:val="222222"/>
                <w:sz w:val="22"/>
                <w:szCs w:val="22"/>
                <w:lang w:eastAsia="en-ZA"/>
              </w:rPr>
              <w:t xml:space="preserve"> S</w:t>
            </w:r>
            <w:r w:rsidRPr="00E1077B">
              <w:rPr>
                <w:rFonts w:eastAsia="Times New Roman" w:cstheme="minorHAnsi"/>
                <w:color w:val="222222"/>
                <w:sz w:val="22"/>
                <w:szCs w:val="22"/>
                <w:lang w:eastAsia="en-ZA"/>
              </w:rPr>
              <w:t xml:space="preserve">, </w:t>
            </w:r>
            <w:proofErr w:type="spellStart"/>
            <w:r w:rsidRPr="00E1077B">
              <w:rPr>
                <w:rFonts w:eastAsia="Times New Roman" w:cstheme="minorHAnsi"/>
                <w:color w:val="222222"/>
                <w:sz w:val="22"/>
                <w:szCs w:val="22"/>
                <w:lang w:eastAsia="en-ZA"/>
              </w:rPr>
              <w:t>Nsibo</w:t>
            </w:r>
            <w:proofErr w:type="spellEnd"/>
            <w:r>
              <w:rPr>
                <w:rFonts w:eastAsia="Times New Roman" w:cstheme="minorHAnsi"/>
                <w:color w:val="222222"/>
                <w:sz w:val="22"/>
                <w:szCs w:val="22"/>
                <w:lang w:eastAsia="en-ZA"/>
              </w:rPr>
              <w:t xml:space="preserve"> DL</w:t>
            </w:r>
            <w:r w:rsidRPr="00E1077B">
              <w:rPr>
                <w:rFonts w:eastAsia="Times New Roman" w:cstheme="minorHAnsi"/>
                <w:color w:val="222222"/>
                <w:sz w:val="22"/>
                <w:szCs w:val="22"/>
                <w:lang w:eastAsia="en-ZA"/>
              </w:rPr>
              <w:t xml:space="preserve">, Berger </w:t>
            </w:r>
            <w:r>
              <w:rPr>
                <w:rFonts w:eastAsia="Times New Roman" w:cstheme="minorHAnsi"/>
                <w:color w:val="222222"/>
                <w:sz w:val="22"/>
                <w:szCs w:val="22"/>
                <w:lang w:eastAsia="en-ZA"/>
              </w:rPr>
              <w:t xml:space="preserve">DK, </w:t>
            </w:r>
            <w:r w:rsidRPr="00E1077B">
              <w:rPr>
                <w:rFonts w:eastAsia="Times New Roman" w:cstheme="minorHAnsi"/>
                <w:color w:val="222222"/>
                <w:sz w:val="22"/>
                <w:szCs w:val="22"/>
                <w:lang w:eastAsia="en-ZA"/>
              </w:rPr>
              <w:t>Visagie</w:t>
            </w:r>
            <w:r>
              <w:rPr>
                <w:rFonts w:eastAsia="Times New Roman" w:cstheme="minorHAnsi"/>
                <w:color w:val="222222"/>
                <w:sz w:val="22"/>
                <w:szCs w:val="22"/>
                <w:lang w:eastAsia="en-ZA"/>
              </w:rPr>
              <w:t xml:space="preserve"> CM, </w:t>
            </w:r>
            <w:r w:rsidRPr="00E1077B">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 2024. </w:t>
            </w:r>
            <w:r w:rsidRPr="00E1077B">
              <w:rPr>
                <w:rFonts w:eastAsia="Times New Roman" w:cstheme="minorHAnsi"/>
                <w:color w:val="222222"/>
                <w:sz w:val="22"/>
                <w:szCs w:val="22"/>
                <w:lang w:eastAsia="en-ZA"/>
              </w:rPr>
              <w:t xml:space="preserve">In-vitro and in-planta phenotyping of </w:t>
            </w:r>
            <w:proofErr w:type="spellStart"/>
            <w:r w:rsidRPr="00E1077B">
              <w:rPr>
                <w:rFonts w:eastAsia="Times New Roman" w:cstheme="minorHAnsi"/>
                <w:i/>
                <w:iCs/>
                <w:color w:val="222222"/>
                <w:sz w:val="22"/>
                <w:szCs w:val="22"/>
                <w:lang w:eastAsia="en-ZA"/>
              </w:rPr>
              <w:t>Exserohilum</w:t>
            </w:r>
            <w:proofErr w:type="spellEnd"/>
            <w:r w:rsidRPr="00E1077B">
              <w:rPr>
                <w:rFonts w:eastAsia="Times New Roman" w:cstheme="minorHAnsi"/>
                <w:i/>
                <w:iCs/>
                <w:color w:val="222222"/>
                <w:sz w:val="22"/>
                <w:szCs w:val="22"/>
                <w:lang w:eastAsia="en-ZA"/>
              </w:rPr>
              <w:t xml:space="preserve"> </w:t>
            </w:r>
            <w:proofErr w:type="spellStart"/>
            <w:r w:rsidRPr="00E1077B">
              <w:rPr>
                <w:rFonts w:eastAsia="Times New Roman" w:cstheme="minorHAnsi"/>
                <w:i/>
                <w:iCs/>
                <w:color w:val="222222"/>
                <w:sz w:val="22"/>
                <w:szCs w:val="22"/>
                <w:lang w:eastAsia="en-ZA"/>
              </w:rPr>
              <w:t>turcicum</w:t>
            </w:r>
            <w:proofErr w:type="spellEnd"/>
            <w:r w:rsidRPr="00E1077B">
              <w:rPr>
                <w:rFonts w:eastAsia="Times New Roman" w:cstheme="minorHAnsi"/>
                <w:color w:val="222222"/>
                <w:sz w:val="22"/>
                <w:szCs w:val="22"/>
                <w:lang w:eastAsia="en-ZA"/>
              </w:rPr>
              <w:t xml:space="preserve"> strains in South Africa</w:t>
            </w:r>
            <w:r>
              <w:rPr>
                <w:rFonts w:eastAsia="Times New Roman" w:cstheme="minorHAnsi"/>
                <w:color w:val="222222"/>
                <w:sz w:val="22"/>
                <w:szCs w:val="22"/>
                <w:lang w:eastAsia="en-ZA"/>
              </w:rPr>
              <w:t xml:space="preserve">. </w:t>
            </w:r>
            <w:r w:rsidRPr="00A44F00">
              <w:rPr>
                <w:rFonts w:eastAsia="Times New Roman" w:cstheme="minorHAnsi"/>
                <w:color w:val="222222"/>
                <w:sz w:val="22"/>
                <w:szCs w:val="22"/>
                <w:lang w:eastAsia="en-ZA"/>
              </w:rPr>
              <w:t>53rd Congress of the Southern African Society for Plant Pathology (SASPP)</w:t>
            </w:r>
            <w:r>
              <w:rPr>
                <w:rFonts w:eastAsia="Times New Roman" w:cstheme="minorHAnsi"/>
                <w:color w:val="222222"/>
                <w:sz w:val="22"/>
                <w:szCs w:val="22"/>
                <w:lang w:eastAsia="en-ZA"/>
              </w:rPr>
              <w:t>,</w:t>
            </w:r>
            <w:r w:rsidRPr="00A44F00">
              <w:rPr>
                <w:rFonts w:eastAsia="Times New Roman" w:cstheme="minorHAnsi"/>
                <w:color w:val="222222"/>
                <w:sz w:val="22"/>
                <w:szCs w:val="22"/>
                <w:lang w:eastAsia="en-ZA"/>
              </w:rPr>
              <w:t xml:space="preserve"> Golden Gate National Park, </w:t>
            </w:r>
            <w:r>
              <w:rPr>
                <w:rFonts w:eastAsia="Times New Roman" w:cstheme="minorHAnsi"/>
                <w:color w:val="222222"/>
                <w:sz w:val="22"/>
                <w:szCs w:val="22"/>
                <w:lang w:eastAsia="en-ZA"/>
              </w:rPr>
              <w:t>South Africa,</w:t>
            </w:r>
            <w:r w:rsidRPr="00A44F00">
              <w:rPr>
                <w:rFonts w:eastAsia="Times New Roman" w:cstheme="minorHAnsi"/>
                <w:color w:val="222222"/>
                <w:sz w:val="22"/>
                <w:szCs w:val="22"/>
                <w:lang w:eastAsia="en-ZA"/>
              </w:rPr>
              <w:t xml:space="preserve"> 22–25 January</w:t>
            </w:r>
            <w:r>
              <w:rPr>
                <w:rFonts w:eastAsia="Times New Roman" w:cstheme="minorHAnsi"/>
                <w:color w:val="222222"/>
                <w:sz w:val="22"/>
                <w:szCs w:val="22"/>
                <w:lang w:eastAsia="en-ZA"/>
              </w:rPr>
              <w:t>.</w:t>
            </w:r>
          </w:p>
          <w:p w14:paraId="1CD759D9" w14:textId="77777777" w:rsidR="001D6EE8" w:rsidRPr="001A1F22" w:rsidRDefault="001D6EE8" w:rsidP="00B93DD3">
            <w:pPr>
              <w:spacing w:before="280" w:line="276" w:lineRule="auto"/>
              <w:ind w:leftChars="0" w:left="0" w:firstLineChars="0" w:firstLine="0"/>
              <w:rPr>
                <w:rFonts w:eastAsia="Times New Roman" w:cstheme="minorHAnsi"/>
                <w:color w:val="222222"/>
                <w:sz w:val="22"/>
                <w:szCs w:val="22"/>
                <w:shd w:val="clear" w:color="auto" w:fill="FFFFFF"/>
                <w:lang w:eastAsia="en-ZA"/>
              </w:rPr>
            </w:pPr>
          </w:p>
          <w:p w14:paraId="558D520D" w14:textId="5DF32B47" w:rsidR="003B137D" w:rsidRPr="00EC35AB" w:rsidRDefault="003B137D" w:rsidP="00EC35AB">
            <w:pPr>
              <w:spacing w:before="280" w:line="276" w:lineRule="auto"/>
              <w:ind w:leftChars="0" w:left="0" w:firstLineChars="0" w:firstLine="0"/>
              <w:rPr>
                <w:rFonts w:eastAsia="Times New Roman" w:cstheme="minorHAnsi"/>
                <w:color w:val="222222"/>
                <w:lang w:eastAsia="en-ZA"/>
              </w:rPr>
            </w:pPr>
          </w:p>
        </w:tc>
      </w:tr>
      <w:tr w:rsidR="00E23364" w14:paraId="7975D0D8" w14:textId="77777777">
        <w:tc>
          <w:tcPr>
            <w:tcW w:w="10070" w:type="dxa"/>
          </w:tcPr>
          <w:p w14:paraId="5097C301" w14:textId="77777777" w:rsidR="00E23364" w:rsidRDefault="00E1636C">
            <w:pPr>
              <w:pBdr>
                <w:top w:val="nil"/>
                <w:left w:val="nil"/>
                <w:bottom w:val="nil"/>
                <w:right w:val="nil"/>
                <w:between w:val="nil"/>
              </w:pBdr>
              <w:spacing w:after="280" w:line="276" w:lineRule="auto"/>
              <w:ind w:left="0" w:hanging="2"/>
              <w:jc w:val="left"/>
              <w:rPr>
                <w:color w:val="000000"/>
                <w:sz w:val="22"/>
                <w:szCs w:val="22"/>
              </w:rPr>
            </w:pPr>
            <w:r>
              <w:rPr>
                <w:i/>
                <w:color w:val="000000"/>
                <w:sz w:val="22"/>
                <w:szCs w:val="22"/>
              </w:rPr>
              <w:lastRenderedPageBreak/>
              <w:t>5.1.2  International</w:t>
            </w:r>
          </w:p>
          <w:p w14:paraId="6920E703" w14:textId="77777777" w:rsidR="00E23364" w:rsidRDefault="00E1636C">
            <w:pPr>
              <w:spacing w:before="280" w:after="280" w:line="276" w:lineRule="auto"/>
              <w:ind w:left="0" w:hanging="2"/>
              <w:rPr>
                <w:sz w:val="22"/>
                <w:szCs w:val="22"/>
              </w:rPr>
            </w:pPr>
            <w:bookmarkStart w:id="124" w:name="_heading=h.338fx5o" w:colFirst="0" w:colLast="0"/>
            <w:bookmarkEnd w:id="124"/>
            <w:r>
              <w:rPr>
                <w:sz w:val="22"/>
                <w:szCs w:val="22"/>
              </w:rPr>
              <w:t xml:space="preserve">Slippers B, Wingfield MJ, Coutinho TA, Wingfield BD, Tribe GD. 1996. The </w:t>
            </w:r>
            <w:proofErr w:type="spellStart"/>
            <w:r>
              <w:rPr>
                <w:i/>
                <w:sz w:val="22"/>
                <w:szCs w:val="22"/>
              </w:rPr>
              <w:t>Amylostereum</w:t>
            </w:r>
            <w:proofErr w:type="spellEnd"/>
            <w:r>
              <w:rPr>
                <w:i/>
                <w:sz w:val="22"/>
                <w:szCs w:val="22"/>
              </w:rPr>
              <w:t xml:space="preserve"> </w:t>
            </w:r>
            <w:r>
              <w:rPr>
                <w:sz w:val="22"/>
                <w:szCs w:val="22"/>
              </w:rPr>
              <w:t xml:space="preserve">symbiont of </w:t>
            </w:r>
            <w:r>
              <w:rPr>
                <w:i/>
                <w:sz w:val="22"/>
                <w:szCs w:val="22"/>
              </w:rPr>
              <w:t xml:space="preserve">Sirex </w:t>
            </w:r>
            <w:proofErr w:type="spellStart"/>
            <w:r>
              <w:rPr>
                <w:i/>
                <w:sz w:val="22"/>
                <w:szCs w:val="22"/>
              </w:rPr>
              <w:t>noctilio</w:t>
            </w:r>
            <w:proofErr w:type="spellEnd"/>
            <w:r>
              <w:rPr>
                <w:i/>
                <w:sz w:val="22"/>
                <w:szCs w:val="22"/>
              </w:rPr>
              <w:t xml:space="preserve"> </w:t>
            </w:r>
            <w:r>
              <w:rPr>
                <w:sz w:val="22"/>
                <w:szCs w:val="22"/>
              </w:rPr>
              <w:t xml:space="preserve">in South Africa.  In </w:t>
            </w:r>
            <w:r>
              <w:rPr>
                <w:i/>
                <w:sz w:val="22"/>
                <w:szCs w:val="22"/>
              </w:rPr>
              <w:t xml:space="preserve">Proceedings of the Annual meeting of the American </w:t>
            </w:r>
            <w:proofErr w:type="spellStart"/>
            <w:r>
              <w:rPr>
                <w:i/>
                <w:sz w:val="22"/>
                <w:szCs w:val="22"/>
              </w:rPr>
              <w:t>Phytopathological</w:t>
            </w:r>
            <w:proofErr w:type="spellEnd"/>
            <w:r>
              <w:rPr>
                <w:i/>
                <w:sz w:val="22"/>
                <w:szCs w:val="22"/>
              </w:rPr>
              <w:t xml:space="preserve"> Society, Indianapolis, USA, 27-31 July 1996.  Phytopathology</w:t>
            </w:r>
            <w:r>
              <w:rPr>
                <w:sz w:val="22"/>
                <w:szCs w:val="22"/>
              </w:rPr>
              <w:t>, 86(11).</w:t>
            </w:r>
          </w:p>
          <w:p w14:paraId="2E4B3C47"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Slippers B, Wingfield MJ, Coutinho TA, Wingfield BD. 1998. The identity and possible origin of the </w:t>
            </w:r>
            <w:proofErr w:type="spellStart"/>
            <w:r>
              <w:rPr>
                <w:i/>
                <w:color w:val="000000"/>
                <w:sz w:val="22"/>
                <w:szCs w:val="22"/>
              </w:rPr>
              <w:t>Amylostereum</w:t>
            </w:r>
            <w:proofErr w:type="spellEnd"/>
            <w:r>
              <w:rPr>
                <w:i/>
                <w:color w:val="000000"/>
                <w:sz w:val="22"/>
                <w:szCs w:val="22"/>
              </w:rPr>
              <w:t xml:space="preserve"> </w:t>
            </w:r>
            <w:r>
              <w:rPr>
                <w:color w:val="000000"/>
                <w:sz w:val="22"/>
                <w:szCs w:val="22"/>
              </w:rPr>
              <w:t xml:space="preserve">symbiont of </w:t>
            </w:r>
            <w:r>
              <w:rPr>
                <w:i/>
                <w:color w:val="000000"/>
                <w:sz w:val="22"/>
                <w:szCs w:val="22"/>
              </w:rPr>
              <w:t xml:space="preserve">Sirex </w:t>
            </w:r>
            <w:proofErr w:type="spellStart"/>
            <w:r>
              <w:rPr>
                <w:i/>
                <w:color w:val="000000"/>
                <w:sz w:val="22"/>
                <w:szCs w:val="22"/>
              </w:rPr>
              <w:t>noctilio</w:t>
            </w:r>
            <w:proofErr w:type="spellEnd"/>
            <w:r>
              <w:rPr>
                <w:i/>
                <w:color w:val="000000"/>
                <w:sz w:val="22"/>
                <w:szCs w:val="22"/>
              </w:rPr>
              <w:t xml:space="preserve"> </w:t>
            </w:r>
            <w:r>
              <w:rPr>
                <w:color w:val="000000"/>
                <w:sz w:val="22"/>
                <w:szCs w:val="22"/>
              </w:rPr>
              <w:t xml:space="preserve">in South Africa.  In </w:t>
            </w:r>
            <w:r>
              <w:rPr>
                <w:i/>
                <w:color w:val="000000"/>
                <w:sz w:val="22"/>
                <w:szCs w:val="22"/>
              </w:rPr>
              <w:t>Proceedings of the 7</w:t>
            </w:r>
            <w:r>
              <w:rPr>
                <w:i/>
                <w:color w:val="000000"/>
                <w:sz w:val="22"/>
                <w:szCs w:val="22"/>
                <w:vertAlign w:val="superscript"/>
              </w:rPr>
              <w:t>th</w:t>
            </w:r>
            <w:r>
              <w:rPr>
                <w:i/>
                <w:color w:val="000000"/>
                <w:sz w:val="22"/>
                <w:szCs w:val="22"/>
              </w:rPr>
              <w:t xml:space="preserve"> International Congress of Plant Pathology, Edinburgh, Scotland, 9-16 August 1998.</w:t>
            </w:r>
            <w:r>
              <w:rPr>
                <w:color w:val="000000"/>
                <w:sz w:val="22"/>
                <w:szCs w:val="22"/>
              </w:rPr>
              <w:t xml:space="preserve"> Volume 2, 3.7.55.</w:t>
            </w:r>
          </w:p>
          <w:p w14:paraId="17542FA2"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bookmarkStart w:id="125" w:name="_heading=h.1idq7dh" w:colFirst="0" w:colLast="0"/>
            <w:bookmarkEnd w:id="125"/>
            <w:r>
              <w:rPr>
                <w:color w:val="000000"/>
                <w:sz w:val="22"/>
                <w:szCs w:val="22"/>
              </w:rPr>
              <w:t xml:space="preserve">Slippers B, Wingfield MJ, Wingfield BD, Coutinho TA. 1999. A taxonomic and phylogenetic review of the genus </w:t>
            </w:r>
            <w:proofErr w:type="spellStart"/>
            <w:r>
              <w:rPr>
                <w:i/>
                <w:color w:val="000000"/>
                <w:sz w:val="22"/>
                <w:szCs w:val="22"/>
              </w:rPr>
              <w:t>Amylostereum</w:t>
            </w:r>
            <w:proofErr w:type="spellEnd"/>
            <w:r>
              <w:rPr>
                <w:color w:val="000000"/>
                <w:sz w:val="22"/>
                <w:szCs w:val="22"/>
              </w:rPr>
              <w:t xml:space="preserve">.  In </w:t>
            </w:r>
            <w:r>
              <w:rPr>
                <w:i/>
                <w:color w:val="000000"/>
                <w:sz w:val="22"/>
                <w:szCs w:val="22"/>
              </w:rPr>
              <w:t xml:space="preserve">Proceedings of the Annual meeting of the American and Canadian </w:t>
            </w:r>
            <w:proofErr w:type="spellStart"/>
            <w:r>
              <w:rPr>
                <w:i/>
                <w:color w:val="000000"/>
                <w:sz w:val="22"/>
                <w:szCs w:val="22"/>
              </w:rPr>
              <w:t>Phytopathological</w:t>
            </w:r>
            <w:proofErr w:type="spellEnd"/>
            <w:r>
              <w:rPr>
                <w:i/>
                <w:color w:val="000000"/>
                <w:sz w:val="22"/>
                <w:szCs w:val="22"/>
              </w:rPr>
              <w:t xml:space="preserve"> Societies, Montreal, Canada, 7-11 August 1999.</w:t>
            </w:r>
            <w:r>
              <w:rPr>
                <w:color w:val="000000"/>
                <w:sz w:val="22"/>
                <w:szCs w:val="22"/>
              </w:rPr>
              <w:t xml:space="preserve">  </w:t>
            </w:r>
            <w:r>
              <w:rPr>
                <w:i/>
                <w:color w:val="000000"/>
                <w:sz w:val="22"/>
                <w:szCs w:val="22"/>
              </w:rPr>
              <w:t>Phytopathology</w:t>
            </w:r>
            <w:r>
              <w:rPr>
                <w:color w:val="000000"/>
                <w:sz w:val="22"/>
                <w:szCs w:val="22"/>
              </w:rPr>
              <w:t>, 89: S73.</w:t>
            </w:r>
          </w:p>
          <w:p w14:paraId="13B42A67" w14:textId="14C2F191" w:rsidR="00E23364" w:rsidRDefault="00E1636C" w:rsidP="00456169">
            <w:pPr>
              <w:pStyle w:val="Heading1"/>
              <w:numPr>
                <w:ilvl w:val="0"/>
                <w:numId w:val="0"/>
              </w:numPr>
              <w:spacing w:before="280" w:after="280" w:line="276" w:lineRule="auto"/>
              <w:rPr>
                <w:b w:val="0"/>
                <w:sz w:val="22"/>
                <w:szCs w:val="22"/>
              </w:rPr>
            </w:pPr>
            <w:r>
              <w:rPr>
                <w:b w:val="0"/>
                <w:sz w:val="22"/>
                <w:szCs w:val="22"/>
              </w:rPr>
              <w:t xml:space="preserve">Slippers B, Hunter GC, Coutinho TA, Wingfield BD, Wingfield MJ. 2000. Understanding the introduction and spread of </w:t>
            </w:r>
            <w:r>
              <w:rPr>
                <w:b w:val="0"/>
                <w:i/>
                <w:sz w:val="22"/>
                <w:szCs w:val="22"/>
              </w:rPr>
              <w:t xml:space="preserve">Sirex </w:t>
            </w:r>
            <w:proofErr w:type="spellStart"/>
            <w:r>
              <w:rPr>
                <w:b w:val="0"/>
                <w:i/>
                <w:sz w:val="22"/>
                <w:szCs w:val="22"/>
              </w:rPr>
              <w:t>noctilio</w:t>
            </w:r>
            <w:proofErr w:type="spellEnd"/>
            <w:r>
              <w:rPr>
                <w:b w:val="0"/>
                <w:i/>
                <w:sz w:val="22"/>
                <w:szCs w:val="22"/>
              </w:rPr>
              <w:t xml:space="preserve"> </w:t>
            </w:r>
            <w:r>
              <w:rPr>
                <w:b w:val="0"/>
                <w:sz w:val="22"/>
                <w:szCs w:val="22"/>
              </w:rPr>
              <w:t xml:space="preserve">in the Southern Hemisphere. In </w:t>
            </w:r>
            <w:r>
              <w:rPr>
                <w:b w:val="0"/>
                <w:i/>
                <w:sz w:val="22"/>
                <w:szCs w:val="22"/>
              </w:rPr>
              <w:t>Proceedings of the XXI International Congress of Entomology, Foz do Iguassu, Brazil, 20-26 August 2000.</w:t>
            </w:r>
          </w:p>
          <w:p w14:paraId="01CB6F03"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Pr>
                <w:color w:val="000000"/>
                <w:sz w:val="22"/>
                <w:szCs w:val="22"/>
              </w:rPr>
              <w:t xml:space="preserve">Slippers B, Johnson GI, Cooke AW, Crous PW, Coutinho TA, Wingfield BD, Wingfield MJ. 2001. Taxonomy of </w:t>
            </w:r>
            <w:r>
              <w:rPr>
                <w:i/>
                <w:color w:val="000000"/>
                <w:sz w:val="22"/>
                <w:szCs w:val="22"/>
              </w:rPr>
              <w:t xml:space="preserve">Botryosphaeria </w:t>
            </w:r>
            <w:r>
              <w:rPr>
                <w:color w:val="000000"/>
                <w:sz w:val="22"/>
                <w:szCs w:val="22"/>
              </w:rPr>
              <w:t xml:space="preserve">spp. causing stem end rot of mango in Australia. In </w:t>
            </w:r>
            <w:r>
              <w:rPr>
                <w:i/>
                <w:color w:val="000000"/>
                <w:sz w:val="22"/>
                <w:szCs w:val="22"/>
              </w:rPr>
              <w:t>Proceedings of the 13</w:t>
            </w:r>
            <w:r>
              <w:rPr>
                <w:i/>
                <w:color w:val="000000"/>
                <w:sz w:val="22"/>
                <w:szCs w:val="22"/>
                <w:vertAlign w:val="superscript"/>
              </w:rPr>
              <w:t>th</w:t>
            </w:r>
            <w:r>
              <w:rPr>
                <w:i/>
                <w:color w:val="000000"/>
                <w:sz w:val="22"/>
                <w:szCs w:val="22"/>
              </w:rPr>
              <w:t xml:space="preserve"> Biennial Australasian Plant Pathology Conference, Cairns, Australia, 24-27 September 2001.</w:t>
            </w:r>
          </w:p>
          <w:p w14:paraId="5BFB19D0" w14:textId="4B1A2830" w:rsidR="006C49A9" w:rsidRDefault="00E1636C" w:rsidP="006C49A9">
            <w:pPr>
              <w:pStyle w:val="Heading1"/>
              <w:numPr>
                <w:ilvl w:val="0"/>
                <w:numId w:val="0"/>
              </w:numPr>
              <w:spacing w:before="280" w:line="276" w:lineRule="auto"/>
              <w:rPr>
                <w:b w:val="0"/>
                <w:sz w:val="22"/>
                <w:szCs w:val="22"/>
              </w:rPr>
            </w:pPr>
            <w:r>
              <w:rPr>
                <w:b w:val="0"/>
                <w:sz w:val="22"/>
                <w:szCs w:val="22"/>
              </w:rPr>
              <w:t xml:space="preserve">Slippers B, Coutinho TA, Wingfield BD, Wingfield MJ. 2002. Relationships amongst the fungal symbionts of </w:t>
            </w:r>
            <w:proofErr w:type="spellStart"/>
            <w:r>
              <w:rPr>
                <w:b w:val="0"/>
                <w:sz w:val="22"/>
                <w:szCs w:val="22"/>
              </w:rPr>
              <w:t>Siricid</w:t>
            </w:r>
            <w:proofErr w:type="spellEnd"/>
            <w:r>
              <w:rPr>
                <w:b w:val="0"/>
                <w:sz w:val="22"/>
                <w:szCs w:val="22"/>
              </w:rPr>
              <w:t xml:space="preserve"> </w:t>
            </w:r>
            <w:proofErr w:type="spellStart"/>
            <w:r>
              <w:rPr>
                <w:b w:val="0"/>
                <w:sz w:val="22"/>
                <w:szCs w:val="22"/>
              </w:rPr>
              <w:t>woodwasps</w:t>
            </w:r>
            <w:proofErr w:type="spellEnd"/>
            <w:r>
              <w:rPr>
                <w:b w:val="0"/>
                <w:sz w:val="22"/>
                <w:szCs w:val="22"/>
              </w:rPr>
              <w:t xml:space="preserve"> and their spread in the Southern Hemisphere. In </w:t>
            </w:r>
            <w:r>
              <w:rPr>
                <w:b w:val="0"/>
                <w:i/>
                <w:sz w:val="22"/>
                <w:szCs w:val="22"/>
              </w:rPr>
              <w:t>Proceedings of the 7</w:t>
            </w:r>
            <w:r>
              <w:rPr>
                <w:b w:val="0"/>
                <w:i/>
                <w:sz w:val="22"/>
                <w:szCs w:val="22"/>
                <w:vertAlign w:val="superscript"/>
              </w:rPr>
              <w:t>th</w:t>
            </w:r>
            <w:r>
              <w:rPr>
                <w:b w:val="0"/>
                <w:i/>
                <w:sz w:val="22"/>
                <w:szCs w:val="22"/>
              </w:rPr>
              <w:t xml:space="preserve"> International Mycological Congress, Oslo, Norway, 9-16 August 2002. </w:t>
            </w:r>
            <w:r>
              <w:rPr>
                <w:b w:val="0"/>
                <w:sz w:val="22"/>
                <w:szCs w:val="22"/>
              </w:rPr>
              <w:t>(invited paper)</w:t>
            </w:r>
            <w:r w:rsidR="006C49A9">
              <w:rPr>
                <w:b w:val="0"/>
                <w:sz w:val="22"/>
                <w:szCs w:val="22"/>
              </w:rPr>
              <w:t>.</w:t>
            </w:r>
          </w:p>
          <w:p w14:paraId="4F00ACEA" w14:textId="0516EFD3" w:rsidR="00E23364" w:rsidRDefault="00E1636C" w:rsidP="006C49A9">
            <w:pPr>
              <w:pStyle w:val="Heading1"/>
              <w:numPr>
                <w:ilvl w:val="0"/>
                <w:numId w:val="0"/>
              </w:numPr>
              <w:spacing w:before="280" w:line="276" w:lineRule="auto"/>
              <w:rPr>
                <w:b w:val="0"/>
                <w:sz w:val="22"/>
                <w:szCs w:val="22"/>
              </w:rPr>
            </w:pPr>
            <w:r>
              <w:rPr>
                <w:b w:val="0"/>
                <w:sz w:val="22"/>
                <w:szCs w:val="22"/>
              </w:rPr>
              <w:t xml:space="preserve">Slippers B, Coutinho TA, Wingfield BD, Crous PW, Wingfield MJ. 2002. Identifying species in the genus </w:t>
            </w:r>
            <w:r>
              <w:rPr>
                <w:b w:val="0"/>
                <w:i/>
                <w:sz w:val="22"/>
                <w:szCs w:val="22"/>
              </w:rPr>
              <w:t>Botryosphaeria</w:t>
            </w:r>
            <w:r>
              <w:rPr>
                <w:b w:val="0"/>
                <w:sz w:val="22"/>
                <w:szCs w:val="22"/>
              </w:rPr>
              <w:t xml:space="preserve">. In </w:t>
            </w:r>
            <w:r>
              <w:rPr>
                <w:b w:val="0"/>
                <w:i/>
                <w:sz w:val="22"/>
                <w:szCs w:val="22"/>
              </w:rPr>
              <w:t>Proceedings of the 7</w:t>
            </w:r>
            <w:r>
              <w:rPr>
                <w:b w:val="0"/>
                <w:i/>
                <w:sz w:val="22"/>
                <w:szCs w:val="22"/>
                <w:vertAlign w:val="superscript"/>
              </w:rPr>
              <w:t>th</w:t>
            </w:r>
            <w:r>
              <w:rPr>
                <w:b w:val="0"/>
                <w:i/>
                <w:sz w:val="22"/>
                <w:szCs w:val="22"/>
              </w:rPr>
              <w:t xml:space="preserve"> International Mycological Congress, Oslo, Norway, 9-16 August 2002.</w:t>
            </w:r>
          </w:p>
          <w:p w14:paraId="67F67E86" w14:textId="77777777" w:rsidR="00E23364" w:rsidRDefault="00E1636C">
            <w:pPr>
              <w:spacing w:before="280" w:after="280" w:line="276" w:lineRule="auto"/>
              <w:ind w:left="0" w:hanging="2"/>
              <w:rPr>
                <w:sz w:val="22"/>
                <w:szCs w:val="22"/>
              </w:rPr>
            </w:pPr>
            <w:r>
              <w:rPr>
                <w:sz w:val="22"/>
                <w:szCs w:val="22"/>
              </w:rPr>
              <w:t xml:space="preserve">Slippers B, Fourie G, Crous PW, Coutinho TA, Wingfield BD, Wingfield MJ. 2004. Sympatric speciation and distribution of </w:t>
            </w:r>
            <w:r>
              <w:rPr>
                <w:i/>
                <w:sz w:val="22"/>
                <w:szCs w:val="22"/>
              </w:rPr>
              <w:t xml:space="preserve">Botryosphaeria </w:t>
            </w:r>
            <w:r>
              <w:rPr>
                <w:sz w:val="22"/>
                <w:szCs w:val="22"/>
              </w:rPr>
              <w:t xml:space="preserve">spp. on native and exotic </w:t>
            </w:r>
            <w:r>
              <w:rPr>
                <w:i/>
                <w:sz w:val="22"/>
                <w:szCs w:val="22"/>
              </w:rPr>
              <w:t xml:space="preserve">Eucalyptus </w:t>
            </w:r>
            <w:r>
              <w:rPr>
                <w:sz w:val="22"/>
                <w:szCs w:val="22"/>
              </w:rPr>
              <w:t xml:space="preserve">in Australia and South Africa. In </w:t>
            </w:r>
            <w:r>
              <w:rPr>
                <w:i/>
                <w:sz w:val="22"/>
                <w:szCs w:val="22"/>
              </w:rPr>
              <w:t xml:space="preserve">Proceedings of Celebrating fungal biodiversity: </w:t>
            </w:r>
            <w:proofErr w:type="spellStart"/>
            <w:r>
              <w:rPr>
                <w:i/>
                <w:sz w:val="22"/>
                <w:szCs w:val="22"/>
              </w:rPr>
              <w:t>Centraal</w:t>
            </w:r>
            <w:proofErr w:type="spellEnd"/>
            <w:r>
              <w:rPr>
                <w:i/>
                <w:sz w:val="22"/>
                <w:szCs w:val="22"/>
              </w:rPr>
              <w:t xml:space="preserve"> Bureau for </w:t>
            </w:r>
            <w:proofErr w:type="spellStart"/>
            <w:r>
              <w:rPr>
                <w:i/>
                <w:sz w:val="22"/>
                <w:szCs w:val="22"/>
              </w:rPr>
              <w:t>Schimmelcultures</w:t>
            </w:r>
            <w:proofErr w:type="spellEnd"/>
            <w:r>
              <w:rPr>
                <w:i/>
                <w:sz w:val="22"/>
                <w:szCs w:val="22"/>
              </w:rPr>
              <w:t xml:space="preserve"> centenary celebration, Amsterdam, The Netherlands, 13-14 May 2004</w:t>
            </w:r>
            <w:r>
              <w:rPr>
                <w:sz w:val="22"/>
                <w:szCs w:val="22"/>
              </w:rPr>
              <w:t xml:space="preserve">. </w:t>
            </w:r>
          </w:p>
          <w:p w14:paraId="7660BBA2" w14:textId="77777777" w:rsidR="00E23364" w:rsidRDefault="00E1636C">
            <w:pPr>
              <w:pBdr>
                <w:top w:val="nil"/>
                <w:left w:val="nil"/>
                <w:bottom w:val="nil"/>
                <w:right w:val="nil"/>
                <w:between w:val="nil"/>
              </w:pBdr>
              <w:spacing w:before="280" w:after="280" w:line="276" w:lineRule="auto"/>
              <w:ind w:left="0" w:hanging="2"/>
              <w:rPr>
                <w:color w:val="000000"/>
                <w:sz w:val="22"/>
                <w:szCs w:val="22"/>
              </w:rPr>
            </w:pPr>
            <w:r w:rsidRPr="009668BF">
              <w:rPr>
                <w:color w:val="000000"/>
                <w:sz w:val="22"/>
                <w:szCs w:val="22"/>
                <w:lang w:val="nl-NL"/>
              </w:rPr>
              <w:lastRenderedPageBreak/>
              <w:t xml:space="preserve">Slippers B, </w:t>
            </w:r>
            <w:proofErr w:type="spellStart"/>
            <w:r w:rsidRPr="009668BF">
              <w:rPr>
                <w:color w:val="000000"/>
                <w:sz w:val="22"/>
                <w:szCs w:val="22"/>
                <w:lang w:val="nl-NL"/>
              </w:rPr>
              <w:t>Vasiliauskas</w:t>
            </w:r>
            <w:proofErr w:type="spellEnd"/>
            <w:r w:rsidRPr="009668BF">
              <w:rPr>
                <w:color w:val="000000"/>
                <w:sz w:val="22"/>
                <w:szCs w:val="22"/>
                <w:lang w:val="nl-NL"/>
              </w:rPr>
              <w:t xml:space="preserve"> R, Wingfield MJ, </w:t>
            </w:r>
            <w:proofErr w:type="spellStart"/>
            <w:r w:rsidRPr="009668BF">
              <w:rPr>
                <w:color w:val="000000"/>
                <w:sz w:val="22"/>
                <w:szCs w:val="22"/>
                <w:lang w:val="nl-NL"/>
              </w:rPr>
              <w:t>Stenlid</w:t>
            </w:r>
            <w:proofErr w:type="spellEnd"/>
            <w:r w:rsidRPr="009668BF">
              <w:rPr>
                <w:color w:val="000000"/>
                <w:sz w:val="22"/>
                <w:szCs w:val="22"/>
                <w:lang w:val="nl-NL"/>
              </w:rPr>
              <w:t xml:space="preserve"> J. 2004. </w:t>
            </w:r>
            <w:r>
              <w:rPr>
                <w:color w:val="000000"/>
                <w:sz w:val="22"/>
                <w:szCs w:val="22"/>
              </w:rPr>
              <w:t xml:space="preserve">Studies on the ecology of </w:t>
            </w:r>
            <w:proofErr w:type="spellStart"/>
            <w:r>
              <w:rPr>
                <w:i/>
                <w:color w:val="000000"/>
                <w:sz w:val="22"/>
                <w:szCs w:val="22"/>
              </w:rPr>
              <w:t>Amylostereum</w:t>
            </w:r>
            <w:proofErr w:type="spellEnd"/>
            <w:r>
              <w:rPr>
                <w:color w:val="000000"/>
                <w:sz w:val="22"/>
                <w:szCs w:val="22"/>
              </w:rPr>
              <w:t xml:space="preserve"> symbionts of </w:t>
            </w:r>
            <w:proofErr w:type="spellStart"/>
            <w:r>
              <w:rPr>
                <w:color w:val="000000"/>
                <w:sz w:val="22"/>
                <w:szCs w:val="22"/>
              </w:rPr>
              <w:t>Siricid</w:t>
            </w:r>
            <w:proofErr w:type="spellEnd"/>
            <w:r>
              <w:rPr>
                <w:color w:val="000000"/>
                <w:sz w:val="22"/>
                <w:szCs w:val="22"/>
              </w:rPr>
              <w:t xml:space="preserve"> </w:t>
            </w:r>
            <w:proofErr w:type="spellStart"/>
            <w:r>
              <w:rPr>
                <w:color w:val="000000"/>
                <w:sz w:val="22"/>
                <w:szCs w:val="22"/>
              </w:rPr>
              <w:t>woodwasps</w:t>
            </w:r>
            <w:proofErr w:type="spellEnd"/>
            <w:r>
              <w:rPr>
                <w:color w:val="000000"/>
                <w:sz w:val="22"/>
                <w:szCs w:val="22"/>
              </w:rPr>
              <w:t xml:space="preserve"> and their phylogenetic relation to the </w:t>
            </w:r>
            <w:proofErr w:type="spellStart"/>
            <w:r>
              <w:rPr>
                <w:color w:val="000000"/>
                <w:sz w:val="22"/>
                <w:szCs w:val="22"/>
              </w:rPr>
              <w:t>russuloid</w:t>
            </w:r>
            <w:proofErr w:type="spellEnd"/>
            <w:r>
              <w:rPr>
                <w:color w:val="000000"/>
                <w:sz w:val="22"/>
                <w:szCs w:val="22"/>
              </w:rPr>
              <w:t xml:space="preserve"> Basidiomycetes. </w:t>
            </w:r>
            <w:r>
              <w:rPr>
                <w:i/>
                <w:color w:val="000000"/>
                <w:sz w:val="22"/>
                <w:szCs w:val="22"/>
              </w:rPr>
              <w:t>Abstracts of the 11</w:t>
            </w:r>
            <w:r>
              <w:rPr>
                <w:i/>
                <w:color w:val="000000"/>
                <w:sz w:val="22"/>
                <w:szCs w:val="22"/>
                <w:vertAlign w:val="superscript"/>
              </w:rPr>
              <w:t>th</w:t>
            </w:r>
            <w:r>
              <w:rPr>
                <w:i/>
                <w:color w:val="000000"/>
                <w:sz w:val="22"/>
                <w:szCs w:val="22"/>
              </w:rPr>
              <w:t xml:space="preserve"> International Conference on Root and Butt Rots of Forest Trees, Poznan-Bialowieza, 16-22 August, 2004</w:t>
            </w:r>
            <w:r>
              <w:rPr>
                <w:color w:val="000000"/>
                <w:sz w:val="22"/>
                <w:szCs w:val="22"/>
              </w:rPr>
              <w:t xml:space="preserve">. </w:t>
            </w:r>
          </w:p>
          <w:p w14:paraId="780B37B3" w14:textId="77777777" w:rsidR="00E23364" w:rsidRDefault="00E1636C">
            <w:pPr>
              <w:spacing w:before="280" w:after="280" w:line="276" w:lineRule="auto"/>
              <w:ind w:left="0" w:hanging="2"/>
              <w:rPr>
                <w:sz w:val="22"/>
                <w:szCs w:val="22"/>
              </w:rPr>
            </w:pPr>
            <w:r w:rsidRPr="009668BF">
              <w:rPr>
                <w:sz w:val="22"/>
                <w:szCs w:val="22"/>
                <w:lang w:val="nl-NL"/>
              </w:rPr>
              <w:t xml:space="preserve">Slippers B, </w:t>
            </w:r>
            <w:proofErr w:type="spellStart"/>
            <w:r w:rsidRPr="009668BF">
              <w:rPr>
                <w:sz w:val="22"/>
                <w:szCs w:val="22"/>
                <w:lang w:val="nl-NL"/>
              </w:rPr>
              <w:t>Vasiliauskas</w:t>
            </w:r>
            <w:proofErr w:type="spellEnd"/>
            <w:r w:rsidRPr="009668BF">
              <w:rPr>
                <w:sz w:val="22"/>
                <w:szCs w:val="22"/>
                <w:lang w:val="nl-NL"/>
              </w:rPr>
              <w:t xml:space="preserve"> R, Wingfield MJ, </w:t>
            </w:r>
            <w:proofErr w:type="spellStart"/>
            <w:r w:rsidRPr="009668BF">
              <w:rPr>
                <w:sz w:val="22"/>
                <w:szCs w:val="22"/>
                <w:lang w:val="nl-NL"/>
              </w:rPr>
              <w:t>Aanen</w:t>
            </w:r>
            <w:proofErr w:type="spellEnd"/>
            <w:r w:rsidRPr="009668BF">
              <w:rPr>
                <w:sz w:val="22"/>
                <w:szCs w:val="22"/>
                <w:lang w:val="nl-NL"/>
              </w:rPr>
              <w:t xml:space="preserve"> DK, </w:t>
            </w:r>
            <w:proofErr w:type="spellStart"/>
            <w:r w:rsidRPr="009668BF">
              <w:rPr>
                <w:sz w:val="22"/>
                <w:szCs w:val="22"/>
                <w:lang w:val="nl-NL"/>
              </w:rPr>
              <w:t>Stenlid</w:t>
            </w:r>
            <w:proofErr w:type="spellEnd"/>
            <w:r w:rsidRPr="009668BF">
              <w:rPr>
                <w:sz w:val="22"/>
                <w:szCs w:val="22"/>
                <w:lang w:val="nl-NL"/>
              </w:rPr>
              <w:t xml:space="preserve"> J. 2004. </w:t>
            </w:r>
            <w:r>
              <w:rPr>
                <w:sz w:val="22"/>
                <w:szCs w:val="22"/>
              </w:rPr>
              <w:t xml:space="preserve">The influence of transmission modes, host wasp and host tree preference on the population structure of </w:t>
            </w:r>
            <w:proofErr w:type="spellStart"/>
            <w:r>
              <w:rPr>
                <w:i/>
                <w:sz w:val="22"/>
                <w:szCs w:val="22"/>
              </w:rPr>
              <w:t>Amylostereum</w:t>
            </w:r>
            <w:proofErr w:type="spellEnd"/>
            <w:r>
              <w:rPr>
                <w:sz w:val="22"/>
                <w:szCs w:val="22"/>
              </w:rPr>
              <w:t xml:space="preserve"> symbionts of </w:t>
            </w:r>
            <w:proofErr w:type="spellStart"/>
            <w:r>
              <w:rPr>
                <w:sz w:val="22"/>
                <w:szCs w:val="22"/>
              </w:rPr>
              <w:t>siricid</w:t>
            </w:r>
            <w:proofErr w:type="spellEnd"/>
            <w:r>
              <w:rPr>
                <w:sz w:val="22"/>
                <w:szCs w:val="22"/>
              </w:rPr>
              <w:t xml:space="preserve"> </w:t>
            </w:r>
            <w:proofErr w:type="spellStart"/>
            <w:r>
              <w:rPr>
                <w:sz w:val="22"/>
                <w:szCs w:val="22"/>
              </w:rPr>
              <w:t>woodwasps</w:t>
            </w:r>
            <w:proofErr w:type="spellEnd"/>
            <w:r>
              <w:rPr>
                <w:sz w:val="22"/>
                <w:szCs w:val="22"/>
              </w:rPr>
              <w:t xml:space="preserve">. </w:t>
            </w:r>
            <w:r>
              <w:rPr>
                <w:i/>
                <w:sz w:val="22"/>
                <w:szCs w:val="22"/>
              </w:rPr>
              <w:t>Abstracts of 22</w:t>
            </w:r>
            <w:r>
              <w:rPr>
                <w:i/>
                <w:sz w:val="22"/>
                <w:szCs w:val="22"/>
                <w:vertAlign w:val="superscript"/>
              </w:rPr>
              <w:t>nd</w:t>
            </w:r>
            <w:r>
              <w:rPr>
                <w:i/>
                <w:sz w:val="22"/>
                <w:szCs w:val="22"/>
              </w:rPr>
              <w:t xml:space="preserve"> International Congress of Entomology, Brisbane, 15-21 August, 2004</w:t>
            </w:r>
            <w:r>
              <w:rPr>
                <w:sz w:val="22"/>
                <w:szCs w:val="22"/>
              </w:rPr>
              <w:t>. (invited paper).</w:t>
            </w:r>
          </w:p>
          <w:p w14:paraId="6164C5FC" w14:textId="77777777" w:rsidR="00E23364" w:rsidRDefault="00E1636C">
            <w:pPr>
              <w:spacing w:before="280" w:after="280" w:line="276" w:lineRule="auto"/>
              <w:ind w:left="0" w:hanging="2"/>
              <w:rPr>
                <w:sz w:val="22"/>
                <w:szCs w:val="22"/>
              </w:rPr>
            </w:pPr>
            <w:r w:rsidRPr="009668BF">
              <w:rPr>
                <w:sz w:val="22"/>
                <w:szCs w:val="22"/>
                <w:lang w:val="nl-NL"/>
              </w:rPr>
              <w:t xml:space="preserve">Slippers B, </w:t>
            </w:r>
            <w:proofErr w:type="spellStart"/>
            <w:r w:rsidRPr="009668BF">
              <w:rPr>
                <w:sz w:val="22"/>
                <w:szCs w:val="22"/>
                <w:lang w:val="nl-NL"/>
              </w:rPr>
              <w:t>Vasiliauskas</w:t>
            </w:r>
            <w:proofErr w:type="spellEnd"/>
            <w:r w:rsidRPr="009668BF">
              <w:rPr>
                <w:sz w:val="22"/>
                <w:szCs w:val="22"/>
                <w:lang w:val="nl-NL"/>
              </w:rPr>
              <w:t xml:space="preserve"> R, </w:t>
            </w:r>
            <w:proofErr w:type="spellStart"/>
            <w:r w:rsidRPr="009668BF">
              <w:rPr>
                <w:sz w:val="22"/>
                <w:szCs w:val="22"/>
                <w:lang w:val="nl-NL"/>
              </w:rPr>
              <w:t>Stenlid</w:t>
            </w:r>
            <w:proofErr w:type="spellEnd"/>
            <w:r w:rsidRPr="009668BF">
              <w:rPr>
                <w:sz w:val="22"/>
                <w:szCs w:val="22"/>
                <w:lang w:val="nl-NL"/>
              </w:rPr>
              <w:t xml:space="preserve"> J, Wingfield MJ. 2005. </w:t>
            </w:r>
            <w:r>
              <w:rPr>
                <w:sz w:val="22"/>
                <w:szCs w:val="22"/>
              </w:rPr>
              <w:t xml:space="preserve">The evolution of the </w:t>
            </w:r>
            <w:proofErr w:type="spellStart"/>
            <w:r>
              <w:rPr>
                <w:sz w:val="22"/>
                <w:szCs w:val="22"/>
              </w:rPr>
              <w:t>Siricid-</w:t>
            </w:r>
            <w:r>
              <w:rPr>
                <w:i/>
                <w:sz w:val="22"/>
                <w:szCs w:val="22"/>
              </w:rPr>
              <w:t>Amylostereum</w:t>
            </w:r>
            <w:proofErr w:type="spellEnd"/>
            <w:r>
              <w:rPr>
                <w:sz w:val="22"/>
                <w:szCs w:val="22"/>
              </w:rPr>
              <w:t xml:space="preserve"> symbiosis. </w:t>
            </w:r>
            <w:r>
              <w:rPr>
                <w:i/>
                <w:sz w:val="22"/>
                <w:szCs w:val="22"/>
              </w:rPr>
              <w:t>Joint meeting of the 3 divisions of the IUMS, San Francisco, USA, 23-28 July 2005.</w:t>
            </w:r>
            <w:r>
              <w:rPr>
                <w:sz w:val="22"/>
                <w:szCs w:val="22"/>
              </w:rPr>
              <w:t xml:space="preserve"> (invited paper)</w:t>
            </w:r>
          </w:p>
          <w:p w14:paraId="720C4D67" w14:textId="77777777" w:rsidR="00E23364" w:rsidRDefault="00E1636C">
            <w:pPr>
              <w:spacing w:before="280" w:after="280" w:line="276" w:lineRule="auto"/>
              <w:ind w:left="0" w:hanging="2"/>
              <w:rPr>
                <w:color w:val="000000"/>
                <w:sz w:val="22"/>
                <w:szCs w:val="22"/>
              </w:rPr>
            </w:pPr>
            <w:r>
              <w:rPr>
                <w:color w:val="000000"/>
                <w:sz w:val="22"/>
                <w:szCs w:val="22"/>
              </w:rPr>
              <w:t xml:space="preserve">Slippers B, </w:t>
            </w:r>
            <w:proofErr w:type="spellStart"/>
            <w:r>
              <w:rPr>
                <w:color w:val="000000"/>
                <w:sz w:val="22"/>
                <w:szCs w:val="22"/>
              </w:rPr>
              <w:t>Vasiliauskas</w:t>
            </w:r>
            <w:proofErr w:type="spellEnd"/>
            <w:r>
              <w:rPr>
                <w:color w:val="000000"/>
                <w:sz w:val="22"/>
                <w:szCs w:val="22"/>
              </w:rPr>
              <w:t xml:space="preserve"> R, </w:t>
            </w:r>
            <w:proofErr w:type="spellStart"/>
            <w:r>
              <w:rPr>
                <w:color w:val="000000"/>
                <w:sz w:val="22"/>
                <w:szCs w:val="22"/>
              </w:rPr>
              <w:t>Stenlid</w:t>
            </w:r>
            <w:proofErr w:type="spellEnd"/>
            <w:r>
              <w:rPr>
                <w:color w:val="000000"/>
                <w:sz w:val="22"/>
                <w:szCs w:val="22"/>
              </w:rPr>
              <w:t xml:space="preserve"> J, Wingfield MJ. 2005. Molecular characterization of the interaction between </w:t>
            </w:r>
            <w:proofErr w:type="spellStart"/>
            <w:r>
              <w:rPr>
                <w:color w:val="000000"/>
                <w:sz w:val="22"/>
                <w:szCs w:val="22"/>
              </w:rPr>
              <w:t>siricid</w:t>
            </w:r>
            <w:proofErr w:type="spellEnd"/>
            <w:r>
              <w:rPr>
                <w:color w:val="000000"/>
                <w:sz w:val="22"/>
                <w:szCs w:val="22"/>
              </w:rPr>
              <w:t xml:space="preserve"> wasps, their fungal symbionts and tree hosts. IUFRO Tree Biotechnology meeting, University of Pretoria, 7-11 November 2005.</w:t>
            </w:r>
          </w:p>
          <w:p w14:paraId="5D026818" w14:textId="77777777" w:rsidR="00E23364" w:rsidRDefault="00E1636C">
            <w:pPr>
              <w:spacing w:before="280" w:after="280" w:line="276" w:lineRule="auto"/>
              <w:ind w:left="0" w:hanging="2"/>
              <w:rPr>
                <w:sz w:val="22"/>
                <w:szCs w:val="22"/>
              </w:rPr>
            </w:pPr>
            <w:r>
              <w:rPr>
                <w:sz w:val="22"/>
                <w:szCs w:val="22"/>
              </w:rPr>
              <w:t xml:space="preserve">Slippers B, Ahumada R, </w:t>
            </w:r>
            <w:proofErr w:type="spellStart"/>
            <w:r>
              <w:rPr>
                <w:sz w:val="22"/>
                <w:szCs w:val="22"/>
              </w:rPr>
              <w:t>Gzaghne</w:t>
            </w:r>
            <w:proofErr w:type="spellEnd"/>
            <w:r>
              <w:rPr>
                <w:sz w:val="22"/>
                <w:szCs w:val="22"/>
              </w:rPr>
              <w:t xml:space="preserve"> A, Mohali S, </w:t>
            </w:r>
            <w:proofErr w:type="spellStart"/>
            <w:r>
              <w:rPr>
                <w:sz w:val="22"/>
                <w:szCs w:val="22"/>
              </w:rPr>
              <w:t>Nkabonga</w:t>
            </w:r>
            <w:proofErr w:type="spellEnd"/>
            <w:r>
              <w:rPr>
                <w:sz w:val="22"/>
                <w:szCs w:val="22"/>
              </w:rPr>
              <w:t xml:space="preserve"> G, Rodas C, Roux J, Coutinho TA, Wingfield BD, Wingfield MJ</w:t>
            </w:r>
            <w:r>
              <w:rPr>
                <w:i/>
                <w:sz w:val="22"/>
                <w:szCs w:val="22"/>
              </w:rPr>
              <w:t>.</w:t>
            </w:r>
            <w:r>
              <w:rPr>
                <w:sz w:val="22"/>
                <w:szCs w:val="22"/>
              </w:rPr>
              <w:t xml:space="preserve"> 2005. Distribution and importance of </w:t>
            </w:r>
            <w:r>
              <w:rPr>
                <w:i/>
                <w:sz w:val="22"/>
                <w:szCs w:val="22"/>
              </w:rPr>
              <w:t>Botryosphaeria</w:t>
            </w:r>
            <w:r>
              <w:rPr>
                <w:sz w:val="22"/>
                <w:szCs w:val="22"/>
              </w:rPr>
              <w:t xml:space="preserve"> spp. on native and introduced </w:t>
            </w:r>
            <w:r>
              <w:rPr>
                <w:i/>
                <w:sz w:val="22"/>
                <w:szCs w:val="22"/>
              </w:rPr>
              <w:t>Eucalyptus</w:t>
            </w:r>
            <w:r>
              <w:rPr>
                <w:sz w:val="22"/>
                <w:szCs w:val="22"/>
              </w:rPr>
              <w:t xml:space="preserve"> trees in Australia, Africa and South America. </w:t>
            </w:r>
            <w:r>
              <w:rPr>
                <w:i/>
                <w:sz w:val="22"/>
                <w:szCs w:val="22"/>
              </w:rPr>
              <w:t>IUFRO world congress, Brisbane, 8-13 August 2005</w:t>
            </w:r>
            <w:r>
              <w:rPr>
                <w:sz w:val="22"/>
                <w:szCs w:val="22"/>
              </w:rPr>
              <w:t xml:space="preserve">. </w:t>
            </w:r>
          </w:p>
          <w:p w14:paraId="40604E57" w14:textId="77777777" w:rsidR="00E23364" w:rsidRDefault="00E1636C">
            <w:pPr>
              <w:spacing w:before="280" w:after="280" w:line="276" w:lineRule="auto"/>
              <w:ind w:left="0" w:hanging="2"/>
              <w:rPr>
                <w:sz w:val="22"/>
                <w:szCs w:val="22"/>
              </w:rPr>
            </w:pPr>
            <w:proofErr w:type="spellStart"/>
            <w:r>
              <w:rPr>
                <w:sz w:val="22"/>
                <w:szCs w:val="22"/>
              </w:rPr>
              <w:t>Pavlic</w:t>
            </w:r>
            <w:proofErr w:type="spellEnd"/>
            <w:r>
              <w:rPr>
                <w:sz w:val="22"/>
                <w:szCs w:val="22"/>
              </w:rPr>
              <w:t xml:space="preserve"> D, Slippers B, Coutinho TA, Wingfield MJ. 2005. </w:t>
            </w:r>
            <w:r>
              <w:rPr>
                <w:i/>
                <w:sz w:val="22"/>
                <w:szCs w:val="22"/>
              </w:rPr>
              <w:t>Botryosphaeria</w:t>
            </w:r>
            <w:r>
              <w:rPr>
                <w:sz w:val="22"/>
                <w:szCs w:val="22"/>
              </w:rPr>
              <w:t xml:space="preserve"> spp. that co-infect native </w:t>
            </w:r>
            <w:proofErr w:type="spellStart"/>
            <w:r>
              <w:rPr>
                <w:i/>
                <w:sz w:val="22"/>
                <w:szCs w:val="22"/>
              </w:rPr>
              <w:t>Syzygium</w:t>
            </w:r>
            <w:proofErr w:type="spellEnd"/>
            <w:r>
              <w:rPr>
                <w:sz w:val="22"/>
                <w:szCs w:val="22"/>
              </w:rPr>
              <w:t xml:space="preserve"> and introduced </w:t>
            </w:r>
            <w:r>
              <w:rPr>
                <w:i/>
                <w:sz w:val="22"/>
                <w:szCs w:val="22"/>
              </w:rPr>
              <w:t>Eucalyptus</w:t>
            </w:r>
            <w:r>
              <w:rPr>
                <w:sz w:val="22"/>
                <w:szCs w:val="22"/>
              </w:rPr>
              <w:t xml:space="preserve"> trees in South Africa: implications for disease management. </w:t>
            </w:r>
            <w:r>
              <w:rPr>
                <w:i/>
                <w:sz w:val="22"/>
                <w:szCs w:val="22"/>
              </w:rPr>
              <w:t>IUFRO world congress, Brisbane, 8-13 August 2005</w:t>
            </w:r>
            <w:r>
              <w:rPr>
                <w:sz w:val="22"/>
                <w:szCs w:val="22"/>
              </w:rPr>
              <w:t xml:space="preserve">. </w:t>
            </w:r>
          </w:p>
          <w:p w14:paraId="49AA2F7B"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Van der Nest MA, Slippers B, Wingfield BD, Wingfield MJ. 2005. Vegetative incompatibility in </w:t>
            </w:r>
            <w:proofErr w:type="spellStart"/>
            <w:r>
              <w:rPr>
                <w:i/>
                <w:color w:val="000000"/>
                <w:sz w:val="22"/>
                <w:szCs w:val="22"/>
              </w:rPr>
              <w:t>Amylostereum</w:t>
            </w:r>
            <w:proofErr w:type="spellEnd"/>
            <w:r>
              <w:rPr>
                <w:i/>
                <w:color w:val="000000"/>
                <w:sz w:val="22"/>
                <w:szCs w:val="22"/>
              </w:rPr>
              <w:t xml:space="preserve"> </w:t>
            </w:r>
            <w:proofErr w:type="spellStart"/>
            <w:r>
              <w:rPr>
                <w:i/>
                <w:color w:val="000000"/>
                <w:sz w:val="22"/>
                <w:szCs w:val="22"/>
              </w:rPr>
              <w:t>areolatum</w:t>
            </w:r>
            <w:proofErr w:type="spellEnd"/>
            <w:r>
              <w:rPr>
                <w:i/>
                <w:color w:val="000000"/>
                <w:sz w:val="22"/>
                <w:szCs w:val="22"/>
              </w:rPr>
              <w:t xml:space="preserve">. </w:t>
            </w:r>
            <w:r>
              <w:rPr>
                <w:color w:val="000000"/>
                <w:sz w:val="22"/>
                <w:szCs w:val="22"/>
              </w:rPr>
              <w:t>Joint meeting of the Mycological Society of America and the Mycological Society of Japan, Hawaii 30 July-5 August 2005.</w:t>
            </w:r>
          </w:p>
          <w:p w14:paraId="20EC4D4A" w14:textId="77777777" w:rsidR="00E23364" w:rsidRDefault="00E1636C">
            <w:pPr>
              <w:spacing w:before="280" w:after="280" w:line="276" w:lineRule="auto"/>
              <w:ind w:left="0" w:hanging="2"/>
              <w:rPr>
                <w:sz w:val="22"/>
                <w:szCs w:val="22"/>
              </w:rPr>
            </w:pPr>
            <w:r w:rsidRPr="009668BF">
              <w:rPr>
                <w:sz w:val="22"/>
                <w:szCs w:val="22"/>
                <w:lang w:val="nl-NL"/>
              </w:rPr>
              <w:t xml:space="preserve">Slippers B, </w:t>
            </w:r>
            <w:proofErr w:type="spellStart"/>
            <w:r w:rsidRPr="009668BF">
              <w:rPr>
                <w:sz w:val="22"/>
                <w:szCs w:val="22"/>
                <w:lang w:val="nl-NL"/>
              </w:rPr>
              <w:t>Vasiliauskas</w:t>
            </w:r>
            <w:proofErr w:type="spellEnd"/>
            <w:r w:rsidRPr="009668BF">
              <w:rPr>
                <w:sz w:val="22"/>
                <w:szCs w:val="22"/>
                <w:lang w:val="nl-NL"/>
              </w:rPr>
              <w:t xml:space="preserve"> R, Van der Nest M, </w:t>
            </w:r>
            <w:proofErr w:type="spellStart"/>
            <w:r w:rsidRPr="009668BF">
              <w:rPr>
                <w:sz w:val="22"/>
                <w:szCs w:val="22"/>
                <w:lang w:val="nl-NL"/>
              </w:rPr>
              <w:t>Stenlid</w:t>
            </w:r>
            <w:proofErr w:type="spellEnd"/>
            <w:r w:rsidRPr="009668BF">
              <w:rPr>
                <w:sz w:val="22"/>
                <w:szCs w:val="22"/>
                <w:lang w:val="nl-NL"/>
              </w:rPr>
              <w:t xml:space="preserve"> J, Wingfield MJ. 2006. </w:t>
            </w:r>
            <w:r>
              <w:rPr>
                <w:sz w:val="22"/>
                <w:szCs w:val="22"/>
              </w:rPr>
              <w:t xml:space="preserve">Comparison of molecular ecological patterns in populations of different </w:t>
            </w:r>
            <w:proofErr w:type="spellStart"/>
            <w:r>
              <w:rPr>
                <w:sz w:val="22"/>
                <w:szCs w:val="22"/>
              </w:rPr>
              <w:t>woodwasp</w:t>
            </w:r>
            <w:proofErr w:type="spellEnd"/>
            <w:r>
              <w:rPr>
                <w:sz w:val="22"/>
                <w:szCs w:val="22"/>
              </w:rPr>
              <w:t xml:space="preserve"> fungal mutualists. 8</w:t>
            </w:r>
            <w:r>
              <w:rPr>
                <w:sz w:val="22"/>
                <w:szCs w:val="22"/>
                <w:vertAlign w:val="superscript"/>
              </w:rPr>
              <w:t>th</w:t>
            </w:r>
            <w:r>
              <w:rPr>
                <w:sz w:val="22"/>
                <w:szCs w:val="22"/>
              </w:rPr>
              <w:t xml:space="preserve"> </w:t>
            </w:r>
            <w:r>
              <w:rPr>
                <w:i/>
                <w:sz w:val="22"/>
                <w:szCs w:val="22"/>
              </w:rPr>
              <w:t>International Mycological Congress, Cairns, Australia, 20-25 August 2006.</w:t>
            </w:r>
            <w:r>
              <w:rPr>
                <w:sz w:val="22"/>
                <w:szCs w:val="22"/>
              </w:rPr>
              <w:t xml:space="preserve"> (invited paper)</w:t>
            </w:r>
          </w:p>
          <w:p w14:paraId="245DCDED" w14:textId="77777777" w:rsidR="00E23364" w:rsidRDefault="00E1636C">
            <w:pPr>
              <w:spacing w:before="280" w:after="280" w:line="276" w:lineRule="auto"/>
              <w:ind w:left="0" w:hanging="2"/>
              <w:rPr>
                <w:sz w:val="22"/>
                <w:szCs w:val="22"/>
              </w:rPr>
            </w:pPr>
            <w:r>
              <w:rPr>
                <w:sz w:val="22"/>
                <w:szCs w:val="22"/>
              </w:rPr>
              <w:t xml:space="preserve">Slippers B, Wingfield MJ. 2006. The population biology of </w:t>
            </w:r>
            <w:r>
              <w:rPr>
                <w:i/>
                <w:sz w:val="22"/>
                <w:szCs w:val="22"/>
              </w:rPr>
              <w:t>Ceratocystis</w:t>
            </w:r>
            <w:r>
              <w:rPr>
                <w:sz w:val="22"/>
                <w:szCs w:val="22"/>
              </w:rPr>
              <w:t xml:space="preserve"> and </w:t>
            </w:r>
            <w:proofErr w:type="spellStart"/>
            <w:r>
              <w:rPr>
                <w:i/>
                <w:sz w:val="22"/>
                <w:szCs w:val="22"/>
              </w:rPr>
              <w:t>Ophiostoma</w:t>
            </w:r>
            <w:proofErr w:type="spellEnd"/>
            <w:r>
              <w:rPr>
                <w:sz w:val="22"/>
                <w:szCs w:val="22"/>
              </w:rPr>
              <w:t xml:space="preserve"> spp.: Epidemics, complex reproductive strategies and </w:t>
            </w:r>
            <w:proofErr w:type="spellStart"/>
            <w:r>
              <w:rPr>
                <w:sz w:val="22"/>
                <w:szCs w:val="22"/>
              </w:rPr>
              <w:t>haman</w:t>
            </w:r>
            <w:proofErr w:type="spellEnd"/>
            <w:r>
              <w:rPr>
                <w:sz w:val="22"/>
                <w:szCs w:val="22"/>
              </w:rPr>
              <w:t xml:space="preserve"> and insect spread. Workshop on </w:t>
            </w:r>
            <w:r>
              <w:rPr>
                <w:i/>
                <w:sz w:val="22"/>
                <w:szCs w:val="22"/>
              </w:rPr>
              <w:t xml:space="preserve">The </w:t>
            </w:r>
            <w:proofErr w:type="spellStart"/>
            <w:r>
              <w:rPr>
                <w:i/>
                <w:sz w:val="22"/>
                <w:szCs w:val="22"/>
              </w:rPr>
              <w:t>Ophiostomatoid</w:t>
            </w:r>
            <w:proofErr w:type="spellEnd"/>
            <w:r>
              <w:rPr>
                <w:i/>
                <w:sz w:val="22"/>
                <w:szCs w:val="22"/>
              </w:rPr>
              <w:t xml:space="preserve"> Fungi: Expanding frontiers. North Stradbroke Island, Queensland, Australia.</w:t>
            </w:r>
            <w:r>
              <w:rPr>
                <w:sz w:val="22"/>
                <w:szCs w:val="22"/>
              </w:rPr>
              <w:t xml:space="preserve"> (invited paper)</w:t>
            </w:r>
          </w:p>
          <w:p w14:paraId="3DB1BFDC" w14:textId="77777777" w:rsidR="00E23364" w:rsidRDefault="00E1636C">
            <w:pPr>
              <w:spacing w:before="280" w:after="280" w:line="276" w:lineRule="auto"/>
              <w:ind w:left="0" w:hanging="2"/>
              <w:rPr>
                <w:sz w:val="22"/>
                <w:szCs w:val="22"/>
              </w:rPr>
            </w:pPr>
            <w:r>
              <w:rPr>
                <w:sz w:val="22"/>
                <w:szCs w:val="22"/>
              </w:rPr>
              <w:t xml:space="preserve">Slippers B, Hurley BP, Wingfield MJ. 2007. The spread, impact and control of </w:t>
            </w:r>
            <w:r>
              <w:rPr>
                <w:i/>
                <w:sz w:val="22"/>
                <w:szCs w:val="22"/>
              </w:rPr>
              <w:t xml:space="preserve">Sirex </w:t>
            </w:r>
            <w:proofErr w:type="spellStart"/>
            <w:r>
              <w:rPr>
                <w:i/>
                <w:sz w:val="22"/>
                <w:szCs w:val="22"/>
              </w:rPr>
              <w:t>noctilio</w:t>
            </w:r>
            <w:proofErr w:type="spellEnd"/>
            <w:r>
              <w:rPr>
                <w:sz w:val="22"/>
                <w:szCs w:val="22"/>
              </w:rPr>
              <w:t xml:space="preserve"> in non-native environments. </w:t>
            </w:r>
            <w:r>
              <w:rPr>
                <w:i/>
                <w:sz w:val="22"/>
                <w:szCs w:val="22"/>
              </w:rPr>
              <w:t xml:space="preserve">Inaugural FORTHREATS meeting, Uppsala, Sweden, 4-7 February 2007. </w:t>
            </w:r>
          </w:p>
          <w:p w14:paraId="671A2EB1" w14:textId="77777777" w:rsidR="00E23364" w:rsidRDefault="00E1636C">
            <w:pPr>
              <w:spacing w:before="280" w:after="280" w:line="276" w:lineRule="auto"/>
              <w:ind w:left="0" w:hanging="2"/>
              <w:rPr>
                <w:sz w:val="22"/>
                <w:szCs w:val="22"/>
              </w:rPr>
            </w:pPr>
            <w:r>
              <w:rPr>
                <w:sz w:val="22"/>
                <w:szCs w:val="22"/>
              </w:rPr>
              <w:t xml:space="preserve">Slippers B. 2007. Novel and endemic invasive pathogens affecting trees in South Africa. </w:t>
            </w:r>
            <w:r>
              <w:rPr>
                <w:i/>
                <w:sz w:val="22"/>
                <w:szCs w:val="22"/>
              </w:rPr>
              <w:t>2</w:t>
            </w:r>
            <w:r>
              <w:rPr>
                <w:i/>
                <w:sz w:val="22"/>
                <w:szCs w:val="22"/>
                <w:vertAlign w:val="superscript"/>
              </w:rPr>
              <w:t>nd</w:t>
            </w:r>
            <w:r>
              <w:rPr>
                <w:i/>
                <w:sz w:val="22"/>
                <w:szCs w:val="22"/>
              </w:rPr>
              <w:t xml:space="preserve"> FORTHREATS meeting, Brno, Czech Republic, 25-29 September 2007</w:t>
            </w:r>
            <w:r>
              <w:rPr>
                <w:sz w:val="22"/>
                <w:szCs w:val="22"/>
              </w:rPr>
              <w:t>.</w:t>
            </w:r>
          </w:p>
          <w:p w14:paraId="727E18FC" w14:textId="77777777" w:rsidR="00E23364" w:rsidRDefault="00E1636C">
            <w:pPr>
              <w:spacing w:before="280" w:after="280" w:line="276" w:lineRule="auto"/>
              <w:ind w:left="0" w:hanging="2"/>
              <w:rPr>
                <w:sz w:val="22"/>
                <w:szCs w:val="22"/>
              </w:rPr>
            </w:pPr>
            <w:r>
              <w:rPr>
                <w:sz w:val="22"/>
                <w:szCs w:val="22"/>
              </w:rPr>
              <w:t xml:space="preserve">Slippers B, Hurley BP, Van der nest M, </w:t>
            </w:r>
            <w:proofErr w:type="spellStart"/>
            <w:r>
              <w:rPr>
                <w:sz w:val="22"/>
                <w:szCs w:val="22"/>
              </w:rPr>
              <w:t>Vasaitas</w:t>
            </w:r>
            <w:proofErr w:type="spellEnd"/>
            <w:r>
              <w:rPr>
                <w:sz w:val="22"/>
                <w:szCs w:val="22"/>
              </w:rPr>
              <w:t xml:space="preserve"> R, </w:t>
            </w:r>
            <w:proofErr w:type="spellStart"/>
            <w:r>
              <w:rPr>
                <w:sz w:val="22"/>
                <w:szCs w:val="22"/>
              </w:rPr>
              <w:t>Stenlid</w:t>
            </w:r>
            <w:proofErr w:type="spellEnd"/>
            <w:r>
              <w:rPr>
                <w:sz w:val="22"/>
                <w:szCs w:val="22"/>
              </w:rPr>
              <w:t xml:space="preserve"> J, Wingfield MJ. 2007. The spread and establishment of </w:t>
            </w:r>
            <w:r>
              <w:rPr>
                <w:i/>
                <w:sz w:val="22"/>
                <w:szCs w:val="22"/>
              </w:rPr>
              <w:t xml:space="preserve">Sirex </w:t>
            </w:r>
            <w:proofErr w:type="spellStart"/>
            <w:r>
              <w:rPr>
                <w:i/>
                <w:sz w:val="22"/>
                <w:szCs w:val="22"/>
              </w:rPr>
              <w:t>noctilio</w:t>
            </w:r>
            <w:proofErr w:type="spellEnd"/>
            <w:r>
              <w:rPr>
                <w:sz w:val="22"/>
                <w:szCs w:val="22"/>
              </w:rPr>
              <w:t xml:space="preserve"> in non-native environments. </w:t>
            </w:r>
            <w:r>
              <w:rPr>
                <w:i/>
                <w:sz w:val="22"/>
                <w:szCs w:val="22"/>
              </w:rPr>
              <w:t>International Sirex Symposium, Pretoria, South Africa, 10-11 May 2007</w:t>
            </w:r>
            <w:r>
              <w:rPr>
                <w:sz w:val="22"/>
                <w:szCs w:val="22"/>
              </w:rPr>
              <w:t xml:space="preserve">. </w:t>
            </w:r>
          </w:p>
          <w:p w14:paraId="6A916FD5" w14:textId="77777777" w:rsidR="00E23364" w:rsidRDefault="00E1636C">
            <w:pPr>
              <w:spacing w:before="280" w:after="280" w:line="276" w:lineRule="auto"/>
              <w:ind w:left="0" w:hanging="2"/>
              <w:rPr>
                <w:sz w:val="22"/>
                <w:szCs w:val="22"/>
              </w:rPr>
            </w:pPr>
            <w:r>
              <w:rPr>
                <w:sz w:val="22"/>
                <w:szCs w:val="22"/>
              </w:rPr>
              <w:lastRenderedPageBreak/>
              <w:t xml:space="preserve">Hurley BP, Slippers B, Hatting HJ, Croft P, Wingfield MJ. 2007. The Sirex control program in the eastern parts of South Africa: Lessons from research efforts between 2004-2006. </w:t>
            </w:r>
            <w:r>
              <w:rPr>
                <w:i/>
                <w:sz w:val="22"/>
                <w:szCs w:val="22"/>
              </w:rPr>
              <w:t>International Sirex Symposium, Pretoria, South Africa, 10-11 May 2007</w:t>
            </w:r>
            <w:r>
              <w:rPr>
                <w:sz w:val="22"/>
                <w:szCs w:val="22"/>
              </w:rPr>
              <w:t>.</w:t>
            </w:r>
          </w:p>
          <w:p w14:paraId="687C3AFC" w14:textId="77777777" w:rsidR="00E23364" w:rsidRDefault="00E1636C">
            <w:pPr>
              <w:spacing w:before="280" w:after="280" w:line="276" w:lineRule="auto"/>
              <w:ind w:left="0" w:hanging="2"/>
              <w:rPr>
                <w:sz w:val="22"/>
                <w:szCs w:val="22"/>
              </w:rPr>
            </w:pPr>
            <w:r>
              <w:rPr>
                <w:sz w:val="22"/>
                <w:szCs w:val="22"/>
              </w:rPr>
              <w:t xml:space="preserve">Van der Nest M, Slippers B, Wingfield BD, </w:t>
            </w:r>
            <w:proofErr w:type="spellStart"/>
            <w:r>
              <w:rPr>
                <w:sz w:val="22"/>
                <w:szCs w:val="22"/>
              </w:rPr>
              <w:t>Stenlid</w:t>
            </w:r>
            <w:proofErr w:type="spellEnd"/>
            <w:r>
              <w:rPr>
                <w:sz w:val="22"/>
                <w:szCs w:val="22"/>
              </w:rPr>
              <w:t xml:space="preserve"> J, Wingfield MJ. 2007. The genetics of recognition in </w:t>
            </w:r>
            <w:proofErr w:type="spellStart"/>
            <w:r>
              <w:rPr>
                <w:i/>
                <w:sz w:val="22"/>
                <w:szCs w:val="22"/>
              </w:rPr>
              <w:t>Amylostereum</w:t>
            </w:r>
            <w:proofErr w:type="spellEnd"/>
            <w:r>
              <w:rPr>
                <w:sz w:val="22"/>
                <w:szCs w:val="22"/>
              </w:rPr>
              <w:t xml:space="preserve"> species. </w:t>
            </w:r>
            <w:r>
              <w:rPr>
                <w:i/>
                <w:sz w:val="22"/>
                <w:szCs w:val="22"/>
              </w:rPr>
              <w:t>International Sirex Symposium, Pretoria, South Africa, 10-11 May 2007</w:t>
            </w:r>
            <w:r>
              <w:rPr>
                <w:sz w:val="22"/>
                <w:szCs w:val="22"/>
              </w:rPr>
              <w:t>.</w:t>
            </w:r>
          </w:p>
          <w:p w14:paraId="00EFB203" w14:textId="77777777" w:rsidR="00E23364" w:rsidRDefault="00E1636C">
            <w:pPr>
              <w:spacing w:before="280" w:after="280" w:line="276" w:lineRule="auto"/>
              <w:ind w:left="0" w:hanging="2"/>
              <w:rPr>
                <w:sz w:val="22"/>
                <w:szCs w:val="22"/>
              </w:rPr>
            </w:pPr>
            <w:proofErr w:type="spellStart"/>
            <w:r w:rsidRPr="009668BF">
              <w:rPr>
                <w:sz w:val="22"/>
                <w:szCs w:val="22"/>
                <w:lang w:val="nl-NL"/>
              </w:rPr>
              <w:t>Klepzig</w:t>
            </w:r>
            <w:proofErr w:type="spellEnd"/>
            <w:r w:rsidRPr="009668BF">
              <w:rPr>
                <w:sz w:val="22"/>
                <w:szCs w:val="22"/>
                <w:lang w:val="nl-NL"/>
              </w:rPr>
              <w:t xml:space="preserve"> K, </w:t>
            </w:r>
            <w:proofErr w:type="spellStart"/>
            <w:r w:rsidRPr="009668BF">
              <w:rPr>
                <w:sz w:val="22"/>
                <w:szCs w:val="22"/>
                <w:lang w:val="nl-NL"/>
              </w:rPr>
              <w:t>Hofstetter</w:t>
            </w:r>
            <w:proofErr w:type="spellEnd"/>
            <w:r w:rsidRPr="009668BF">
              <w:rPr>
                <w:sz w:val="22"/>
                <w:szCs w:val="22"/>
                <w:lang w:val="nl-NL"/>
              </w:rPr>
              <w:t xml:space="preserve"> RW, </w:t>
            </w:r>
            <w:proofErr w:type="spellStart"/>
            <w:r w:rsidRPr="009668BF">
              <w:rPr>
                <w:sz w:val="22"/>
                <w:szCs w:val="22"/>
                <w:lang w:val="nl-NL"/>
              </w:rPr>
              <w:t>Ayres</w:t>
            </w:r>
            <w:proofErr w:type="spellEnd"/>
            <w:r w:rsidRPr="009668BF">
              <w:rPr>
                <w:sz w:val="22"/>
                <w:szCs w:val="22"/>
                <w:lang w:val="nl-NL"/>
              </w:rPr>
              <w:t xml:space="preserve"> MP, Slippers B. 2007. </w:t>
            </w:r>
            <w:r>
              <w:rPr>
                <w:sz w:val="22"/>
                <w:szCs w:val="22"/>
              </w:rPr>
              <w:t xml:space="preserve">Competitive interactions among forest insect associated fungi: Implications to biology, population dynamics, and control. </w:t>
            </w:r>
            <w:r>
              <w:rPr>
                <w:i/>
                <w:sz w:val="22"/>
                <w:szCs w:val="22"/>
              </w:rPr>
              <w:t>International Sirex Symposium, Pretoria, South Africa, 10-11 May 2007.</w:t>
            </w:r>
          </w:p>
          <w:p w14:paraId="068CD61D" w14:textId="77777777" w:rsidR="00E23364" w:rsidRDefault="00E1636C">
            <w:pPr>
              <w:spacing w:before="280" w:after="280" w:line="276" w:lineRule="auto"/>
              <w:ind w:left="0" w:hanging="2"/>
              <w:rPr>
                <w:sz w:val="22"/>
                <w:szCs w:val="22"/>
              </w:rPr>
            </w:pPr>
            <w:r>
              <w:rPr>
                <w:sz w:val="22"/>
                <w:szCs w:val="22"/>
              </w:rPr>
              <w:t>Wingfield MJ, Slippers B, Hurley BP, Coutinho TA, Wingfield BD, Roux J. 2007. Eucalyptus pests and diseases: Growing threats to plantation productivity. IUFRO 2.08.03 Improvement and Culture of Eucalypts. 'Eucalypts and diversity: balancing productivity and sustainability', Durban, South Africa 22-26 October 2007 (Invited talk. Full length paper).</w:t>
            </w:r>
          </w:p>
          <w:p w14:paraId="63FED2C7" w14:textId="77777777" w:rsidR="00E23364" w:rsidRDefault="00E1636C">
            <w:pPr>
              <w:spacing w:before="280" w:after="280" w:line="276" w:lineRule="auto"/>
              <w:ind w:left="0" w:hanging="2"/>
              <w:rPr>
                <w:sz w:val="22"/>
                <w:szCs w:val="22"/>
              </w:rPr>
            </w:pPr>
            <w:r>
              <w:rPr>
                <w:sz w:val="22"/>
                <w:szCs w:val="22"/>
              </w:rPr>
              <w:t xml:space="preserve">Hurley BP, Slippers B, </w:t>
            </w:r>
            <w:proofErr w:type="spellStart"/>
            <w:r>
              <w:rPr>
                <w:sz w:val="22"/>
                <w:szCs w:val="22"/>
              </w:rPr>
              <w:t>Lebusa</w:t>
            </w:r>
            <w:proofErr w:type="spellEnd"/>
            <w:r>
              <w:rPr>
                <w:sz w:val="22"/>
                <w:szCs w:val="22"/>
              </w:rPr>
              <w:t xml:space="preserve"> M, Wingfield MJ. 2007. IUFRO WP 2.08.03 Improvement and Culture of Eucalypts. 'Eucalypts and diversity: balancing productivity and sustainability', Durban, South Africa 22-26 October 2007.</w:t>
            </w:r>
          </w:p>
          <w:p w14:paraId="41E90321" w14:textId="77777777" w:rsidR="00E23364" w:rsidRDefault="00E1636C">
            <w:pPr>
              <w:spacing w:before="280" w:after="280" w:line="276" w:lineRule="auto"/>
              <w:ind w:left="0" w:hanging="2"/>
              <w:rPr>
                <w:sz w:val="22"/>
                <w:szCs w:val="22"/>
              </w:rPr>
            </w:pPr>
            <w:proofErr w:type="spellStart"/>
            <w:r>
              <w:rPr>
                <w:sz w:val="22"/>
                <w:szCs w:val="22"/>
              </w:rPr>
              <w:t>Echeveri</w:t>
            </w:r>
            <w:proofErr w:type="spellEnd"/>
            <w:r>
              <w:rPr>
                <w:sz w:val="22"/>
                <w:szCs w:val="22"/>
              </w:rPr>
              <w:t xml:space="preserve"> D, Slippers B, Hurley BP, Wingfield MJ. 2007. Population diversity and structure of the </w:t>
            </w:r>
            <w:r>
              <w:rPr>
                <w:i/>
                <w:sz w:val="22"/>
                <w:szCs w:val="22"/>
              </w:rPr>
              <w:t xml:space="preserve">Eucalyptus </w:t>
            </w:r>
            <w:r>
              <w:rPr>
                <w:sz w:val="22"/>
                <w:szCs w:val="22"/>
              </w:rPr>
              <w:t xml:space="preserve">Snout-Beetle, </w:t>
            </w:r>
            <w:proofErr w:type="spellStart"/>
            <w:r>
              <w:rPr>
                <w:i/>
                <w:sz w:val="22"/>
                <w:szCs w:val="22"/>
              </w:rPr>
              <w:t>Gonipterus</w:t>
            </w:r>
            <w:proofErr w:type="spellEnd"/>
            <w:r>
              <w:rPr>
                <w:i/>
                <w:sz w:val="22"/>
                <w:szCs w:val="22"/>
              </w:rPr>
              <w:t xml:space="preserve"> scutellatus</w:t>
            </w:r>
            <w:r>
              <w:rPr>
                <w:sz w:val="22"/>
                <w:szCs w:val="22"/>
              </w:rPr>
              <w:t xml:space="preserve"> (Coleoptera, Curculionidae) in South Africa, Spain, Chile and Uruguay. IUFRO WP 2.08.03 Improvement and Culture of Eucalypts. 'Eucalypts and diversity: balancing productivity and sustainability', Durban, South Africa 22-26 October 2007.</w:t>
            </w:r>
          </w:p>
          <w:p w14:paraId="2329D39E" w14:textId="77777777" w:rsidR="00E23364" w:rsidRDefault="00E1636C">
            <w:pPr>
              <w:spacing w:before="280" w:after="280" w:line="276" w:lineRule="auto"/>
              <w:ind w:left="0" w:hanging="2"/>
              <w:rPr>
                <w:sz w:val="22"/>
                <w:szCs w:val="22"/>
              </w:rPr>
            </w:pPr>
            <w:r>
              <w:rPr>
                <w:sz w:val="22"/>
                <w:szCs w:val="22"/>
              </w:rPr>
              <w:t>Nadel R, Slippers B, Scholes M, Wingfield MJ. 2007. IUFRO WP 2.08.03 Improvement and Culture of Eucalypts. 'Eucalypts and diversity: balancing productivity and sustainability', Durban, South Africa 22-26 October 2007.</w:t>
            </w:r>
          </w:p>
          <w:p w14:paraId="16A82AF2" w14:textId="77777777" w:rsidR="00E23364" w:rsidRDefault="00E1636C">
            <w:pPr>
              <w:spacing w:before="280" w:after="280" w:line="276" w:lineRule="auto"/>
              <w:ind w:left="0" w:hanging="2"/>
              <w:rPr>
                <w:sz w:val="22"/>
                <w:szCs w:val="22"/>
              </w:rPr>
            </w:pPr>
            <w:r>
              <w:rPr>
                <w:sz w:val="22"/>
                <w:szCs w:val="22"/>
              </w:rPr>
              <w:t xml:space="preserve">Slippers B, </w:t>
            </w:r>
            <w:proofErr w:type="spellStart"/>
            <w:r>
              <w:rPr>
                <w:sz w:val="22"/>
                <w:szCs w:val="22"/>
              </w:rPr>
              <w:t>Pavlic</w:t>
            </w:r>
            <w:proofErr w:type="spellEnd"/>
            <w:r>
              <w:rPr>
                <w:sz w:val="22"/>
                <w:szCs w:val="22"/>
              </w:rPr>
              <w:t xml:space="preserve"> D, </w:t>
            </w:r>
            <w:proofErr w:type="spellStart"/>
            <w:r>
              <w:rPr>
                <w:sz w:val="22"/>
                <w:szCs w:val="22"/>
              </w:rPr>
              <w:t>Maleme</w:t>
            </w:r>
            <w:proofErr w:type="spellEnd"/>
            <w:r>
              <w:rPr>
                <w:sz w:val="22"/>
                <w:szCs w:val="22"/>
              </w:rPr>
              <w:t xml:space="preserve"> H, Wingfield MJ. 2007. A diverse assemblage of </w:t>
            </w:r>
            <w:proofErr w:type="spellStart"/>
            <w:r>
              <w:rPr>
                <w:sz w:val="22"/>
                <w:szCs w:val="22"/>
              </w:rPr>
              <w:t>Botryosphaeriaceae</w:t>
            </w:r>
            <w:proofErr w:type="spellEnd"/>
            <w:r>
              <w:rPr>
                <w:sz w:val="22"/>
                <w:szCs w:val="22"/>
              </w:rPr>
              <w:t xml:space="preserve"> infect </w:t>
            </w:r>
            <w:r>
              <w:rPr>
                <w:i/>
                <w:sz w:val="22"/>
                <w:szCs w:val="22"/>
              </w:rPr>
              <w:t>Eucalyptus</w:t>
            </w:r>
            <w:r>
              <w:rPr>
                <w:sz w:val="22"/>
                <w:szCs w:val="22"/>
              </w:rPr>
              <w:t xml:space="preserve"> in native and introduced environments. IUFRO 2.08.03 Improvement and Culture of Eucalypts. 'Eucalypts and diversity: balancing productivity and sustainability' Durban, South Africa, 22-26 October 2007 (Full length paper).</w:t>
            </w:r>
          </w:p>
          <w:p w14:paraId="4C843186" w14:textId="77777777" w:rsidR="00E23364" w:rsidRDefault="00E1636C">
            <w:pPr>
              <w:spacing w:before="280" w:after="280" w:line="276" w:lineRule="auto"/>
              <w:ind w:left="0" w:hanging="2"/>
              <w:rPr>
                <w:sz w:val="22"/>
                <w:szCs w:val="22"/>
              </w:rPr>
            </w:pPr>
            <w:r>
              <w:rPr>
                <w:sz w:val="22"/>
                <w:szCs w:val="22"/>
              </w:rPr>
              <w:t xml:space="preserve">Slippers B, Hurley BP, Wingfield MJ. 2008. Dealing with </w:t>
            </w:r>
            <w:r>
              <w:rPr>
                <w:i/>
                <w:sz w:val="22"/>
                <w:szCs w:val="22"/>
              </w:rPr>
              <w:t xml:space="preserve">Sirex </w:t>
            </w:r>
            <w:proofErr w:type="spellStart"/>
            <w:r>
              <w:rPr>
                <w:i/>
                <w:sz w:val="22"/>
                <w:szCs w:val="22"/>
              </w:rPr>
              <w:t>noctilio</w:t>
            </w:r>
            <w:proofErr w:type="spellEnd"/>
            <w:r>
              <w:rPr>
                <w:sz w:val="22"/>
                <w:szCs w:val="22"/>
              </w:rPr>
              <w:t xml:space="preserve"> in South Africa. IUFRO division 7.03 meeting, Recent Advances in Forest Entomology, Pretoria to Durban 1-6 July 2008. </w:t>
            </w:r>
          </w:p>
          <w:p w14:paraId="066CB095" w14:textId="77777777" w:rsidR="00E23364" w:rsidRDefault="00E1636C">
            <w:pPr>
              <w:spacing w:before="280" w:after="280" w:line="276" w:lineRule="auto"/>
              <w:ind w:left="0" w:hanging="2"/>
              <w:rPr>
                <w:sz w:val="22"/>
                <w:szCs w:val="22"/>
              </w:rPr>
            </w:pPr>
            <w:r>
              <w:rPr>
                <w:sz w:val="22"/>
                <w:szCs w:val="22"/>
              </w:rPr>
              <w:t xml:space="preserve">Hurley BP, Slippers B, Wingfield MJ. 2008. Native pests attacking non-native plantation trees in South Africa. IUFRO division 7.03 meeting, Recent Advances in Forest Entomology, Pretoria to Durban 1-6 July 2008. </w:t>
            </w:r>
          </w:p>
          <w:p w14:paraId="12BF01DF" w14:textId="77777777" w:rsidR="00E23364" w:rsidRDefault="00E1636C">
            <w:pPr>
              <w:spacing w:before="280" w:after="280" w:line="276" w:lineRule="auto"/>
              <w:ind w:left="0" w:hanging="2"/>
              <w:rPr>
                <w:sz w:val="22"/>
                <w:szCs w:val="22"/>
              </w:rPr>
            </w:pPr>
            <w:proofErr w:type="spellStart"/>
            <w:r w:rsidRPr="009668BF">
              <w:rPr>
                <w:sz w:val="22"/>
                <w:szCs w:val="22"/>
                <w:lang w:val="nl-NL"/>
              </w:rPr>
              <w:t>Nadel</w:t>
            </w:r>
            <w:proofErr w:type="spellEnd"/>
            <w:r w:rsidRPr="009668BF">
              <w:rPr>
                <w:sz w:val="22"/>
                <w:szCs w:val="22"/>
                <w:lang w:val="nl-NL"/>
              </w:rPr>
              <w:t xml:space="preserve"> R, Slippers B, </w:t>
            </w:r>
            <w:proofErr w:type="spellStart"/>
            <w:r w:rsidRPr="009668BF">
              <w:rPr>
                <w:sz w:val="22"/>
                <w:szCs w:val="22"/>
                <w:lang w:val="nl-NL"/>
              </w:rPr>
              <w:t>Scholes</w:t>
            </w:r>
            <w:proofErr w:type="spellEnd"/>
            <w:r w:rsidRPr="009668BF">
              <w:rPr>
                <w:sz w:val="22"/>
                <w:szCs w:val="22"/>
                <w:lang w:val="nl-NL"/>
              </w:rPr>
              <w:t xml:space="preserve"> M, </w:t>
            </w:r>
            <w:proofErr w:type="spellStart"/>
            <w:r w:rsidRPr="009668BF">
              <w:rPr>
                <w:sz w:val="22"/>
                <w:szCs w:val="22"/>
                <w:lang w:val="nl-NL"/>
              </w:rPr>
              <w:t>Bouvet</w:t>
            </w:r>
            <w:proofErr w:type="spellEnd"/>
            <w:r w:rsidRPr="009668BF">
              <w:rPr>
                <w:sz w:val="22"/>
                <w:szCs w:val="22"/>
                <w:lang w:val="nl-NL"/>
              </w:rPr>
              <w:t xml:space="preserve"> JP, Wingfield MJ. 2008. </w:t>
            </w:r>
            <w:proofErr w:type="spellStart"/>
            <w:r>
              <w:rPr>
                <w:i/>
                <w:sz w:val="22"/>
                <w:szCs w:val="22"/>
              </w:rPr>
              <w:t>Thaumastocoris</w:t>
            </w:r>
            <w:proofErr w:type="spellEnd"/>
            <w:r>
              <w:rPr>
                <w:sz w:val="22"/>
                <w:szCs w:val="22"/>
              </w:rPr>
              <w:t xml:space="preserve"> infestations on non-native </w:t>
            </w:r>
            <w:r>
              <w:rPr>
                <w:i/>
                <w:sz w:val="22"/>
                <w:szCs w:val="22"/>
              </w:rPr>
              <w:t>Eucalyptus</w:t>
            </w:r>
            <w:r>
              <w:rPr>
                <w:sz w:val="22"/>
                <w:szCs w:val="22"/>
              </w:rPr>
              <w:t xml:space="preserve"> plantation in South Africa. IUFRO division 7.03 meeting, Recent Advances in Forest Entomology, Pretoria to Durban 1-6 July 2008. </w:t>
            </w:r>
          </w:p>
          <w:p w14:paraId="44B79543" w14:textId="77777777" w:rsidR="00E23364" w:rsidRDefault="00E1636C">
            <w:pPr>
              <w:spacing w:before="280" w:after="280" w:line="276" w:lineRule="auto"/>
              <w:ind w:left="0" w:hanging="2"/>
              <w:rPr>
                <w:sz w:val="22"/>
                <w:szCs w:val="22"/>
              </w:rPr>
            </w:pPr>
            <w:r>
              <w:rPr>
                <w:sz w:val="22"/>
                <w:szCs w:val="22"/>
              </w:rPr>
              <w:t xml:space="preserve">Lawson SA, Moore CJ, Slippers B, Hurley BP, Wingfield </w:t>
            </w:r>
            <w:proofErr w:type="spellStart"/>
            <w:r>
              <w:rPr>
                <w:sz w:val="22"/>
                <w:szCs w:val="22"/>
              </w:rPr>
              <w:t>Mj</w:t>
            </w:r>
            <w:proofErr w:type="spellEnd"/>
            <w:r>
              <w:rPr>
                <w:sz w:val="22"/>
                <w:szCs w:val="22"/>
              </w:rPr>
              <w:t xml:space="preserve">. 2008. Isolation of sex pheromones of cossid wood moth (Lepidoptera: </w:t>
            </w:r>
            <w:proofErr w:type="spellStart"/>
            <w:r>
              <w:rPr>
                <w:sz w:val="22"/>
                <w:szCs w:val="22"/>
              </w:rPr>
              <w:t>Cossidae</w:t>
            </w:r>
            <w:proofErr w:type="spellEnd"/>
            <w:r>
              <w:rPr>
                <w:sz w:val="22"/>
                <w:szCs w:val="22"/>
              </w:rPr>
              <w:t xml:space="preserve">) pests of eucalypt plantations in Australia and South Africa. IUFRO division 7.03 meeting, Recent Advances in Forest Entomology, Pretoria to Durban 1-6 July 2008. </w:t>
            </w:r>
          </w:p>
          <w:p w14:paraId="51E60F98" w14:textId="77777777" w:rsidR="00E23364" w:rsidRDefault="00E1636C">
            <w:pPr>
              <w:spacing w:before="280" w:after="280" w:line="276" w:lineRule="auto"/>
              <w:ind w:left="0" w:hanging="2"/>
              <w:rPr>
                <w:sz w:val="22"/>
                <w:szCs w:val="22"/>
                <w:vertAlign w:val="superscript"/>
              </w:rPr>
            </w:pPr>
            <w:r w:rsidRPr="009668BF">
              <w:rPr>
                <w:sz w:val="22"/>
                <w:szCs w:val="22"/>
                <w:lang w:val="nl-NL"/>
              </w:rPr>
              <w:lastRenderedPageBreak/>
              <w:t>Dittrich-</w:t>
            </w:r>
            <w:proofErr w:type="spellStart"/>
            <w:r w:rsidRPr="009668BF">
              <w:rPr>
                <w:sz w:val="22"/>
                <w:szCs w:val="22"/>
                <w:lang w:val="nl-NL"/>
              </w:rPr>
              <w:t>Schröder</w:t>
            </w:r>
            <w:proofErr w:type="spellEnd"/>
            <w:r w:rsidRPr="009668BF">
              <w:rPr>
                <w:sz w:val="22"/>
                <w:szCs w:val="22"/>
                <w:lang w:val="nl-NL"/>
              </w:rPr>
              <w:t xml:space="preserve"> G, Slippers B, </w:t>
            </w:r>
            <w:proofErr w:type="spellStart"/>
            <w:r w:rsidRPr="009668BF">
              <w:rPr>
                <w:sz w:val="22"/>
                <w:szCs w:val="22"/>
                <w:lang w:val="nl-NL"/>
              </w:rPr>
              <w:t>Neser</w:t>
            </w:r>
            <w:proofErr w:type="spellEnd"/>
            <w:r w:rsidRPr="009668BF">
              <w:rPr>
                <w:sz w:val="22"/>
                <w:szCs w:val="22"/>
                <w:lang w:val="nl-NL"/>
              </w:rPr>
              <w:t xml:space="preserve"> S, Mendel Z, Wingfield MJ. 2008.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(Hymenoptera: </w:t>
            </w:r>
            <w:proofErr w:type="spellStart"/>
            <w:r>
              <w:rPr>
                <w:sz w:val="22"/>
                <w:szCs w:val="22"/>
              </w:rPr>
              <w:t>Eulophidae</w:t>
            </w:r>
            <w:proofErr w:type="spellEnd"/>
            <w:r>
              <w:rPr>
                <w:sz w:val="22"/>
                <w:szCs w:val="22"/>
              </w:rPr>
              <w:t>) now in South Africa. XXIII International Congress of Entomology, Durban, 6-12 July 2008. (Poster)</w:t>
            </w:r>
          </w:p>
          <w:p w14:paraId="01F11569" w14:textId="77777777" w:rsidR="00E23364" w:rsidRDefault="00E1636C">
            <w:pPr>
              <w:spacing w:before="280" w:after="280" w:line="276" w:lineRule="auto"/>
              <w:ind w:left="0" w:hanging="2"/>
              <w:rPr>
                <w:sz w:val="22"/>
                <w:szCs w:val="22"/>
              </w:rPr>
            </w:pPr>
            <w:r>
              <w:rPr>
                <w:sz w:val="22"/>
                <w:szCs w:val="22"/>
              </w:rPr>
              <w:t xml:space="preserve">Hurley BP, Slippers B, </w:t>
            </w:r>
            <w:proofErr w:type="spellStart"/>
            <w:r>
              <w:rPr>
                <w:sz w:val="22"/>
                <w:szCs w:val="22"/>
              </w:rPr>
              <w:t>Klepzig</w:t>
            </w:r>
            <w:proofErr w:type="spellEnd"/>
            <w:r>
              <w:rPr>
                <w:sz w:val="22"/>
                <w:szCs w:val="22"/>
              </w:rPr>
              <w:t xml:space="preserve"> K, Wingfield MJ. 2008. Factors influencing the Sirex-Pine interaction in South Africa. XXIII International Congress of Entomology, Durban, 6-12 July 2008. (Invited talk)</w:t>
            </w:r>
          </w:p>
          <w:p w14:paraId="18CF12CC" w14:textId="77777777" w:rsidR="00E23364" w:rsidRDefault="00E1636C">
            <w:pPr>
              <w:spacing w:before="280" w:after="280" w:line="276" w:lineRule="auto"/>
              <w:ind w:left="0" w:hanging="2"/>
              <w:rPr>
                <w:sz w:val="22"/>
                <w:szCs w:val="22"/>
                <w:vertAlign w:val="superscript"/>
              </w:rPr>
            </w:pPr>
            <w:proofErr w:type="spellStart"/>
            <w:r>
              <w:rPr>
                <w:sz w:val="22"/>
                <w:szCs w:val="22"/>
              </w:rPr>
              <w:t>Mlonyeni</w:t>
            </w:r>
            <w:proofErr w:type="spellEnd"/>
            <w:r>
              <w:rPr>
                <w:sz w:val="22"/>
                <w:szCs w:val="22"/>
              </w:rPr>
              <w:t xml:space="preserve"> O, Slippers B, Hurley BP, Ahumada R, </w:t>
            </w:r>
            <w:proofErr w:type="spellStart"/>
            <w:r>
              <w:rPr>
                <w:sz w:val="22"/>
                <w:szCs w:val="22"/>
              </w:rPr>
              <w:t>Klasmer</w:t>
            </w:r>
            <w:proofErr w:type="spellEnd"/>
            <w:r>
              <w:rPr>
                <w:sz w:val="22"/>
                <w:szCs w:val="22"/>
              </w:rPr>
              <w:t xml:space="preserve"> P, Wingfield BD, Wingfield MJ. 2008. Rapid development of microsatellite markers for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xml:space="preserve">, a biological control agent of the </w:t>
            </w:r>
            <w:proofErr w:type="spellStart"/>
            <w:r>
              <w:rPr>
                <w:sz w:val="22"/>
                <w:szCs w:val="22"/>
              </w:rPr>
              <w:t>woodwasp</w:t>
            </w:r>
            <w:proofErr w:type="spellEnd"/>
            <w:r>
              <w:rPr>
                <w:sz w:val="22"/>
                <w:szCs w:val="22"/>
              </w:rPr>
              <w:t xml:space="preserve"> </w:t>
            </w:r>
            <w:r>
              <w:rPr>
                <w:i/>
                <w:sz w:val="22"/>
                <w:szCs w:val="22"/>
              </w:rPr>
              <w:t xml:space="preserve">Sirex </w:t>
            </w:r>
            <w:proofErr w:type="spellStart"/>
            <w:r>
              <w:rPr>
                <w:i/>
                <w:sz w:val="22"/>
                <w:szCs w:val="22"/>
              </w:rPr>
              <w:t>noctilio</w:t>
            </w:r>
            <w:proofErr w:type="spellEnd"/>
            <w:r>
              <w:rPr>
                <w:sz w:val="22"/>
                <w:szCs w:val="22"/>
              </w:rPr>
              <w:t>. XXIII International Congress of Entomology, Durban, 6-12 July 2008. (Poster)</w:t>
            </w:r>
          </w:p>
          <w:p w14:paraId="5B10D1AF" w14:textId="77777777" w:rsidR="00E23364" w:rsidRDefault="00E1636C">
            <w:pPr>
              <w:spacing w:before="280" w:after="280" w:line="276" w:lineRule="auto"/>
              <w:ind w:left="0" w:hanging="2"/>
              <w:rPr>
                <w:sz w:val="22"/>
                <w:szCs w:val="22"/>
              </w:rPr>
            </w:pPr>
            <w:r>
              <w:rPr>
                <w:sz w:val="22"/>
                <w:szCs w:val="22"/>
              </w:rPr>
              <w:t xml:space="preserve">Nadel RL, Slippers B, Scholes MC, Bouvet JP, Wingfield MJ. (2008). Genetic diversity of </w:t>
            </w:r>
            <w:proofErr w:type="spellStart"/>
            <w:r>
              <w:rPr>
                <w:i/>
                <w:sz w:val="22"/>
                <w:szCs w:val="22"/>
              </w:rPr>
              <w:t>Thaumastocoris</w:t>
            </w:r>
            <w:proofErr w:type="spellEnd"/>
            <w:r>
              <w:rPr>
                <w:i/>
                <w:sz w:val="22"/>
                <w:szCs w:val="22"/>
              </w:rPr>
              <w:t xml:space="preserve"> peregrinus </w:t>
            </w:r>
            <w:r>
              <w:rPr>
                <w:sz w:val="22"/>
                <w:szCs w:val="22"/>
              </w:rPr>
              <w:t>(</w:t>
            </w:r>
            <w:proofErr w:type="spellStart"/>
            <w:r>
              <w:rPr>
                <w:sz w:val="22"/>
                <w:szCs w:val="22"/>
              </w:rPr>
              <w:t>Hemiptera:Thaumastocoridae</w:t>
            </w:r>
            <w:proofErr w:type="spellEnd"/>
            <w:r>
              <w:rPr>
                <w:sz w:val="22"/>
                <w:szCs w:val="22"/>
              </w:rPr>
              <w:t xml:space="preserve">) in South African and South American </w:t>
            </w:r>
            <w:r>
              <w:rPr>
                <w:i/>
                <w:sz w:val="22"/>
                <w:szCs w:val="22"/>
              </w:rPr>
              <w:t xml:space="preserve">Eucalyptus </w:t>
            </w:r>
            <w:r>
              <w:rPr>
                <w:sz w:val="22"/>
                <w:szCs w:val="22"/>
              </w:rPr>
              <w:t>plantations. XXIII International Congress of Entomology, Durban, 6-12 July 2008. (Invited talk)</w:t>
            </w:r>
          </w:p>
          <w:p w14:paraId="2F49128C" w14:textId="77777777" w:rsidR="00E23364" w:rsidRDefault="00E1636C">
            <w:pPr>
              <w:spacing w:before="280" w:after="280" w:line="276" w:lineRule="auto"/>
              <w:ind w:left="0" w:hanging="2"/>
              <w:rPr>
                <w:sz w:val="22"/>
                <w:szCs w:val="22"/>
                <w:vertAlign w:val="superscript"/>
              </w:rPr>
            </w:pPr>
            <w:r>
              <w:rPr>
                <w:sz w:val="22"/>
                <w:szCs w:val="22"/>
              </w:rPr>
              <w:t xml:space="preserve">Wingfield MJ, Slippers B, Six D, De Beer ZW, Wingfield BD. 2008. Novel associations between insects, </w:t>
            </w:r>
            <w:proofErr w:type="spellStart"/>
            <w:r>
              <w:rPr>
                <w:sz w:val="22"/>
                <w:szCs w:val="22"/>
              </w:rPr>
              <w:t>Ophiostomatoid</w:t>
            </w:r>
            <w:proofErr w:type="spellEnd"/>
            <w:r>
              <w:rPr>
                <w:sz w:val="22"/>
                <w:szCs w:val="22"/>
              </w:rPr>
              <w:t xml:space="preserve"> fungi and tree hosts following anthropogenic spread. XXIII International Congress of Entomology, Durban, 6-12 July 2008. (Invited keynote)</w:t>
            </w:r>
          </w:p>
          <w:p w14:paraId="215954E3" w14:textId="77777777" w:rsidR="00E23364" w:rsidRDefault="00E1636C">
            <w:pPr>
              <w:spacing w:before="280" w:after="280" w:line="276" w:lineRule="auto"/>
              <w:ind w:left="0" w:hanging="2"/>
              <w:rPr>
                <w:sz w:val="22"/>
                <w:szCs w:val="22"/>
                <w:vertAlign w:val="superscript"/>
              </w:rPr>
            </w:pPr>
            <w:r>
              <w:rPr>
                <w:sz w:val="22"/>
                <w:szCs w:val="22"/>
              </w:rPr>
              <w:t xml:space="preserve">Slippers B, Hurley BP, Van der Nest M, </w:t>
            </w:r>
            <w:proofErr w:type="spellStart"/>
            <w:r>
              <w:rPr>
                <w:sz w:val="22"/>
                <w:szCs w:val="22"/>
              </w:rPr>
              <w:t>Mlonyeni</w:t>
            </w:r>
            <w:proofErr w:type="spellEnd"/>
            <w:r>
              <w:rPr>
                <w:sz w:val="22"/>
                <w:szCs w:val="22"/>
              </w:rPr>
              <w:t xml:space="preserve"> O, Wingfield BD, Wingfield MJ. 2008.</w:t>
            </w:r>
            <w:r>
              <w:rPr>
                <w:sz w:val="22"/>
                <w:szCs w:val="22"/>
                <w:vertAlign w:val="superscript"/>
              </w:rPr>
              <w:t xml:space="preserve"> </w:t>
            </w:r>
            <w:r>
              <w:rPr>
                <w:sz w:val="22"/>
                <w:szCs w:val="22"/>
              </w:rPr>
              <w:t xml:space="preserve">The patterns and effects of international movement on populations of </w:t>
            </w:r>
            <w:r>
              <w:rPr>
                <w:i/>
                <w:sz w:val="22"/>
                <w:szCs w:val="22"/>
              </w:rPr>
              <w:t xml:space="preserve">Sirex </w:t>
            </w:r>
            <w:proofErr w:type="spellStart"/>
            <w:r>
              <w:rPr>
                <w:i/>
                <w:sz w:val="22"/>
                <w:szCs w:val="22"/>
              </w:rPr>
              <w:t>noctilio</w:t>
            </w:r>
            <w:proofErr w:type="spellEnd"/>
            <w:r>
              <w:rPr>
                <w:sz w:val="22"/>
                <w:szCs w:val="22"/>
              </w:rPr>
              <w:t xml:space="preserve"> and its symbiotic fungus,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i/>
                <w:sz w:val="22"/>
                <w:szCs w:val="22"/>
              </w:rPr>
              <w:t xml:space="preserve">. </w:t>
            </w:r>
            <w:r>
              <w:rPr>
                <w:sz w:val="22"/>
                <w:szCs w:val="22"/>
              </w:rPr>
              <w:t>XXIII International Congress of Entomology, Durban, 6-12 July 2008. (Invited talk)</w:t>
            </w:r>
          </w:p>
          <w:p w14:paraId="7B1A3BA3" w14:textId="77777777" w:rsidR="00E23364" w:rsidRDefault="00E1636C">
            <w:pPr>
              <w:spacing w:before="280" w:after="280" w:line="276" w:lineRule="auto"/>
              <w:ind w:left="0" w:hanging="2"/>
              <w:rPr>
                <w:sz w:val="22"/>
                <w:szCs w:val="22"/>
                <w:vertAlign w:val="superscript"/>
              </w:rPr>
            </w:pPr>
            <w:r>
              <w:rPr>
                <w:sz w:val="22"/>
                <w:szCs w:val="22"/>
              </w:rPr>
              <w:t>Slippers B, Hurley BP, Roux J, Wingfield MJ. 2008.</w:t>
            </w:r>
            <w:r>
              <w:rPr>
                <w:sz w:val="22"/>
                <w:szCs w:val="22"/>
                <w:vertAlign w:val="superscript"/>
              </w:rPr>
              <w:t xml:space="preserve"> </w:t>
            </w:r>
            <w:r>
              <w:rPr>
                <w:sz w:val="22"/>
                <w:szCs w:val="22"/>
              </w:rPr>
              <w:t>The influence and control of invasive pests in commercial forestry plantations in South Africa. XXIII International Congress of Entomology, Durban, 6-12 July 2008. (Invited talk)</w:t>
            </w:r>
          </w:p>
          <w:p w14:paraId="386EDEBE"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Hurley BP, Nadel R, </w:t>
            </w:r>
            <w:proofErr w:type="spellStart"/>
            <w:r>
              <w:rPr>
                <w:color w:val="000000"/>
                <w:sz w:val="22"/>
                <w:szCs w:val="22"/>
              </w:rPr>
              <w:t>Echeverri</w:t>
            </w:r>
            <w:proofErr w:type="spellEnd"/>
            <w:r>
              <w:rPr>
                <w:color w:val="000000"/>
                <w:sz w:val="22"/>
                <w:szCs w:val="22"/>
              </w:rPr>
              <w:t xml:space="preserve"> D, Wingfield MJ. 2008.</w:t>
            </w:r>
            <w:r>
              <w:rPr>
                <w:color w:val="000000"/>
                <w:sz w:val="22"/>
                <w:szCs w:val="22"/>
                <w:vertAlign w:val="superscript"/>
              </w:rPr>
              <w:t xml:space="preserve"> </w:t>
            </w:r>
            <w:r>
              <w:rPr>
                <w:color w:val="000000"/>
                <w:sz w:val="22"/>
                <w:szCs w:val="22"/>
              </w:rPr>
              <w:t xml:space="preserve">Comparing patterns of introduction of forest pests of </w:t>
            </w:r>
            <w:r>
              <w:rPr>
                <w:i/>
                <w:color w:val="000000"/>
                <w:sz w:val="22"/>
                <w:szCs w:val="22"/>
              </w:rPr>
              <w:t>Pinus</w:t>
            </w:r>
            <w:r>
              <w:rPr>
                <w:color w:val="000000"/>
                <w:sz w:val="22"/>
                <w:szCs w:val="22"/>
              </w:rPr>
              <w:t xml:space="preserve"> and </w:t>
            </w:r>
            <w:r>
              <w:rPr>
                <w:i/>
                <w:color w:val="000000"/>
                <w:sz w:val="22"/>
                <w:szCs w:val="22"/>
              </w:rPr>
              <w:t>Eucalyptus</w:t>
            </w:r>
            <w:r>
              <w:rPr>
                <w:color w:val="000000"/>
                <w:sz w:val="22"/>
                <w:szCs w:val="22"/>
              </w:rPr>
              <w:t xml:space="preserve"> in South Africa using mitochondrial DNA sequence data. XXIII International Congress of Entomology, Durban, 6-12 July 2008. (Invited talk)</w:t>
            </w:r>
          </w:p>
          <w:p w14:paraId="1063E2B0"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Roux J, Hurley BP, Wingfield MJ. 2008. Dealing with increasing pathogen and pest threats of </w:t>
            </w:r>
            <w:r>
              <w:rPr>
                <w:i/>
                <w:color w:val="000000"/>
                <w:sz w:val="22"/>
                <w:szCs w:val="22"/>
              </w:rPr>
              <w:t>Eucalyptus</w:t>
            </w:r>
            <w:r>
              <w:rPr>
                <w:color w:val="000000"/>
                <w:sz w:val="22"/>
                <w:szCs w:val="22"/>
              </w:rPr>
              <w:t xml:space="preserve"> in South Africa. </w:t>
            </w:r>
            <w:proofErr w:type="spellStart"/>
            <w:r>
              <w:rPr>
                <w:color w:val="000000"/>
                <w:sz w:val="22"/>
                <w:szCs w:val="22"/>
              </w:rPr>
              <w:t>Jornadas</w:t>
            </w:r>
            <w:proofErr w:type="spellEnd"/>
            <w:r>
              <w:rPr>
                <w:color w:val="000000"/>
                <w:sz w:val="22"/>
                <w:szCs w:val="22"/>
              </w:rPr>
              <w:t xml:space="preserve"> </w:t>
            </w:r>
            <w:proofErr w:type="spellStart"/>
            <w:r>
              <w:rPr>
                <w:color w:val="000000"/>
                <w:sz w:val="22"/>
                <w:szCs w:val="22"/>
              </w:rPr>
              <w:t>Forestales</w:t>
            </w:r>
            <w:proofErr w:type="spellEnd"/>
            <w:r>
              <w:rPr>
                <w:color w:val="000000"/>
                <w:sz w:val="22"/>
                <w:szCs w:val="22"/>
              </w:rPr>
              <w:t xml:space="preserve"> de Entre Ríos, INTA, Concordia, Argentina, 30-31 October 2008. (Invited talk)</w:t>
            </w:r>
          </w:p>
          <w:p w14:paraId="62FC2E3C"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Perez CA, Wingfield MJ, Slippers B, </w:t>
            </w:r>
            <w:proofErr w:type="spellStart"/>
            <w:r>
              <w:rPr>
                <w:color w:val="000000"/>
                <w:sz w:val="22"/>
                <w:szCs w:val="22"/>
              </w:rPr>
              <w:t>Altier</w:t>
            </w:r>
            <w:proofErr w:type="spellEnd"/>
            <w:r>
              <w:rPr>
                <w:color w:val="000000"/>
                <w:sz w:val="22"/>
                <w:szCs w:val="22"/>
              </w:rPr>
              <w:t xml:space="preserve"> NA, </w:t>
            </w:r>
            <w:proofErr w:type="spellStart"/>
            <w:r>
              <w:rPr>
                <w:color w:val="000000"/>
                <w:sz w:val="22"/>
                <w:szCs w:val="22"/>
              </w:rPr>
              <w:t>Simento</w:t>
            </w:r>
            <w:proofErr w:type="spellEnd"/>
            <w:r>
              <w:rPr>
                <w:color w:val="000000"/>
                <w:sz w:val="22"/>
                <w:szCs w:val="22"/>
              </w:rPr>
              <w:t xml:space="preserve"> S, Blanchette RA. 2008. Diseases of introduced Eucalyptus and native </w:t>
            </w:r>
            <w:proofErr w:type="spellStart"/>
            <w:r>
              <w:rPr>
                <w:color w:val="000000"/>
                <w:sz w:val="22"/>
                <w:szCs w:val="22"/>
              </w:rPr>
              <w:t>Myrtaceae</w:t>
            </w:r>
            <w:proofErr w:type="spellEnd"/>
            <w:r>
              <w:rPr>
                <w:color w:val="000000"/>
                <w:sz w:val="22"/>
                <w:szCs w:val="22"/>
              </w:rPr>
              <w:t xml:space="preserve"> in Uruguay: New cases of host jumping. American </w:t>
            </w:r>
            <w:proofErr w:type="spellStart"/>
            <w:r>
              <w:rPr>
                <w:color w:val="000000"/>
                <w:sz w:val="22"/>
                <w:szCs w:val="22"/>
              </w:rPr>
              <w:t>Phytopathological</w:t>
            </w:r>
            <w:proofErr w:type="spellEnd"/>
            <w:r>
              <w:rPr>
                <w:color w:val="000000"/>
                <w:sz w:val="22"/>
                <w:szCs w:val="22"/>
              </w:rPr>
              <w:t xml:space="preserve"> Society Annual Meeting, Minneapolis, Minnesota, 26-30 July 2008</w:t>
            </w:r>
          </w:p>
          <w:p w14:paraId="7F86ABC1"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Perez CA, Wingfield MJ, Slippers B, </w:t>
            </w:r>
            <w:proofErr w:type="spellStart"/>
            <w:r>
              <w:rPr>
                <w:color w:val="000000"/>
                <w:sz w:val="22"/>
                <w:szCs w:val="22"/>
              </w:rPr>
              <w:t>Altier</w:t>
            </w:r>
            <w:proofErr w:type="spellEnd"/>
            <w:r>
              <w:rPr>
                <w:color w:val="000000"/>
                <w:sz w:val="22"/>
                <w:szCs w:val="22"/>
              </w:rPr>
              <w:t xml:space="preserve"> NA, </w:t>
            </w:r>
            <w:proofErr w:type="spellStart"/>
            <w:r>
              <w:rPr>
                <w:color w:val="000000"/>
                <w:sz w:val="22"/>
                <w:szCs w:val="22"/>
              </w:rPr>
              <w:t>Simento</w:t>
            </w:r>
            <w:proofErr w:type="spellEnd"/>
            <w:r>
              <w:rPr>
                <w:color w:val="000000"/>
                <w:sz w:val="22"/>
                <w:szCs w:val="22"/>
              </w:rPr>
              <w:t xml:space="preserve"> S, Blanchette RA. 2008. First report of the Eucalyptus pathogen </w:t>
            </w:r>
            <w:proofErr w:type="spellStart"/>
            <w:r>
              <w:rPr>
                <w:color w:val="000000"/>
                <w:sz w:val="22"/>
                <w:szCs w:val="22"/>
              </w:rPr>
              <w:t>Neofusicoccum</w:t>
            </w:r>
            <w:proofErr w:type="spellEnd"/>
            <w:r>
              <w:rPr>
                <w:color w:val="000000"/>
                <w:sz w:val="22"/>
                <w:szCs w:val="22"/>
              </w:rPr>
              <w:t xml:space="preserve"> </w:t>
            </w:r>
            <w:proofErr w:type="spellStart"/>
            <w:r>
              <w:rPr>
                <w:color w:val="000000"/>
                <w:sz w:val="22"/>
                <w:szCs w:val="22"/>
              </w:rPr>
              <w:t>eucalyptorum</w:t>
            </w:r>
            <w:proofErr w:type="spellEnd"/>
            <w:r>
              <w:rPr>
                <w:color w:val="000000"/>
                <w:sz w:val="22"/>
                <w:szCs w:val="22"/>
              </w:rPr>
              <w:t xml:space="preserve"> on non-Eucalyptus hosts and preliminary estimation of its variability in Uruguay. American </w:t>
            </w:r>
            <w:proofErr w:type="spellStart"/>
            <w:r>
              <w:rPr>
                <w:color w:val="000000"/>
                <w:sz w:val="22"/>
                <w:szCs w:val="22"/>
              </w:rPr>
              <w:t>Phytopathological</w:t>
            </w:r>
            <w:proofErr w:type="spellEnd"/>
            <w:r>
              <w:rPr>
                <w:color w:val="000000"/>
                <w:sz w:val="22"/>
                <w:szCs w:val="22"/>
              </w:rPr>
              <w:t xml:space="preserve"> Society Annual Meeting, Minneapolis, Minnesota, 26-30 July 2008</w:t>
            </w:r>
          </w:p>
          <w:p w14:paraId="6C7803E5" w14:textId="77777777" w:rsidR="00E23364" w:rsidRDefault="00E1636C">
            <w:pPr>
              <w:spacing w:before="280" w:after="280" w:line="276" w:lineRule="auto"/>
              <w:ind w:left="0" w:hanging="2"/>
              <w:rPr>
                <w:sz w:val="22"/>
                <w:szCs w:val="22"/>
              </w:rPr>
            </w:pPr>
            <w:proofErr w:type="spellStart"/>
            <w:r>
              <w:rPr>
                <w:sz w:val="22"/>
                <w:szCs w:val="22"/>
              </w:rPr>
              <w:t>Bihon</w:t>
            </w:r>
            <w:proofErr w:type="spellEnd"/>
            <w:r>
              <w:rPr>
                <w:sz w:val="22"/>
                <w:szCs w:val="22"/>
              </w:rPr>
              <w:t xml:space="preserve"> W, Slippers B, Burgess T, Wingfield MJ, Wingfield BD. 2009. The infection and diversity of </w:t>
            </w:r>
            <w:proofErr w:type="spellStart"/>
            <w:r>
              <w:rPr>
                <w:i/>
                <w:sz w:val="22"/>
                <w:szCs w:val="22"/>
              </w:rPr>
              <w:t>Diplodia</w:t>
            </w:r>
            <w:proofErr w:type="spellEnd"/>
            <w:r>
              <w:rPr>
                <w:i/>
                <w:sz w:val="22"/>
                <w:szCs w:val="22"/>
              </w:rPr>
              <w:t xml:space="preserve"> </w:t>
            </w:r>
            <w:proofErr w:type="spellStart"/>
            <w:r>
              <w:rPr>
                <w:i/>
                <w:sz w:val="22"/>
                <w:szCs w:val="22"/>
              </w:rPr>
              <w:t>pinea</w:t>
            </w:r>
            <w:proofErr w:type="spellEnd"/>
            <w:r>
              <w:rPr>
                <w:i/>
                <w:sz w:val="22"/>
                <w:szCs w:val="22"/>
              </w:rPr>
              <w:t xml:space="preserve"> </w:t>
            </w:r>
            <w:r>
              <w:rPr>
                <w:sz w:val="22"/>
                <w:szCs w:val="22"/>
              </w:rPr>
              <w:t xml:space="preserve">in asymptomatic </w:t>
            </w:r>
            <w:r>
              <w:rPr>
                <w:i/>
                <w:sz w:val="22"/>
                <w:szCs w:val="22"/>
              </w:rPr>
              <w:t xml:space="preserve">Pinus </w:t>
            </w:r>
            <w:proofErr w:type="spellStart"/>
            <w:r>
              <w:rPr>
                <w:i/>
                <w:sz w:val="22"/>
                <w:szCs w:val="22"/>
              </w:rPr>
              <w:t>patula</w:t>
            </w:r>
            <w:proofErr w:type="spellEnd"/>
            <w:r>
              <w:rPr>
                <w:i/>
                <w:sz w:val="22"/>
                <w:szCs w:val="22"/>
              </w:rPr>
              <w:t xml:space="preserve"> </w:t>
            </w:r>
            <w:r>
              <w:rPr>
                <w:sz w:val="22"/>
                <w:szCs w:val="22"/>
              </w:rPr>
              <w:t xml:space="preserve">trees. American </w:t>
            </w:r>
            <w:proofErr w:type="spellStart"/>
            <w:r>
              <w:rPr>
                <w:sz w:val="22"/>
                <w:szCs w:val="22"/>
              </w:rPr>
              <w:t>Phytopathological</w:t>
            </w:r>
            <w:proofErr w:type="spellEnd"/>
            <w:r>
              <w:rPr>
                <w:sz w:val="22"/>
                <w:szCs w:val="22"/>
              </w:rPr>
              <w:t xml:space="preserve"> Society annual meeting, Portland, Oregon, 1-5 August 2009.</w:t>
            </w:r>
          </w:p>
          <w:p w14:paraId="533A60E6" w14:textId="77777777" w:rsidR="00E23364" w:rsidRDefault="00E1636C">
            <w:pPr>
              <w:spacing w:before="280" w:after="280" w:line="276" w:lineRule="auto"/>
              <w:ind w:left="0" w:hanging="2"/>
              <w:rPr>
                <w:sz w:val="22"/>
                <w:szCs w:val="22"/>
              </w:rPr>
            </w:pPr>
            <w:r>
              <w:rPr>
                <w:sz w:val="22"/>
                <w:szCs w:val="22"/>
              </w:rPr>
              <w:lastRenderedPageBreak/>
              <w:t xml:space="preserve">Slippers B, Roux, J, Marais G, Wingfield BD, </w:t>
            </w:r>
            <w:proofErr w:type="spellStart"/>
            <w:r>
              <w:rPr>
                <w:sz w:val="22"/>
                <w:szCs w:val="22"/>
              </w:rPr>
              <w:t>Pavlic</w:t>
            </w:r>
            <w:proofErr w:type="spellEnd"/>
            <w:r>
              <w:rPr>
                <w:sz w:val="22"/>
                <w:szCs w:val="22"/>
              </w:rPr>
              <w:t xml:space="preserve"> D, van der Walt F, </w:t>
            </w:r>
            <w:proofErr w:type="spellStart"/>
            <w:r>
              <w:rPr>
                <w:sz w:val="22"/>
                <w:szCs w:val="22"/>
              </w:rPr>
              <w:t>Maleme</w:t>
            </w:r>
            <w:proofErr w:type="spellEnd"/>
            <w:r>
              <w:rPr>
                <w:sz w:val="22"/>
                <w:szCs w:val="22"/>
              </w:rPr>
              <w:t xml:space="preserve"> H, Hinze B, Wingfield MJ. 2009. Diverse and overlapping communities of the </w:t>
            </w:r>
            <w:proofErr w:type="spellStart"/>
            <w:r>
              <w:rPr>
                <w:sz w:val="22"/>
                <w:szCs w:val="22"/>
              </w:rPr>
              <w:t>Botryosphaeriaceae</w:t>
            </w:r>
            <w:proofErr w:type="spellEnd"/>
            <w:r>
              <w:rPr>
                <w:sz w:val="22"/>
                <w:szCs w:val="22"/>
              </w:rPr>
              <w:t xml:space="preserve"> on native and non-native trees in Southern Africa. American </w:t>
            </w:r>
            <w:proofErr w:type="spellStart"/>
            <w:r>
              <w:rPr>
                <w:sz w:val="22"/>
                <w:szCs w:val="22"/>
              </w:rPr>
              <w:t>Phytopathological</w:t>
            </w:r>
            <w:proofErr w:type="spellEnd"/>
            <w:r>
              <w:rPr>
                <w:sz w:val="22"/>
                <w:szCs w:val="22"/>
              </w:rPr>
              <w:t xml:space="preserve"> Society annual meeting, Portland, Oregon, 1-5 August 2009.</w:t>
            </w:r>
          </w:p>
          <w:p w14:paraId="01A44960" w14:textId="77777777" w:rsidR="00E23364" w:rsidRDefault="00E1636C">
            <w:pPr>
              <w:spacing w:before="280" w:after="280" w:line="276" w:lineRule="auto"/>
              <w:ind w:left="0" w:hanging="2"/>
              <w:rPr>
                <w:sz w:val="22"/>
                <w:szCs w:val="22"/>
              </w:rPr>
            </w:pPr>
            <w:r>
              <w:rPr>
                <w:sz w:val="22"/>
                <w:szCs w:val="22"/>
              </w:rPr>
              <w:t>Pérez G, Slippers B, Wingfield BD, Hunter GC,</w:t>
            </w:r>
            <w:r>
              <w:rPr>
                <w:sz w:val="22"/>
                <w:szCs w:val="22"/>
                <w:vertAlign w:val="superscript"/>
              </w:rPr>
              <w:t xml:space="preserve"> </w:t>
            </w:r>
            <w:r>
              <w:rPr>
                <w:sz w:val="22"/>
                <w:szCs w:val="22"/>
              </w:rPr>
              <w:t xml:space="preserve">Wingfield MJ. 2009. Micro and </w:t>
            </w:r>
            <w:proofErr w:type="spellStart"/>
            <w:r>
              <w:rPr>
                <w:sz w:val="22"/>
                <w:szCs w:val="22"/>
              </w:rPr>
              <w:t>macrospatial</w:t>
            </w:r>
            <w:proofErr w:type="spellEnd"/>
            <w:r>
              <w:rPr>
                <w:sz w:val="22"/>
                <w:szCs w:val="22"/>
              </w:rPr>
              <w:t xml:space="preserve"> distribution of the genetic diversity of </w:t>
            </w:r>
            <w:proofErr w:type="spellStart"/>
            <w:r>
              <w:rPr>
                <w:i/>
                <w:sz w:val="22"/>
                <w:szCs w:val="22"/>
              </w:rPr>
              <w:t>Teratosphaeria</w:t>
            </w:r>
            <w:proofErr w:type="spellEnd"/>
            <w:r>
              <w:rPr>
                <w:i/>
                <w:sz w:val="22"/>
                <w:szCs w:val="22"/>
              </w:rPr>
              <w:t xml:space="preserve"> </w:t>
            </w:r>
            <w:r>
              <w:rPr>
                <w:sz w:val="22"/>
                <w:szCs w:val="22"/>
              </w:rPr>
              <w:t>(</w:t>
            </w:r>
            <w:proofErr w:type="spellStart"/>
            <w:r>
              <w:rPr>
                <w:i/>
                <w:sz w:val="22"/>
                <w:szCs w:val="22"/>
              </w:rPr>
              <w:t>Mycosphaerella</w:t>
            </w:r>
            <w:proofErr w:type="spellEnd"/>
            <w:r>
              <w:rPr>
                <w:sz w:val="22"/>
                <w:szCs w:val="22"/>
              </w:rPr>
              <w:t>)</w:t>
            </w:r>
            <w:r>
              <w:rPr>
                <w:i/>
                <w:sz w:val="22"/>
                <w:szCs w:val="22"/>
              </w:rPr>
              <w:t xml:space="preserve"> </w:t>
            </w:r>
            <w:proofErr w:type="spellStart"/>
            <w:r>
              <w:rPr>
                <w:i/>
                <w:sz w:val="22"/>
                <w:szCs w:val="22"/>
              </w:rPr>
              <w:t>nubilosa</w:t>
            </w:r>
            <w:proofErr w:type="spellEnd"/>
            <w:r>
              <w:rPr>
                <w:sz w:val="22"/>
                <w:szCs w:val="22"/>
              </w:rPr>
              <w:t xml:space="preserve"> on </w:t>
            </w:r>
            <w:r>
              <w:rPr>
                <w:i/>
                <w:sz w:val="22"/>
                <w:szCs w:val="22"/>
              </w:rPr>
              <w:t>Eucalyptus</w:t>
            </w:r>
            <w:r>
              <w:rPr>
                <w:sz w:val="22"/>
                <w:szCs w:val="22"/>
              </w:rPr>
              <w:t xml:space="preserve"> </w:t>
            </w:r>
            <w:r>
              <w:rPr>
                <w:i/>
                <w:sz w:val="22"/>
                <w:szCs w:val="22"/>
              </w:rPr>
              <w:t>nitens</w:t>
            </w:r>
            <w:r>
              <w:rPr>
                <w:sz w:val="22"/>
                <w:szCs w:val="22"/>
              </w:rPr>
              <w:t xml:space="preserve"> in South Africa. American </w:t>
            </w:r>
            <w:proofErr w:type="spellStart"/>
            <w:r>
              <w:rPr>
                <w:sz w:val="22"/>
                <w:szCs w:val="22"/>
              </w:rPr>
              <w:t>Phytopathological</w:t>
            </w:r>
            <w:proofErr w:type="spellEnd"/>
            <w:r>
              <w:rPr>
                <w:sz w:val="22"/>
                <w:szCs w:val="22"/>
              </w:rPr>
              <w:t xml:space="preserve"> Society annual meeting, Portland, Oregon, 1-5 August 2009.</w:t>
            </w:r>
          </w:p>
          <w:p w14:paraId="169F97FB" w14:textId="77777777" w:rsidR="00E23364" w:rsidRDefault="00E1636C">
            <w:pPr>
              <w:spacing w:before="280" w:after="280" w:line="276" w:lineRule="auto"/>
              <w:ind w:left="0" w:hanging="2"/>
              <w:rPr>
                <w:sz w:val="22"/>
                <w:szCs w:val="22"/>
              </w:rPr>
            </w:pPr>
            <w:r>
              <w:rPr>
                <w:sz w:val="22"/>
                <w:szCs w:val="22"/>
              </w:rPr>
              <w:t xml:space="preserve">Perez CA, Wingfield MJ, Slippers B, </w:t>
            </w:r>
            <w:proofErr w:type="spellStart"/>
            <w:r>
              <w:rPr>
                <w:sz w:val="22"/>
                <w:szCs w:val="22"/>
              </w:rPr>
              <w:t>Altier</w:t>
            </w:r>
            <w:proofErr w:type="spellEnd"/>
            <w:r>
              <w:rPr>
                <w:sz w:val="22"/>
                <w:szCs w:val="22"/>
              </w:rPr>
              <w:t xml:space="preserve"> NA, Blanchette RA. 2009. Native </w:t>
            </w:r>
            <w:proofErr w:type="spellStart"/>
            <w:r>
              <w:rPr>
                <w:sz w:val="22"/>
                <w:szCs w:val="22"/>
              </w:rPr>
              <w:t>Myrtaceae</w:t>
            </w:r>
            <w:proofErr w:type="spellEnd"/>
            <w:r>
              <w:rPr>
                <w:sz w:val="22"/>
                <w:szCs w:val="22"/>
              </w:rPr>
              <w:t xml:space="preserve"> and introduced Eucalyptus sharing </w:t>
            </w:r>
            <w:proofErr w:type="spellStart"/>
            <w:r>
              <w:rPr>
                <w:sz w:val="22"/>
                <w:szCs w:val="22"/>
              </w:rPr>
              <w:t>Botryosphaeriaceae</w:t>
            </w:r>
            <w:proofErr w:type="spellEnd"/>
            <w:r>
              <w:rPr>
                <w:sz w:val="22"/>
                <w:szCs w:val="22"/>
              </w:rPr>
              <w:t xml:space="preserve"> species in Uruguay. American </w:t>
            </w:r>
            <w:proofErr w:type="spellStart"/>
            <w:r>
              <w:rPr>
                <w:sz w:val="22"/>
                <w:szCs w:val="22"/>
              </w:rPr>
              <w:t>Phytopathological</w:t>
            </w:r>
            <w:proofErr w:type="spellEnd"/>
            <w:r>
              <w:rPr>
                <w:sz w:val="22"/>
                <w:szCs w:val="22"/>
              </w:rPr>
              <w:t xml:space="preserve"> Society Annual Meeting, Portland, Ohio, 1-5 August 2009.</w:t>
            </w:r>
          </w:p>
          <w:p w14:paraId="03964331" w14:textId="77777777" w:rsidR="00E23364" w:rsidRDefault="00E1636C">
            <w:pPr>
              <w:spacing w:before="280" w:after="280" w:line="276" w:lineRule="auto"/>
              <w:ind w:left="0" w:hanging="2"/>
              <w:rPr>
                <w:sz w:val="22"/>
                <w:szCs w:val="22"/>
              </w:rPr>
            </w:pPr>
            <w:r>
              <w:rPr>
                <w:sz w:val="22"/>
                <w:szCs w:val="22"/>
              </w:rPr>
              <w:t xml:space="preserve">Nagel J, Oh E, </w:t>
            </w:r>
            <w:proofErr w:type="spellStart"/>
            <w:r>
              <w:rPr>
                <w:sz w:val="22"/>
                <w:szCs w:val="22"/>
              </w:rPr>
              <w:t>Gryzenhout</w:t>
            </w:r>
            <w:proofErr w:type="spellEnd"/>
            <w:r>
              <w:rPr>
                <w:sz w:val="22"/>
                <w:szCs w:val="22"/>
              </w:rPr>
              <w:t xml:space="preserve"> M, Slippers B</w:t>
            </w:r>
            <w:r>
              <w:rPr>
                <w:sz w:val="22"/>
                <w:szCs w:val="22"/>
                <w:u w:val="single"/>
              </w:rPr>
              <w:t>,</w:t>
            </w:r>
            <w:r>
              <w:rPr>
                <w:sz w:val="22"/>
                <w:szCs w:val="22"/>
              </w:rPr>
              <w:t xml:space="preserve"> Roux J, Wingfield MJ. 2010. Phytophthora in Africa, with special reference to the southern African region. IUFRO Congress, </w:t>
            </w:r>
            <w:r>
              <w:rPr>
                <w:i/>
                <w:sz w:val="22"/>
                <w:szCs w:val="22"/>
              </w:rPr>
              <w:t>Phytophthoras</w:t>
            </w:r>
            <w:r>
              <w:rPr>
                <w:sz w:val="22"/>
                <w:szCs w:val="22"/>
              </w:rPr>
              <w:t xml:space="preserve"> in forests. Rotorua, New Zealand, 8-12 March 2010. (Presented the invited talk).</w:t>
            </w:r>
          </w:p>
          <w:p w14:paraId="369C66F6" w14:textId="77777777" w:rsidR="00E23364" w:rsidRDefault="00E1636C">
            <w:pPr>
              <w:spacing w:before="280" w:after="280" w:line="276" w:lineRule="auto"/>
              <w:ind w:left="0" w:hanging="2"/>
              <w:rPr>
                <w:sz w:val="22"/>
                <w:szCs w:val="22"/>
              </w:rPr>
            </w:pPr>
            <w:r>
              <w:rPr>
                <w:sz w:val="22"/>
                <w:szCs w:val="22"/>
              </w:rPr>
              <w:t xml:space="preserve">Duran A, </w:t>
            </w:r>
            <w:proofErr w:type="spellStart"/>
            <w:r>
              <w:rPr>
                <w:sz w:val="22"/>
                <w:szCs w:val="22"/>
              </w:rPr>
              <w:t>Gryzenhout</w:t>
            </w:r>
            <w:proofErr w:type="spellEnd"/>
            <w:r>
              <w:rPr>
                <w:sz w:val="22"/>
                <w:szCs w:val="22"/>
              </w:rPr>
              <w:t xml:space="preserve"> M, Ahumada R, </w:t>
            </w:r>
            <w:proofErr w:type="spellStart"/>
            <w:r>
              <w:rPr>
                <w:sz w:val="22"/>
                <w:szCs w:val="22"/>
              </w:rPr>
              <w:t>Drenth</w:t>
            </w:r>
            <w:proofErr w:type="spellEnd"/>
            <w:r>
              <w:rPr>
                <w:sz w:val="22"/>
                <w:szCs w:val="22"/>
              </w:rPr>
              <w:t xml:space="preserve"> A, Slippers B, Wingfield BD, Wingfield MJ. 2010. Evidence that P. </w:t>
            </w:r>
            <w:proofErr w:type="spellStart"/>
            <w:r>
              <w:rPr>
                <w:sz w:val="22"/>
                <w:szCs w:val="22"/>
              </w:rPr>
              <w:t>pinifolia</w:t>
            </w:r>
            <w:proofErr w:type="spellEnd"/>
            <w:r>
              <w:rPr>
                <w:sz w:val="22"/>
                <w:szCs w:val="22"/>
              </w:rPr>
              <w:t xml:space="preserve"> is an introduced pathogen in Chile. IUFRO Congress, </w:t>
            </w:r>
            <w:r>
              <w:rPr>
                <w:i/>
                <w:sz w:val="22"/>
                <w:szCs w:val="22"/>
              </w:rPr>
              <w:t>Phytophthoras</w:t>
            </w:r>
            <w:r>
              <w:rPr>
                <w:sz w:val="22"/>
                <w:szCs w:val="22"/>
              </w:rPr>
              <w:t xml:space="preserve"> in forests. Rotorua, New Zealand, 8-12 March 2010. (Presented the invited talk).</w:t>
            </w:r>
          </w:p>
          <w:p w14:paraId="2926B762" w14:textId="77777777" w:rsidR="00E23364" w:rsidRDefault="00E1636C">
            <w:pPr>
              <w:spacing w:before="280" w:after="280" w:line="276" w:lineRule="auto"/>
              <w:ind w:left="0" w:hanging="2"/>
              <w:rPr>
                <w:color w:val="000000"/>
                <w:sz w:val="22"/>
                <w:szCs w:val="22"/>
              </w:rPr>
            </w:pPr>
            <w:r>
              <w:rPr>
                <w:sz w:val="22"/>
                <w:szCs w:val="22"/>
              </w:rPr>
              <w:t xml:space="preserve">Slippers B, Hurley BP, </w:t>
            </w:r>
            <w:r>
              <w:rPr>
                <w:color w:val="000000"/>
                <w:sz w:val="22"/>
                <w:szCs w:val="22"/>
              </w:rPr>
              <w:t xml:space="preserve">Van der Nest M, </w:t>
            </w:r>
            <w:proofErr w:type="spellStart"/>
            <w:r>
              <w:rPr>
                <w:color w:val="000000"/>
                <w:sz w:val="22"/>
                <w:szCs w:val="22"/>
              </w:rPr>
              <w:t>Mlonyeni</w:t>
            </w:r>
            <w:proofErr w:type="spellEnd"/>
            <w:r>
              <w:rPr>
                <w:color w:val="000000"/>
                <w:sz w:val="22"/>
                <w:szCs w:val="22"/>
              </w:rPr>
              <w:t xml:space="preserve"> OX, </w:t>
            </w:r>
            <w:proofErr w:type="spellStart"/>
            <w:r>
              <w:rPr>
                <w:color w:val="000000"/>
                <w:sz w:val="22"/>
                <w:szCs w:val="22"/>
              </w:rPr>
              <w:t>Boissin</w:t>
            </w:r>
            <w:proofErr w:type="spellEnd"/>
            <w:r>
              <w:rPr>
                <w:color w:val="000000"/>
                <w:sz w:val="22"/>
                <w:szCs w:val="22"/>
              </w:rPr>
              <w:t xml:space="preserve"> E, Wingfield BD, Wingfield MJ. 2010. Diversity, symbiosis and control: A molecular case study of </w:t>
            </w:r>
            <w:r>
              <w:rPr>
                <w:i/>
                <w:color w:val="000000"/>
                <w:sz w:val="22"/>
                <w:szCs w:val="22"/>
              </w:rPr>
              <w:t xml:space="preserve">Sirex </w:t>
            </w:r>
            <w:proofErr w:type="spellStart"/>
            <w:r>
              <w:rPr>
                <w:i/>
                <w:color w:val="000000"/>
                <w:sz w:val="22"/>
                <w:szCs w:val="22"/>
              </w:rPr>
              <w:t>noctilio</w:t>
            </w:r>
            <w:proofErr w:type="spellEnd"/>
            <w:r>
              <w:rPr>
                <w:color w:val="000000"/>
                <w:sz w:val="22"/>
                <w:szCs w:val="22"/>
              </w:rPr>
              <w:t xml:space="preserve">, </w:t>
            </w:r>
            <w:proofErr w:type="spellStart"/>
            <w:r>
              <w:rPr>
                <w:i/>
                <w:color w:val="000000"/>
                <w:sz w:val="22"/>
                <w:szCs w:val="22"/>
              </w:rPr>
              <w:t>Amylostereum</w:t>
            </w:r>
            <w:proofErr w:type="spellEnd"/>
            <w:r>
              <w:rPr>
                <w:i/>
                <w:color w:val="000000"/>
                <w:sz w:val="22"/>
                <w:szCs w:val="22"/>
              </w:rPr>
              <w:t xml:space="preserve"> </w:t>
            </w:r>
            <w:proofErr w:type="spellStart"/>
            <w:r>
              <w:rPr>
                <w:i/>
                <w:color w:val="000000"/>
                <w:sz w:val="22"/>
                <w:szCs w:val="22"/>
              </w:rPr>
              <w:t>areolatum</w:t>
            </w:r>
            <w:proofErr w:type="spellEnd"/>
            <w:r>
              <w:rPr>
                <w:i/>
                <w:color w:val="000000"/>
                <w:sz w:val="22"/>
                <w:szCs w:val="22"/>
              </w:rPr>
              <w:t xml:space="preserve"> </w:t>
            </w:r>
            <w:r>
              <w:rPr>
                <w:color w:val="000000"/>
                <w:sz w:val="22"/>
                <w:szCs w:val="22"/>
              </w:rPr>
              <w:t xml:space="preserve">and </w:t>
            </w:r>
            <w:proofErr w:type="spellStart"/>
            <w:r>
              <w:rPr>
                <w:i/>
                <w:color w:val="000000"/>
                <w:sz w:val="22"/>
                <w:szCs w:val="22"/>
              </w:rPr>
              <w:t>Deladenus</w:t>
            </w:r>
            <w:proofErr w:type="spellEnd"/>
            <w:r>
              <w:rPr>
                <w:i/>
                <w:color w:val="000000"/>
                <w:sz w:val="22"/>
                <w:szCs w:val="22"/>
              </w:rPr>
              <w:t xml:space="preserve"> </w:t>
            </w:r>
            <w:proofErr w:type="spellStart"/>
            <w:r>
              <w:rPr>
                <w:i/>
                <w:color w:val="000000"/>
                <w:sz w:val="22"/>
                <w:szCs w:val="22"/>
              </w:rPr>
              <w:t>siricidicola</w:t>
            </w:r>
            <w:proofErr w:type="spellEnd"/>
            <w:r>
              <w:rPr>
                <w:i/>
                <w:color w:val="000000"/>
                <w:sz w:val="22"/>
                <w:szCs w:val="22"/>
              </w:rPr>
              <w:t xml:space="preserve">. </w:t>
            </w:r>
            <w:r>
              <w:rPr>
                <w:color w:val="000000"/>
                <w:sz w:val="22"/>
                <w:szCs w:val="22"/>
              </w:rPr>
              <w:t>XXIII IUFRO World Congress, Seoul, Republic of Korea, 23-28 August 2010. (organizer of session)</w:t>
            </w:r>
          </w:p>
          <w:p w14:paraId="4D55FBD3" w14:textId="77777777" w:rsidR="00E23364" w:rsidRDefault="00E1636C">
            <w:pPr>
              <w:spacing w:before="280" w:after="280" w:line="276" w:lineRule="auto"/>
              <w:ind w:left="0" w:hanging="2"/>
              <w:rPr>
                <w:color w:val="000000"/>
                <w:sz w:val="22"/>
                <w:szCs w:val="22"/>
              </w:rPr>
            </w:pPr>
            <w:r>
              <w:rPr>
                <w:sz w:val="22"/>
                <w:szCs w:val="22"/>
              </w:rPr>
              <w:t xml:space="preserve">Nadel RL, Wingfield MJ, Scholes MC, Lawson SA, Noack AE, Neser S, Slippers B. 2010. The rapid invasion of non-native </w:t>
            </w:r>
            <w:r>
              <w:rPr>
                <w:i/>
                <w:sz w:val="22"/>
                <w:szCs w:val="22"/>
              </w:rPr>
              <w:t>Eucalyptus</w:t>
            </w:r>
            <w:r>
              <w:rPr>
                <w:sz w:val="22"/>
                <w:szCs w:val="22"/>
              </w:rPr>
              <w:t xml:space="preserve"> plantations by </w:t>
            </w:r>
            <w:proofErr w:type="spellStart"/>
            <w:r>
              <w:rPr>
                <w:i/>
                <w:sz w:val="22"/>
                <w:szCs w:val="22"/>
              </w:rPr>
              <w:t>Thaumastocoris</w:t>
            </w:r>
            <w:proofErr w:type="spellEnd"/>
            <w:r>
              <w:rPr>
                <w:i/>
                <w:sz w:val="22"/>
                <w:szCs w:val="22"/>
              </w:rPr>
              <w:t xml:space="preserve"> peregrinus</w:t>
            </w:r>
            <w:r>
              <w:rPr>
                <w:sz w:val="22"/>
                <w:szCs w:val="22"/>
              </w:rPr>
              <w:t xml:space="preserve">. </w:t>
            </w:r>
            <w:r>
              <w:rPr>
                <w:color w:val="000000"/>
                <w:sz w:val="22"/>
                <w:szCs w:val="22"/>
              </w:rPr>
              <w:t xml:space="preserve">XXIII IUFRO World Congress, Seoul, Republic of Korea, 23-28 August 2010. </w:t>
            </w:r>
          </w:p>
          <w:p w14:paraId="76AAA398" w14:textId="77777777" w:rsidR="00E23364" w:rsidRDefault="00E1636C">
            <w:pPr>
              <w:spacing w:before="280" w:after="280" w:line="276" w:lineRule="auto"/>
              <w:ind w:left="0" w:hanging="2"/>
              <w:rPr>
                <w:color w:val="000000"/>
                <w:sz w:val="22"/>
                <w:szCs w:val="22"/>
              </w:rPr>
            </w:pPr>
            <w:r>
              <w:rPr>
                <w:sz w:val="22"/>
                <w:szCs w:val="22"/>
              </w:rPr>
              <w:t xml:space="preserve">Nadel RL, Wingfield MJ, Scholes MC, Lawson SA, Noack AE, Neser S, Slippers B. 2010. The diversity and source of the invasive </w:t>
            </w:r>
            <w:r>
              <w:rPr>
                <w:i/>
                <w:sz w:val="22"/>
                <w:szCs w:val="22"/>
              </w:rPr>
              <w:t>Eucalyptus</w:t>
            </w:r>
            <w:r>
              <w:rPr>
                <w:sz w:val="22"/>
                <w:szCs w:val="22"/>
              </w:rPr>
              <w:t xml:space="preserve"> pest, </w:t>
            </w:r>
            <w:proofErr w:type="spellStart"/>
            <w:r>
              <w:rPr>
                <w:i/>
                <w:sz w:val="22"/>
                <w:szCs w:val="22"/>
              </w:rPr>
              <w:t>Thaumastocoris</w:t>
            </w:r>
            <w:proofErr w:type="spellEnd"/>
            <w:r>
              <w:rPr>
                <w:i/>
                <w:sz w:val="22"/>
                <w:szCs w:val="22"/>
              </w:rPr>
              <w:t xml:space="preserve"> peregrinus</w:t>
            </w:r>
            <w:r>
              <w:rPr>
                <w:sz w:val="22"/>
                <w:szCs w:val="22"/>
              </w:rPr>
              <w:t xml:space="preserve">, and its potential biological control agent, </w:t>
            </w:r>
            <w:proofErr w:type="spellStart"/>
            <w:r>
              <w:rPr>
                <w:i/>
                <w:sz w:val="22"/>
                <w:szCs w:val="22"/>
              </w:rPr>
              <w:t>Cleruchoides</w:t>
            </w:r>
            <w:proofErr w:type="spellEnd"/>
            <w:r>
              <w:rPr>
                <w:i/>
                <w:sz w:val="22"/>
                <w:szCs w:val="22"/>
              </w:rPr>
              <w:t xml:space="preserve"> </w:t>
            </w:r>
            <w:proofErr w:type="spellStart"/>
            <w:r>
              <w:rPr>
                <w:i/>
                <w:sz w:val="22"/>
                <w:szCs w:val="22"/>
              </w:rPr>
              <w:t>noacke</w:t>
            </w:r>
            <w:proofErr w:type="spellEnd"/>
            <w:r>
              <w:rPr>
                <w:sz w:val="22"/>
                <w:szCs w:val="22"/>
              </w:rPr>
              <w:t xml:space="preserve">. </w:t>
            </w:r>
            <w:r>
              <w:rPr>
                <w:color w:val="000000"/>
                <w:sz w:val="22"/>
                <w:szCs w:val="22"/>
              </w:rPr>
              <w:t>XXIII IUFRO World Congress, Seoul, Republic of Korea, 23-28 August 2010.</w:t>
            </w:r>
          </w:p>
          <w:p w14:paraId="0B52E52C" w14:textId="77777777" w:rsidR="00E23364" w:rsidRDefault="00E1636C">
            <w:pPr>
              <w:spacing w:before="280" w:after="280" w:line="276" w:lineRule="auto"/>
              <w:ind w:left="0" w:hanging="2"/>
              <w:rPr>
                <w:sz w:val="22"/>
                <w:szCs w:val="22"/>
              </w:rPr>
            </w:pPr>
            <w:r>
              <w:rPr>
                <w:sz w:val="22"/>
                <w:szCs w:val="22"/>
              </w:rPr>
              <w:t xml:space="preserve">Slippers B, </w:t>
            </w:r>
            <w:proofErr w:type="spellStart"/>
            <w:r>
              <w:rPr>
                <w:sz w:val="22"/>
                <w:szCs w:val="22"/>
              </w:rPr>
              <w:t>Boissin</w:t>
            </w:r>
            <w:proofErr w:type="spellEnd"/>
            <w:r>
              <w:rPr>
                <w:sz w:val="22"/>
                <w:szCs w:val="22"/>
              </w:rPr>
              <w:t xml:space="preserve"> E, Schoch CL, Groenewald JZ, Postma A, Phillips AJL, Wingfield MJ, Crous PW. 2010. Phylogenetic lineages in the </w:t>
            </w:r>
            <w:proofErr w:type="spellStart"/>
            <w:r>
              <w:rPr>
                <w:sz w:val="22"/>
                <w:szCs w:val="22"/>
              </w:rPr>
              <w:t>Botryosphaeriales</w:t>
            </w:r>
            <w:proofErr w:type="spellEnd"/>
            <w:r>
              <w:rPr>
                <w:sz w:val="22"/>
                <w:szCs w:val="22"/>
              </w:rPr>
              <w:t>. 9</w:t>
            </w:r>
            <w:r>
              <w:rPr>
                <w:sz w:val="22"/>
                <w:szCs w:val="22"/>
                <w:vertAlign w:val="superscript"/>
              </w:rPr>
              <w:t>th</w:t>
            </w:r>
            <w:r>
              <w:rPr>
                <w:sz w:val="22"/>
                <w:szCs w:val="22"/>
              </w:rPr>
              <w:t xml:space="preserve"> International Mycological Congress, Edinburgh, Scotland, 1-6 August 2010. (selected talk)</w:t>
            </w:r>
          </w:p>
          <w:p w14:paraId="062E92A5" w14:textId="77777777" w:rsidR="00E23364" w:rsidRDefault="00E1636C">
            <w:pPr>
              <w:spacing w:before="280" w:after="280" w:line="276" w:lineRule="auto"/>
              <w:ind w:left="0" w:hanging="2"/>
              <w:rPr>
                <w:sz w:val="22"/>
                <w:szCs w:val="22"/>
              </w:rPr>
            </w:pPr>
            <w:r>
              <w:rPr>
                <w:sz w:val="22"/>
                <w:szCs w:val="22"/>
              </w:rPr>
              <w:t xml:space="preserve">Pillay K-A, </w:t>
            </w:r>
            <w:proofErr w:type="spellStart"/>
            <w:r>
              <w:rPr>
                <w:sz w:val="22"/>
                <w:szCs w:val="22"/>
              </w:rPr>
              <w:t>Gryzenhout</w:t>
            </w:r>
            <w:proofErr w:type="spellEnd"/>
            <w:r>
              <w:rPr>
                <w:sz w:val="22"/>
                <w:szCs w:val="22"/>
              </w:rPr>
              <w:t xml:space="preserve"> M, Slippers B, Wingfield MJ. 2010. DNA </w:t>
            </w:r>
            <w:proofErr w:type="spellStart"/>
            <w:r>
              <w:rPr>
                <w:sz w:val="22"/>
                <w:szCs w:val="22"/>
              </w:rPr>
              <w:t>barcodig</w:t>
            </w:r>
            <w:proofErr w:type="spellEnd"/>
            <w:r>
              <w:rPr>
                <w:sz w:val="22"/>
                <w:szCs w:val="22"/>
              </w:rPr>
              <w:t xml:space="preserve"> of fungal endophytes from a </w:t>
            </w:r>
            <w:r>
              <w:rPr>
                <w:i/>
                <w:sz w:val="22"/>
                <w:szCs w:val="22"/>
              </w:rPr>
              <w:t xml:space="preserve">Eucalyptus grandis </w:t>
            </w:r>
            <w:r>
              <w:rPr>
                <w:sz w:val="22"/>
                <w:szCs w:val="22"/>
              </w:rPr>
              <w:t>tree in South Africa. 9</w:t>
            </w:r>
            <w:r>
              <w:rPr>
                <w:sz w:val="22"/>
                <w:szCs w:val="22"/>
                <w:vertAlign w:val="superscript"/>
              </w:rPr>
              <w:t>th</w:t>
            </w:r>
            <w:r>
              <w:rPr>
                <w:sz w:val="22"/>
                <w:szCs w:val="22"/>
              </w:rPr>
              <w:t xml:space="preserve"> International Mycological Congress, Edinburgh, Scotland, 1-6 August 2010.</w:t>
            </w:r>
          </w:p>
          <w:p w14:paraId="43BC6642" w14:textId="77777777" w:rsidR="00E23364" w:rsidRDefault="00E1636C">
            <w:pPr>
              <w:spacing w:before="280" w:after="280" w:line="276" w:lineRule="auto"/>
              <w:ind w:left="0" w:hanging="2"/>
              <w:rPr>
                <w:sz w:val="22"/>
                <w:szCs w:val="22"/>
              </w:rPr>
            </w:pPr>
            <w:r>
              <w:rPr>
                <w:sz w:val="22"/>
                <w:szCs w:val="22"/>
              </w:rPr>
              <w:t xml:space="preserve">Slippers B, Hurley BP, Bouwer M, Rohwer E, </w:t>
            </w:r>
            <w:proofErr w:type="spellStart"/>
            <w:r>
              <w:rPr>
                <w:sz w:val="22"/>
                <w:szCs w:val="22"/>
              </w:rPr>
              <w:t>Chungu</w:t>
            </w:r>
            <w:proofErr w:type="spellEnd"/>
            <w:r>
              <w:rPr>
                <w:sz w:val="22"/>
                <w:szCs w:val="22"/>
              </w:rPr>
              <w:t xml:space="preserve"> D, Roux J, Wingfield MJ, </w:t>
            </w:r>
            <w:proofErr w:type="spellStart"/>
            <w:r>
              <w:rPr>
                <w:sz w:val="22"/>
                <w:szCs w:val="22"/>
              </w:rPr>
              <w:t>Garnas</w:t>
            </w:r>
            <w:proofErr w:type="spellEnd"/>
            <w:r>
              <w:rPr>
                <w:sz w:val="22"/>
                <w:szCs w:val="22"/>
              </w:rPr>
              <w:t xml:space="preserve"> J. 2010. The Eucalyptus snout beetle: New perspectives on an old scourge. </w:t>
            </w:r>
            <w:r>
              <w:rPr>
                <w:color w:val="000000"/>
                <w:sz w:val="22"/>
                <w:szCs w:val="22"/>
              </w:rPr>
              <w:t>XXIII IUFRO World Congress, Seoul, Republic of Korea, 23-28 August 2010. (organizer of session)</w:t>
            </w:r>
          </w:p>
          <w:p w14:paraId="2DABD329"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Wingfield MJ. 2010. Cryptic species in emerging forest diseases. XVI </w:t>
            </w:r>
            <w:proofErr w:type="spellStart"/>
            <w:r>
              <w:rPr>
                <w:color w:val="000000"/>
                <w:sz w:val="22"/>
                <w:szCs w:val="22"/>
              </w:rPr>
              <w:t>Convegno</w:t>
            </w:r>
            <w:proofErr w:type="spellEnd"/>
            <w:r>
              <w:rPr>
                <w:color w:val="000000"/>
                <w:sz w:val="22"/>
                <w:szCs w:val="22"/>
              </w:rPr>
              <w:t xml:space="preserve"> Nazionale di </w:t>
            </w:r>
            <w:proofErr w:type="spellStart"/>
            <w:r>
              <w:rPr>
                <w:color w:val="000000"/>
                <w:sz w:val="22"/>
                <w:szCs w:val="22"/>
              </w:rPr>
              <w:t>Patologia</w:t>
            </w:r>
            <w:proofErr w:type="spellEnd"/>
            <w:r>
              <w:rPr>
                <w:color w:val="000000"/>
                <w:sz w:val="22"/>
                <w:szCs w:val="22"/>
              </w:rPr>
              <w:t xml:space="preserve"> </w:t>
            </w:r>
            <w:proofErr w:type="spellStart"/>
            <w:r>
              <w:rPr>
                <w:color w:val="000000"/>
                <w:sz w:val="22"/>
                <w:szCs w:val="22"/>
              </w:rPr>
              <w:t>vegetale</w:t>
            </w:r>
            <w:proofErr w:type="spellEnd"/>
            <w:r>
              <w:rPr>
                <w:color w:val="000000"/>
                <w:sz w:val="22"/>
                <w:szCs w:val="22"/>
              </w:rPr>
              <w:t>, Florence, Italy, 14-17 September 2010. (Invited keynote).</w:t>
            </w:r>
          </w:p>
          <w:p w14:paraId="33D095ED"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lastRenderedPageBreak/>
              <w:t xml:space="preserve">Slippers B, </w:t>
            </w:r>
            <w:proofErr w:type="spellStart"/>
            <w:r>
              <w:rPr>
                <w:color w:val="000000"/>
                <w:sz w:val="22"/>
                <w:szCs w:val="22"/>
              </w:rPr>
              <w:t>Boissin</w:t>
            </w:r>
            <w:proofErr w:type="spellEnd"/>
            <w:r>
              <w:rPr>
                <w:color w:val="000000"/>
                <w:sz w:val="22"/>
                <w:szCs w:val="22"/>
              </w:rPr>
              <w:t xml:space="preserve"> E, Schoch CL, Groenewald JZ, Postma A, Phillips AJL, Wingfield MJ, Crous PW. 2010. Phylogenetic lineages in the </w:t>
            </w:r>
            <w:proofErr w:type="spellStart"/>
            <w:r>
              <w:rPr>
                <w:color w:val="000000"/>
                <w:sz w:val="22"/>
                <w:szCs w:val="22"/>
              </w:rPr>
              <w:t>Botryosphaeriales</w:t>
            </w:r>
            <w:proofErr w:type="spellEnd"/>
            <w:r>
              <w:rPr>
                <w:color w:val="000000"/>
                <w:sz w:val="22"/>
                <w:szCs w:val="22"/>
              </w:rPr>
              <w:t xml:space="preserve">. 9th International Mycological Congress, Edinburgh, UK, 1-6 August 2010. (Selected talk) </w:t>
            </w:r>
          </w:p>
          <w:p w14:paraId="64146A41"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proofErr w:type="spellStart"/>
            <w:r>
              <w:rPr>
                <w:color w:val="000000"/>
                <w:sz w:val="22"/>
                <w:szCs w:val="22"/>
              </w:rPr>
              <w:t>Mlonyeni</w:t>
            </w:r>
            <w:proofErr w:type="spellEnd"/>
            <w:r>
              <w:rPr>
                <w:color w:val="000000"/>
                <w:sz w:val="22"/>
                <w:szCs w:val="22"/>
              </w:rPr>
              <w:t xml:space="preserve"> XO, Hurley BP, Wingfield MJ, Ahumada R, </w:t>
            </w:r>
            <w:proofErr w:type="spellStart"/>
            <w:r>
              <w:rPr>
                <w:color w:val="000000"/>
                <w:sz w:val="22"/>
                <w:szCs w:val="22"/>
              </w:rPr>
              <w:t>Klasmer</w:t>
            </w:r>
            <w:proofErr w:type="spellEnd"/>
            <w:r>
              <w:rPr>
                <w:color w:val="000000"/>
                <w:sz w:val="22"/>
                <w:szCs w:val="22"/>
              </w:rPr>
              <w:t xml:space="preserve"> P, Slippers B. 2011. The </w:t>
            </w:r>
            <w:r>
              <w:rPr>
                <w:i/>
                <w:color w:val="000000"/>
                <w:sz w:val="22"/>
                <w:szCs w:val="22"/>
              </w:rPr>
              <w:t>Sirex</w:t>
            </w:r>
            <w:r>
              <w:rPr>
                <w:color w:val="000000"/>
                <w:sz w:val="22"/>
                <w:szCs w:val="22"/>
              </w:rPr>
              <w:t xml:space="preserve"> (</w:t>
            </w:r>
            <w:proofErr w:type="spellStart"/>
            <w:r>
              <w:rPr>
                <w:i/>
                <w:color w:val="000000"/>
                <w:sz w:val="22"/>
                <w:szCs w:val="22"/>
              </w:rPr>
              <w:t>noctilio</w:t>
            </w:r>
            <w:proofErr w:type="spellEnd"/>
            <w:r>
              <w:rPr>
                <w:color w:val="000000"/>
                <w:sz w:val="22"/>
                <w:szCs w:val="22"/>
              </w:rPr>
              <w:t>)-</w:t>
            </w:r>
            <w:proofErr w:type="spellStart"/>
            <w:r>
              <w:rPr>
                <w:i/>
                <w:color w:val="000000"/>
                <w:sz w:val="22"/>
                <w:szCs w:val="22"/>
              </w:rPr>
              <w:t>Amylostereum</w:t>
            </w:r>
            <w:proofErr w:type="spellEnd"/>
            <w:r>
              <w:rPr>
                <w:color w:val="000000"/>
                <w:sz w:val="22"/>
                <w:szCs w:val="22"/>
              </w:rPr>
              <w:t xml:space="preserve"> (</w:t>
            </w:r>
            <w:proofErr w:type="spellStart"/>
            <w:r>
              <w:rPr>
                <w:i/>
                <w:color w:val="000000"/>
                <w:sz w:val="22"/>
                <w:szCs w:val="22"/>
              </w:rPr>
              <w:t>areolatum</w:t>
            </w:r>
            <w:proofErr w:type="spellEnd"/>
            <w:r>
              <w:rPr>
                <w:color w:val="000000"/>
                <w:sz w:val="22"/>
                <w:szCs w:val="22"/>
              </w:rPr>
              <w:t>)-</w:t>
            </w:r>
            <w:proofErr w:type="spellStart"/>
            <w:r>
              <w:rPr>
                <w:i/>
                <w:color w:val="000000"/>
                <w:sz w:val="22"/>
                <w:szCs w:val="22"/>
              </w:rPr>
              <w:t>Deladenus</w:t>
            </w:r>
            <w:proofErr w:type="spellEnd"/>
            <w:r>
              <w:rPr>
                <w:color w:val="000000"/>
                <w:sz w:val="22"/>
                <w:szCs w:val="22"/>
              </w:rPr>
              <w:t xml:space="preserve"> (</w:t>
            </w:r>
            <w:proofErr w:type="spellStart"/>
            <w:r>
              <w:rPr>
                <w:i/>
                <w:color w:val="000000"/>
                <w:sz w:val="22"/>
                <w:szCs w:val="22"/>
              </w:rPr>
              <w:t>siricidicola</w:t>
            </w:r>
            <w:proofErr w:type="spellEnd"/>
            <w:r>
              <w:rPr>
                <w:color w:val="000000"/>
                <w:sz w:val="22"/>
                <w:szCs w:val="22"/>
              </w:rPr>
              <w:t>) complex: Understanding diversity in pest biological control programs. Department of Nematology, University of Wageningen, 3 November 2011</w:t>
            </w:r>
          </w:p>
          <w:p w14:paraId="7E3D328D"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Bouwer MC, Slippers B, Wingfield MJ, Rohwer E. 2011. Identification of pheromone compounds in Cossid moth </w:t>
            </w:r>
            <w:proofErr w:type="spellStart"/>
            <w:r>
              <w:rPr>
                <w:i/>
                <w:color w:val="000000"/>
                <w:sz w:val="22"/>
                <w:szCs w:val="22"/>
              </w:rPr>
              <w:t>Coryphoderma</w:t>
            </w:r>
            <w:proofErr w:type="spellEnd"/>
            <w:r>
              <w:rPr>
                <w:i/>
                <w:color w:val="000000"/>
                <w:sz w:val="22"/>
                <w:szCs w:val="22"/>
              </w:rPr>
              <w:t xml:space="preserve"> tristis</w:t>
            </w:r>
            <w:r>
              <w:rPr>
                <w:color w:val="000000"/>
                <w:sz w:val="22"/>
                <w:szCs w:val="22"/>
              </w:rPr>
              <w:t xml:space="preserve">, a serious pest of </w:t>
            </w:r>
            <w:r>
              <w:rPr>
                <w:i/>
                <w:color w:val="000000"/>
                <w:sz w:val="22"/>
                <w:szCs w:val="22"/>
              </w:rPr>
              <w:t>Eucalyptus</w:t>
            </w:r>
            <w:r>
              <w:rPr>
                <w:color w:val="000000"/>
                <w:sz w:val="22"/>
                <w:szCs w:val="22"/>
              </w:rPr>
              <w:t xml:space="preserve"> in South Africa. IUFRO Forest Protection Joint Meeting, Colonia del Sacramento, Uruguay, 7-11 November 2011.</w:t>
            </w:r>
          </w:p>
          <w:p w14:paraId="0CC93D7E"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sidRPr="009668BF">
              <w:rPr>
                <w:color w:val="000000"/>
                <w:sz w:val="22"/>
                <w:szCs w:val="22"/>
                <w:lang w:val="nl-NL"/>
              </w:rPr>
              <w:t xml:space="preserve">Human ZR, Slippers B, De Beer ZW, Wingfield MJ, Venter SN. 2011. </w:t>
            </w:r>
            <w:r>
              <w:rPr>
                <w:color w:val="000000"/>
                <w:sz w:val="22"/>
                <w:szCs w:val="22"/>
              </w:rPr>
              <w:t xml:space="preserve">Actinobacteria associated with the bark beetle </w:t>
            </w:r>
            <w:proofErr w:type="spellStart"/>
            <w:r>
              <w:rPr>
                <w:i/>
                <w:color w:val="000000"/>
                <w:sz w:val="22"/>
                <w:szCs w:val="22"/>
              </w:rPr>
              <w:t>Orthotomicus</w:t>
            </w:r>
            <w:proofErr w:type="spellEnd"/>
            <w:r>
              <w:rPr>
                <w:i/>
                <w:color w:val="000000"/>
                <w:sz w:val="22"/>
                <w:szCs w:val="22"/>
              </w:rPr>
              <w:t xml:space="preserve"> </w:t>
            </w:r>
            <w:proofErr w:type="spellStart"/>
            <w:r>
              <w:rPr>
                <w:i/>
                <w:color w:val="000000"/>
                <w:sz w:val="22"/>
                <w:szCs w:val="22"/>
              </w:rPr>
              <w:t>erosus</w:t>
            </w:r>
            <w:proofErr w:type="spellEnd"/>
            <w:r>
              <w:rPr>
                <w:color w:val="000000"/>
                <w:sz w:val="22"/>
                <w:szCs w:val="22"/>
              </w:rPr>
              <w:t xml:space="preserve"> (Coleoptera: </w:t>
            </w:r>
            <w:proofErr w:type="spellStart"/>
            <w:r>
              <w:rPr>
                <w:color w:val="000000"/>
                <w:sz w:val="22"/>
                <w:szCs w:val="22"/>
              </w:rPr>
              <w:t>Scolytinae</w:t>
            </w:r>
            <w:proofErr w:type="spellEnd"/>
            <w:r>
              <w:rPr>
                <w:color w:val="000000"/>
                <w:sz w:val="22"/>
                <w:szCs w:val="22"/>
              </w:rPr>
              <w:t>) in South Africa. IUFRO Forest Protection Joint Meeting, Colonia del Sacramento, Uruguay, 7-11 November 2011.</w:t>
            </w:r>
          </w:p>
          <w:p w14:paraId="1F48BE67"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Jami F, Slippers B, Wingfield MJ, </w:t>
            </w:r>
            <w:proofErr w:type="spellStart"/>
            <w:r>
              <w:rPr>
                <w:color w:val="000000"/>
                <w:sz w:val="22"/>
                <w:szCs w:val="22"/>
              </w:rPr>
              <w:t>Gryzenhout</w:t>
            </w:r>
            <w:proofErr w:type="spellEnd"/>
            <w:r>
              <w:rPr>
                <w:color w:val="000000"/>
                <w:sz w:val="22"/>
                <w:szCs w:val="22"/>
              </w:rPr>
              <w:t xml:space="preserve"> M. 2011. </w:t>
            </w:r>
            <w:proofErr w:type="spellStart"/>
            <w:r>
              <w:rPr>
                <w:color w:val="000000"/>
                <w:sz w:val="22"/>
                <w:szCs w:val="22"/>
              </w:rPr>
              <w:t>Botryosphaeriaceae</w:t>
            </w:r>
            <w:proofErr w:type="spellEnd"/>
            <w:r>
              <w:rPr>
                <w:color w:val="000000"/>
                <w:sz w:val="22"/>
                <w:szCs w:val="22"/>
              </w:rPr>
              <w:t xml:space="preserve"> on </w:t>
            </w:r>
            <w:r>
              <w:rPr>
                <w:i/>
                <w:color w:val="000000"/>
                <w:sz w:val="22"/>
                <w:szCs w:val="22"/>
              </w:rPr>
              <w:t xml:space="preserve">Acacia </w:t>
            </w:r>
            <w:proofErr w:type="spellStart"/>
            <w:r>
              <w:rPr>
                <w:i/>
                <w:color w:val="000000"/>
                <w:sz w:val="22"/>
                <w:szCs w:val="22"/>
              </w:rPr>
              <w:t>karroo</w:t>
            </w:r>
            <w:proofErr w:type="spellEnd"/>
            <w:r>
              <w:rPr>
                <w:color w:val="000000"/>
                <w:sz w:val="22"/>
                <w:szCs w:val="22"/>
              </w:rPr>
              <w:t xml:space="preserve"> in South Africa. IUFRO Forest Protection Joint Meeting, Colonia del Sacramento, Uruguay, 7-11 November 2011.</w:t>
            </w:r>
          </w:p>
          <w:p w14:paraId="44BD2EAA"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sidRPr="00AC5746">
              <w:rPr>
                <w:color w:val="000000"/>
                <w:sz w:val="22"/>
                <w:szCs w:val="22"/>
                <w:lang w:val="de-DE"/>
              </w:rPr>
              <w:t xml:space="preserve">Van der Nest MA, Slippers B, Wilken M, van Zyl K, De Vos L, </w:t>
            </w:r>
            <w:proofErr w:type="spellStart"/>
            <w:r w:rsidRPr="00AC5746">
              <w:rPr>
                <w:color w:val="000000"/>
                <w:sz w:val="22"/>
                <w:szCs w:val="22"/>
                <w:lang w:val="de-DE"/>
              </w:rPr>
              <w:t>Stenlid</w:t>
            </w:r>
            <w:proofErr w:type="spellEnd"/>
            <w:r w:rsidRPr="00AC5746">
              <w:rPr>
                <w:color w:val="000000"/>
                <w:sz w:val="22"/>
                <w:szCs w:val="22"/>
                <w:lang w:val="de-DE"/>
              </w:rPr>
              <w:t xml:space="preserve"> J, </w:t>
            </w:r>
            <w:proofErr w:type="spellStart"/>
            <w:r w:rsidRPr="00AC5746">
              <w:rPr>
                <w:color w:val="000000"/>
                <w:sz w:val="22"/>
                <w:szCs w:val="22"/>
                <w:lang w:val="de-DE"/>
              </w:rPr>
              <w:t>Wingfield</w:t>
            </w:r>
            <w:proofErr w:type="spellEnd"/>
            <w:r w:rsidRPr="00AC5746">
              <w:rPr>
                <w:color w:val="000000"/>
                <w:sz w:val="22"/>
                <w:szCs w:val="22"/>
                <w:lang w:val="de-DE"/>
              </w:rPr>
              <w:t xml:space="preserve"> MJ, Wingfield BD. 2011. </w:t>
            </w:r>
            <w:r>
              <w:rPr>
                <w:color w:val="000000"/>
                <w:sz w:val="22"/>
                <w:szCs w:val="22"/>
              </w:rPr>
              <w:t xml:space="preserve">Influence of symbiosis of the evolution and mode of reproduction of </w:t>
            </w:r>
            <w:proofErr w:type="spellStart"/>
            <w:r>
              <w:rPr>
                <w:i/>
                <w:color w:val="000000"/>
                <w:sz w:val="22"/>
                <w:szCs w:val="22"/>
              </w:rPr>
              <w:t>Amylostereum</w:t>
            </w:r>
            <w:proofErr w:type="spellEnd"/>
            <w:r>
              <w:rPr>
                <w:color w:val="000000"/>
                <w:sz w:val="22"/>
                <w:szCs w:val="22"/>
              </w:rPr>
              <w:t xml:space="preserve"> species. European Molecular Biology Organisation Conference Series, Sant </w:t>
            </w:r>
            <w:proofErr w:type="spellStart"/>
            <w:r>
              <w:rPr>
                <w:color w:val="000000"/>
                <w:sz w:val="22"/>
                <w:szCs w:val="22"/>
              </w:rPr>
              <w:t>Feliu</w:t>
            </w:r>
            <w:proofErr w:type="spellEnd"/>
            <w:r>
              <w:rPr>
                <w:color w:val="000000"/>
                <w:sz w:val="22"/>
                <w:szCs w:val="22"/>
              </w:rPr>
              <w:t xml:space="preserve"> de </w:t>
            </w:r>
            <w:proofErr w:type="spellStart"/>
            <w:r>
              <w:rPr>
                <w:color w:val="000000"/>
                <w:sz w:val="22"/>
                <w:szCs w:val="22"/>
              </w:rPr>
              <w:t>Guixols</w:t>
            </w:r>
            <w:proofErr w:type="spellEnd"/>
            <w:r>
              <w:rPr>
                <w:color w:val="000000"/>
                <w:sz w:val="22"/>
                <w:szCs w:val="22"/>
              </w:rPr>
              <w:t>, Spain, 7-11 September 2011.</w:t>
            </w:r>
          </w:p>
          <w:p w14:paraId="28B400E8"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2011. Forest health research in the age of genomics. IUFRO Forest Protection Joint Meeting, Colonia del Sacramento, Uruguay, 7-11 November 2011. (keynote) </w:t>
            </w:r>
          </w:p>
          <w:p w14:paraId="1C939342"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Wingfield MJ, Roux J, Slippers B, Wingfield BD. 2011. Diseases of tropical </w:t>
            </w:r>
            <w:r>
              <w:rPr>
                <w:i/>
                <w:color w:val="000000"/>
                <w:sz w:val="22"/>
                <w:szCs w:val="22"/>
              </w:rPr>
              <w:t>Eucalyptus</w:t>
            </w:r>
            <w:r>
              <w:rPr>
                <w:color w:val="000000"/>
                <w:sz w:val="22"/>
                <w:szCs w:val="22"/>
              </w:rPr>
              <w:t xml:space="preserve"> spp.: Growing threats to a critically valuable global forestry resource. APS-IPPC Joint Meeting, Honolulu, Hawaii, 6-10 August 2011.</w:t>
            </w:r>
          </w:p>
          <w:p w14:paraId="64850FAF"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Jami F, Slippers B, Wingfield MJ, </w:t>
            </w:r>
            <w:proofErr w:type="spellStart"/>
            <w:r>
              <w:rPr>
                <w:color w:val="000000"/>
                <w:sz w:val="22"/>
                <w:szCs w:val="22"/>
              </w:rPr>
              <w:t>Gryzenhout</w:t>
            </w:r>
            <w:proofErr w:type="spellEnd"/>
            <w:r>
              <w:rPr>
                <w:color w:val="000000"/>
                <w:sz w:val="22"/>
                <w:szCs w:val="22"/>
              </w:rPr>
              <w:t xml:space="preserve"> M. 2013. </w:t>
            </w:r>
            <w:proofErr w:type="spellStart"/>
            <w:r>
              <w:rPr>
                <w:color w:val="000000"/>
                <w:sz w:val="22"/>
                <w:szCs w:val="22"/>
              </w:rPr>
              <w:t>Botryosphaeriaceae</w:t>
            </w:r>
            <w:proofErr w:type="spellEnd"/>
            <w:r>
              <w:rPr>
                <w:color w:val="000000"/>
                <w:sz w:val="22"/>
                <w:szCs w:val="22"/>
              </w:rPr>
              <w:t>: A case study with four unrelated native South African hosts. 10th International Congress of Plant Pathology (ICPP), Beijing, China, 20-25 August 2013.</w:t>
            </w:r>
          </w:p>
          <w:p w14:paraId="5FB79C11"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Jami F, Slippers B, Wingfield MJ, </w:t>
            </w:r>
            <w:proofErr w:type="spellStart"/>
            <w:r>
              <w:rPr>
                <w:color w:val="000000"/>
                <w:sz w:val="22"/>
                <w:szCs w:val="22"/>
              </w:rPr>
              <w:t>Gryzenhout</w:t>
            </w:r>
            <w:proofErr w:type="spellEnd"/>
            <w:r>
              <w:rPr>
                <w:color w:val="000000"/>
                <w:sz w:val="22"/>
                <w:szCs w:val="22"/>
              </w:rPr>
              <w:t xml:space="preserve"> M. 2013. Diversity and distribution of latent pathogenic </w:t>
            </w:r>
            <w:proofErr w:type="spellStart"/>
            <w:r>
              <w:rPr>
                <w:color w:val="000000"/>
                <w:sz w:val="22"/>
                <w:szCs w:val="22"/>
              </w:rPr>
              <w:t>Botryosphaeriaceae</w:t>
            </w:r>
            <w:proofErr w:type="spellEnd"/>
            <w:r>
              <w:rPr>
                <w:color w:val="000000"/>
                <w:sz w:val="22"/>
                <w:szCs w:val="22"/>
              </w:rPr>
              <w:t xml:space="preserve"> on native </w:t>
            </w:r>
            <w:r>
              <w:rPr>
                <w:i/>
                <w:color w:val="000000"/>
                <w:sz w:val="22"/>
                <w:szCs w:val="22"/>
              </w:rPr>
              <w:t>Acacia</w:t>
            </w:r>
            <w:r>
              <w:rPr>
                <w:color w:val="000000"/>
                <w:sz w:val="22"/>
                <w:szCs w:val="22"/>
              </w:rPr>
              <w:t xml:space="preserve"> in South Africa. 10th International Congress of Plant Pathology (ICPP), Beijing, China, 20-25 August 2013.</w:t>
            </w:r>
          </w:p>
          <w:p w14:paraId="21EB1CCE"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Slippers B. 2013. Novelty and tree health. Socio-ecological novelty – frontiers in sustainability research. Joint workshop of the South African Young Academy of Science, the Junge Akademie and the Global Young Academy, Berlin, 18-20 March 2013.</w:t>
            </w:r>
          </w:p>
          <w:p w14:paraId="53BCE280"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Coetzee M, Wingfield BD, Naidoo S, Postma A, Oates C, </w:t>
            </w:r>
            <w:proofErr w:type="spellStart"/>
            <w:r>
              <w:rPr>
                <w:color w:val="000000"/>
                <w:sz w:val="22"/>
                <w:szCs w:val="22"/>
              </w:rPr>
              <w:t>Kemler</w:t>
            </w:r>
            <w:proofErr w:type="spellEnd"/>
            <w:r>
              <w:rPr>
                <w:color w:val="000000"/>
                <w:sz w:val="22"/>
                <w:szCs w:val="22"/>
              </w:rPr>
              <w:t xml:space="preserve"> M, </w:t>
            </w:r>
            <w:proofErr w:type="spellStart"/>
            <w:r>
              <w:rPr>
                <w:color w:val="000000"/>
                <w:sz w:val="22"/>
                <w:szCs w:val="22"/>
              </w:rPr>
              <w:t>Marsberg</w:t>
            </w:r>
            <w:proofErr w:type="spellEnd"/>
            <w:r>
              <w:rPr>
                <w:color w:val="000000"/>
                <w:sz w:val="22"/>
                <w:szCs w:val="22"/>
              </w:rPr>
              <w:t xml:space="preserve"> A, </w:t>
            </w:r>
            <w:proofErr w:type="spellStart"/>
            <w:r>
              <w:rPr>
                <w:color w:val="000000"/>
                <w:sz w:val="22"/>
                <w:szCs w:val="22"/>
              </w:rPr>
              <w:t>Gryzenhout</w:t>
            </w:r>
            <w:proofErr w:type="spellEnd"/>
            <w:r>
              <w:rPr>
                <w:color w:val="000000"/>
                <w:sz w:val="22"/>
                <w:szCs w:val="22"/>
              </w:rPr>
              <w:t xml:space="preserve"> M, Wingfield MJ. 2013. Opportunities for tree health research in the era of genomics. IUFRO congress, Biosecurity in natural forests and plantations; genomics and biotechnology for biosecurity in forestry. Brno, Czech Republic, 20-25 May 2013. (Keynote)</w:t>
            </w:r>
          </w:p>
          <w:p w14:paraId="104A3646"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lastRenderedPageBreak/>
              <w:t xml:space="preserve">Slippers B, </w:t>
            </w:r>
            <w:proofErr w:type="spellStart"/>
            <w:r>
              <w:rPr>
                <w:color w:val="000000"/>
                <w:sz w:val="22"/>
                <w:szCs w:val="22"/>
              </w:rPr>
              <w:t>Kemler</w:t>
            </w:r>
            <w:proofErr w:type="spellEnd"/>
            <w:r>
              <w:rPr>
                <w:color w:val="000000"/>
                <w:sz w:val="22"/>
                <w:szCs w:val="22"/>
              </w:rPr>
              <w:t xml:space="preserve"> M, Wingfield MJ. 2013. Dealing with the global movement of plant-associated fungi, including emerging plant diseases. Workshop on Global Challenges University Alliance, Environment monitoring and detection of invasive species - current challenges. 4-6 September Uppsala, Sweden 2013. (Keynote)</w:t>
            </w:r>
          </w:p>
          <w:p w14:paraId="0A10D2E1"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2013. The introduction history of the Sirex </w:t>
            </w:r>
            <w:proofErr w:type="spellStart"/>
            <w:r>
              <w:rPr>
                <w:color w:val="000000"/>
                <w:sz w:val="22"/>
                <w:szCs w:val="22"/>
              </w:rPr>
              <w:t>woodwasp</w:t>
            </w:r>
            <w:proofErr w:type="spellEnd"/>
            <w:r>
              <w:rPr>
                <w:color w:val="000000"/>
                <w:sz w:val="22"/>
                <w:szCs w:val="22"/>
              </w:rPr>
              <w:t xml:space="preserve"> and its symbionts: Current knowledge and tools to address knowledge gaps. International Sirex Symposium. Cornell University, Ithaca, New York, USA, 14-16 October 2013.</w:t>
            </w:r>
          </w:p>
          <w:p w14:paraId="4276C519"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proofErr w:type="spellStart"/>
            <w:r>
              <w:rPr>
                <w:color w:val="000000"/>
                <w:sz w:val="22"/>
                <w:szCs w:val="22"/>
              </w:rPr>
              <w:t>Garnas</w:t>
            </w:r>
            <w:proofErr w:type="spellEnd"/>
            <w:r>
              <w:rPr>
                <w:color w:val="000000"/>
                <w:sz w:val="22"/>
                <w:szCs w:val="22"/>
              </w:rPr>
              <w:t xml:space="preserve"> J, </w:t>
            </w:r>
            <w:proofErr w:type="spellStart"/>
            <w:r>
              <w:rPr>
                <w:color w:val="000000"/>
                <w:sz w:val="22"/>
                <w:szCs w:val="22"/>
              </w:rPr>
              <w:t>Degefu</w:t>
            </w:r>
            <w:proofErr w:type="spellEnd"/>
            <w:r>
              <w:rPr>
                <w:color w:val="000000"/>
                <w:sz w:val="22"/>
                <w:szCs w:val="22"/>
              </w:rPr>
              <w:t xml:space="preserve"> D, Hurley B, Wingfield MJ, Slippers B. 2014. Population genetics reveals the origin of the </w:t>
            </w:r>
            <w:proofErr w:type="spellStart"/>
            <w:r>
              <w:rPr>
                <w:i/>
                <w:color w:val="000000"/>
                <w:sz w:val="22"/>
                <w:szCs w:val="22"/>
              </w:rPr>
              <w:t>Coryphodema</w:t>
            </w:r>
            <w:proofErr w:type="spellEnd"/>
            <w:r>
              <w:rPr>
                <w:i/>
                <w:color w:val="000000"/>
                <w:sz w:val="22"/>
                <w:szCs w:val="22"/>
              </w:rPr>
              <w:t xml:space="preserve"> tristis</w:t>
            </w:r>
            <w:r>
              <w:rPr>
                <w:color w:val="000000"/>
                <w:sz w:val="22"/>
                <w:szCs w:val="22"/>
              </w:rPr>
              <w:t xml:space="preserve"> host expansion to </w:t>
            </w:r>
            <w:r>
              <w:rPr>
                <w:i/>
                <w:color w:val="000000"/>
                <w:sz w:val="22"/>
                <w:szCs w:val="22"/>
              </w:rPr>
              <w:t>Eucalyptus nitens</w:t>
            </w:r>
            <w:r>
              <w:rPr>
                <w:color w:val="000000"/>
                <w:sz w:val="22"/>
                <w:szCs w:val="22"/>
              </w:rPr>
              <w:t xml:space="preserve"> in South Africa. 24</w:t>
            </w:r>
            <w:r>
              <w:rPr>
                <w:color w:val="000000"/>
                <w:sz w:val="22"/>
                <w:szCs w:val="22"/>
                <w:vertAlign w:val="superscript"/>
              </w:rPr>
              <w:t>th</w:t>
            </w:r>
            <w:r>
              <w:rPr>
                <w:color w:val="000000"/>
                <w:sz w:val="22"/>
                <w:szCs w:val="22"/>
              </w:rPr>
              <w:t xml:space="preserve"> IUFRO World Congress, Salt Lake City, Utah, USA, 6-11 October 2014</w:t>
            </w:r>
          </w:p>
          <w:p w14:paraId="6174353C"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proofErr w:type="spellStart"/>
            <w:r>
              <w:rPr>
                <w:color w:val="000000"/>
                <w:sz w:val="22"/>
                <w:szCs w:val="22"/>
              </w:rPr>
              <w:t>Garnas</w:t>
            </w:r>
            <w:proofErr w:type="spellEnd"/>
            <w:r>
              <w:rPr>
                <w:color w:val="000000"/>
                <w:sz w:val="22"/>
                <w:szCs w:val="22"/>
              </w:rPr>
              <w:t xml:space="preserve"> J, </w:t>
            </w:r>
            <w:proofErr w:type="spellStart"/>
            <w:r>
              <w:rPr>
                <w:color w:val="000000"/>
                <w:sz w:val="22"/>
                <w:szCs w:val="22"/>
              </w:rPr>
              <w:t>Greyling</w:t>
            </w:r>
            <w:proofErr w:type="spellEnd"/>
            <w:r>
              <w:rPr>
                <w:color w:val="000000"/>
                <w:sz w:val="22"/>
                <w:szCs w:val="22"/>
              </w:rPr>
              <w:t xml:space="preserve"> I, Hurley B, Wingfield MJ, Slippers B. 2014. Impacts of insect host diversity, tree species, and temperature on parasitism of the eucalyptus snout beetle (</w:t>
            </w:r>
            <w:proofErr w:type="spellStart"/>
            <w:r>
              <w:rPr>
                <w:i/>
                <w:color w:val="000000"/>
                <w:sz w:val="22"/>
                <w:szCs w:val="22"/>
              </w:rPr>
              <w:t>Gonipterus</w:t>
            </w:r>
            <w:proofErr w:type="spellEnd"/>
            <w:r>
              <w:rPr>
                <w:color w:val="000000"/>
                <w:sz w:val="22"/>
                <w:szCs w:val="22"/>
              </w:rPr>
              <w:t xml:space="preserve"> spp.) by </w:t>
            </w:r>
            <w:proofErr w:type="spellStart"/>
            <w:r>
              <w:rPr>
                <w:i/>
                <w:color w:val="000000"/>
                <w:sz w:val="22"/>
                <w:szCs w:val="22"/>
              </w:rPr>
              <w:t>Anaphes</w:t>
            </w:r>
            <w:proofErr w:type="spellEnd"/>
            <w:r>
              <w:rPr>
                <w:i/>
                <w:color w:val="000000"/>
                <w:sz w:val="22"/>
                <w:szCs w:val="22"/>
              </w:rPr>
              <w:t xml:space="preserve"> nitens</w:t>
            </w:r>
            <w:r>
              <w:rPr>
                <w:color w:val="000000"/>
                <w:sz w:val="22"/>
                <w:szCs w:val="22"/>
              </w:rPr>
              <w:t>. 24</w:t>
            </w:r>
            <w:r>
              <w:rPr>
                <w:color w:val="000000"/>
                <w:sz w:val="22"/>
                <w:szCs w:val="22"/>
                <w:vertAlign w:val="superscript"/>
              </w:rPr>
              <w:t>th</w:t>
            </w:r>
            <w:r>
              <w:rPr>
                <w:color w:val="000000"/>
                <w:sz w:val="22"/>
                <w:szCs w:val="22"/>
              </w:rPr>
              <w:t xml:space="preserve"> IUFRO World Congress, Salt Lake City, Utah, USA, 6-11 October 2014</w:t>
            </w:r>
          </w:p>
          <w:p w14:paraId="422B20E1"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Hurley B, </w:t>
            </w:r>
            <w:proofErr w:type="spellStart"/>
            <w:r>
              <w:rPr>
                <w:color w:val="000000"/>
                <w:sz w:val="22"/>
                <w:szCs w:val="22"/>
              </w:rPr>
              <w:t>Baffoe</w:t>
            </w:r>
            <w:proofErr w:type="spellEnd"/>
            <w:r>
              <w:rPr>
                <w:color w:val="000000"/>
                <w:sz w:val="22"/>
                <w:szCs w:val="22"/>
              </w:rPr>
              <w:t xml:space="preserve"> K, Slippers B, </w:t>
            </w:r>
            <w:proofErr w:type="spellStart"/>
            <w:r>
              <w:rPr>
                <w:color w:val="000000"/>
                <w:sz w:val="22"/>
                <w:szCs w:val="22"/>
              </w:rPr>
              <w:t>Garnas</w:t>
            </w:r>
            <w:proofErr w:type="spellEnd"/>
            <w:r>
              <w:rPr>
                <w:color w:val="000000"/>
                <w:sz w:val="22"/>
                <w:szCs w:val="22"/>
              </w:rPr>
              <w:t xml:space="preserve"> J, Wingfield M. 2014. First releases of </w:t>
            </w:r>
            <w:proofErr w:type="spellStart"/>
            <w:r>
              <w:rPr>
                <w:i/>
                <w:color w:val="000000"/>
                <w:sz w:val="22"/>
                <w:szCs w:val="22"/>
              </w:rPr>
              <w:t>Selitrichodes</w:t>
            </w:r>
            <w:proofErr w:type="spellEnd"/>
            <w:r>
              <w:rPr>
                <w:i/>
                <w:color w:val="000000"/>
                <w:sz w:val="22"/>
                <w:szCs w:val="22"/>
              </w:rPr>
              <w:t xml:space="preserve"> </w:t>
            </w:r>
            <w:proofErr w:type="spellStart"/>
            <w:r>
              <w:rPr>
                <w:i/>
                <w:color w:val="000000"/>
                <w:sz w:val="22"/>
                <w:szCs w:val="22"/>
              </w:rPr>
              <w:t>neseri</w:t>
            </w:r>
            <w:proofErr w:type="spellEnd"/>
            <w:r>
              <w:rPr>
                <w:color w:val="000000"/>
                <w:sz w:val="22"/>
                <w:szCs w:val="22"/>
              </w:rPr>
              <w:t xml:space="preserve">, a new biological control agent for the eucalyptus gall wasp, </w:t>
            </w:r>
            <w:proofErr w:type="spellStart"/>
            <w:r>
              <w:rPr>
                <w:i/>
                <w:color w:val="000000"/>
                <w:sz w:val="22"/>
                <w:szCs w:val="22"/>
              </w:rPr>
              <w:t>Leptocybe</w:t>
            </w:r>
            <w:proofErr w:type="spellEnd"/>
            <w:r>
              <w:rPr>
                <w:i/>
                <w:color w:val="000000"/>
                <w:sz w:val="22"/>
                <w:szCs w:val="22"/>
              </w:rPr>
              <w:t xml:space="preserve"> </w:t>
            </w:r>
            <w:proofErr w:type="spellStart"/>
            <w:r>
              <w:rPr>
                <w:i/>
                <w:color w:val="000000"/>
                <w:sz w:val="22"/>
                <w:szCs w:val="22"/>
              </w:rPr>
              <w:t>invasa</w:t>
            </w:r>
            <w:proofErr w:type="spellEnd"/>
            <w:r>
              <w:rPr>
                <w:color w:val="000000"/>
                <w:sz w:val="22"/>
                <w:szCs w:val="22"/>
              </w:rPr>
              <w:t>. 24</w:t>
            </w:r>
            <w:r>
              <w:rPr>
                <w:color w:val="000000"/>
                <w:sz w:val="22"/>
                <w:szCs w:val="22"/>
                <w:vertAlign w:val="superscript"/>
              </w:rPr>
              <w:t>th</w:t>
            </w:r>
            <w:r>
              <w:rPr>
                <w:color w:val="000000"/>
                <w:sz w:val="22"/>
                <w:szCs w:val="22"/>
              </w:rPr>
              <w:t xml:space="preserve"> IUFRO World Congress, Salt Lake City, Utah, USA, 6-11 October 2014</w:t>
            </w:r>
          </w:p>
          <w:p w14:paraId="0B9928AA"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Hurley B, Dittrich-Schröder G, </w:t>
            </w:r>
            <w:proofErr w:type="spellStart"/>
            <w:r>
              <w:rPr>
                <w:color w:val="000000"/>
                <w:sz w:val="22"/>
                <w:szCs w:val="22"/>
              </w:rPr>
              <w:t>Baffoe</w:t>
            </w:r>
            <w:proofErr w:type="spellEnd"/>
            <w:r>
              <w:rPr>
                <w:color w:val="000000"/>
                <w:sz w:val="22"/>
                <w:szCs w:val="22"/>
              </w:rPr>
              <w:t xml:space="preserve"> K, Wingfield, MJ, Slippers B, </w:t>
            </w:r>
            <w:proofErr w:type="spellStart"/>
            <w:r>
              <w:rPr>
                <w:color w:val="000000"/>
                <w:sz w:val="22"/>
                <w:szCs w:val="22"/>
              </w:rPr>
              <w:t>Garnas</w:t>
            </w:r>
            <w:proofErr w:type="spellEnd"/>
            <w:r>
              <w:rPr>
                <w:color w:val="000000"/>
                <w:sz w:val="22"/>
                <w:szCs w:val="22"/>
              </w:rPr>
              <w:t xml:space="preserve"> J. 2014. Biological control of the eucalyptus gall wasp, </w:t>
            </w:r>
            <w:proofErr w:type="spellStart"/>
            <w:r>
              <w:rPr>
                <w:i/>
                <w:color w:val="000000"/>
                <w:sz w:val="22"/>
                <w:szCs w:val="22"/>
              </w:rPr>
              <w:t>Leptocybe</w:t>
            </w:r>
            <w:proofErr w:type="spellEnd"/>
            <w:r>
              <w:rPr>
                <w:i/>
                <w:color w:val="000000"/>
                <w:sz w:val="22"/>
                <w:szCs w:val="22"/>
              </w:rPr>
              <w:t xml:space="preserve"> </w:t>
            </w:r>
            <w:proofErr w:type="spellStart"/>
            <w:r>
              <w:rPr>
                <w:i/>
                <w:color w:val="000000"/>
                <w:sz w:val="22"/>
                <w:szCs w:val="22"/>
              </w:rPr>
              <w:t>invasa</w:t>
            </w:r>
            <w:proofErr w:type="spellEnd"/>
            <w:r>
              <w:rPr>
                <w:color w:val="000000"/>
                <w:sz w:val="22"/>
                <w:szCs w:val="22"/>
              </w:rPr>
              <w:t>, in South Africa. 24</w:t>
            </w:r>
            <w:r>
              <w:rPr>
                <w:color w:val="000000"/>
                <w:sz w:val="22"/>
                <w:szCs w:val="22"/>
                <w:vertAlign w:val="superscript"/>
              </w:rPr>
              <w:t>th</w:t>
            </w:r>
            <w:r>
              <w:rPr>
                <w:color w:val="000000"/>
                <w:sz w:val="22"/>
                <w:szCs w:val="22"/>
              </w:rPr>
              <w:t xml:space="preserve"> IUFRO World Congress, Salt Lake City, Utah, USA, 6-11 October 2014</w:t>
            </w:r>
          </w:p>
          <w:p w14:paraId="0DB9BBD5"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Hurley B, Slippers B, </w:t>
            </w:r>
            <w:proofErr w:type="spellStart"/>
            <w:r>
              <w:rPr>
                <w:color w:val="000000"/>
                <w:sz w:val="22"/>
                <w:szCs w:val="22"/>
              </w:rPr>
              <w:t>Mlonyeni</w:t>
            </w:r>
            <w:proofErr w:type="spellEnd"/>
            <w:r>
              <w:rPr>
                <w:color w:val="000000"/>
                <w:sz w:val="22"/>
                <w:szCs w:val="22"/>
              </w:rPr>
              <w:t xml:space="preserve"> X, </w:t>
            </w:r>
            <w:proofErr w:type="spellStart"/>
            <w:r>
              <w:rPr>
                <w:color w:val="000000"/>
                <w:sz w:val="22"/>
                <w:szCs w:val="22"/>
              </w:rPr>
              <w:t>Fitza</w:t>
            </w:r>
            <w:proofErr w:type="spellEnd"/>
            <w:r>
              <w:rPr>
                <w:color w:val="000000"/>
                <w:sz w:val="22"/>
                <w:szCs w:val="22"/>
              </w:rPr>
              <w:t xml:space="preserve"> K, Wooding A, </w:t>
            </w:r>
            <w:proofErr w:type="spellStart"/>
            <w:r>
              <w:rPr>
                <w:color w:val="000000"/>
                <w:sz w:val="22"/>
                <w:szCs w:val="22"/>
              </w:rPr>
              <w:t>Garnas</w:t>
            </w:r>
            <w:proofErr w:type="spellEnd"/>
            <w:r>
              <w:rPr>
                <w:color w:val="000000"/>
                <w:sz w:val="22"/>
                <w:szCs w:val="22"/>
              </w:rPr>
              <w:t xml:space="preserve"> J, Wingfield MJ, </w:t>
            </w:r>
            <w:proofErr w:type="spellStart"/>
            <w:r>
              <w:rPr>
                <w:color w:val="000000"/>
                <w:sz w:val="22"/>
                <w:szCs w:val="22"/>
              </w:rPr>
              <w:t>Boissin</w:t>
            </w:r>
            <w:proofErr w:type="spellEnd"/>
            <w:r>
              <w:rPr>
                <w:color w:val="000000"/>
                <w:sz w:val="22"/>
                <w:szCs w:val="22"/>
              </w:rPr>
              <w:t xml:space="preserve"> E, Postma A. 2014. Global patterns of diversity of the </w:t>
            </w:r>
            <w:r>
              <w:rPr>
                <w:i/>
                <w:color w:val="000000"/>
                <w:sz w:val="22"/>
                <w:szCs w:val="22"/>
              </w:rPr>
              <w:t>Sirex</w:t>
            </w:r>
            <w:r>
              <w:rPr>
                <w:color w:val="000000"/>
                <w:sz w:val="22"/>
                <w:szCs w:val="22"/>
              </w:rPr>
              <w:t>-</w:t>
            </w:r>
            <w:proofErr w:type="spellStart"/>
            <w:r>
              <w:rPr>
                <w:i/>
                <w:color w:val="000000"/>
                <w:sz w:val="22"/>
                <w:szCs w:val="22"/>
              </w:rPr>
              <w:t>Amylostereum</w:t>
            </w:r>
            <w:proofErr w:type="spellEnd"/>
            <w:r>
              <w:rPr>
                <w:color w:val="000000"/>
                <w:sz w:val="22"/>
                <w:szCs w:val="22"/>
              </w:rPr>
              <w:t>-</w:t>
            </w:r>
            <w:proofErr w:type="spellStart"/>
            <w:r>
              <w:rPr>
                <w:i/>
                <w:color w:val="000000"/>
                <w:sz w:val="22"/>
                <w:szCs w:val="22"/>
              </w:rPr>
              <w:t>Deladenus</w:t>
            </w:r>
            <w:proofErr w:type="spellEnd"/>
            <w:r>
              <w:rPr>
                <w:color w:val="000000"/>
                <w:sz w:val="22"/>
                <w:szCs w:val="22"/>
              </w:rPr>
              <w:t xml:space="preserve"> symbionts and their implications for control. 24</w:t>
            </w:r>
            <w:r>
              <w:rPr>
                <w:color w:val="000000"/>
                <w:sz w:val="22"/>
                <w:szCs w:val="22"/>
                <w:vertAlign w:val="superscript"/>
              </w:rPr>
              <w:t>th</w:t>
            </w:r>
            <w:r>
              <w:rPr>
                <w:color w:val="000000"/>
                <w:sz w:val="22"/>
                <w:szCs w:val="22"/>
              </w:rPr>
              <w:t xml:space="preserve"> IUFRO World Congress, Salt Lake City, Utah, USA, 6-11 October 2014</w:t>
            </w:r>
          </w:p>
          <w:p w14:paraId="29678517"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Hurley B, </w:t>
            </w:r>
            <w:proofErr w:type="spellStart"/>
            <w:r>
              <w:rPr>
                <w:color w:val="000000"/>
                <w:sz w:val="22"/>
                <w:szCs w:val="22"/>
              </w:rPr>
              <w:t>Wondafrash</w:t>
            </w:r>
            <w:proofErr w:type="spellEnd"/>
            <w:r>
              <w:rPr>
                <w:color w:val="000000"/>
                <w:sz w:val="22"/>
                <w:szCs w:val="22"/>
              </w:rPr>
              <w:t xml:space="preserve"> M, </w:t>
            </w:r>
            <w:proofErr w:type="spellStart"/>
            <w:r>
              <w:rPr>
                <w:color w:val="000000"/>
                <w:sz w:val="22"/>
                <w:szCs w:val="22"/>
              </w:rPr>
              <w:t>Garnas</w:t>
            </w:r>
            <w:proofErr w:type="spellEnd"/>
            <w:r>
              <w:rPr>
                <w:color w:val="000000"/>
                <w:sz w:val="22"/>
                <w:szCs w:val="22"/>
              </w:rPr>
              <w:t xml:space="preserve"> J, Slippers B. 2014. Genetic diversity of the deodar weevil, </w:t>
            </w:r>
            <w:proofErr w:type="spellStart"/>
            <w:r>
              <w:rPr>
                <w:i/>
                <w:color w:val="000000"/>
                <w:sz w:val="22"/>
                <w:szCs w:val="22"/>
              </w:rPr>
              <w:t>Pissodes</w:t>
            </w:r>
            <w:proofErr w:type="spellEnd"/>
            <w:r>
              <w:rPr>
                <w:i/>
                <w:color w:val="000000"/>
                <w:sz w:val="22"/>
                <w:szCs w:val="22"/>
              </w:rPr>
              <w:t xml:space="preserve"> </w:t>
            </w:r>
            <w:proofErr w:type="spellStart"/>
            <w:r>
              <w:rPr>
                <w:i/>
                <w:color w:val="000000"/>
                <w:sz w:val="22"/>
                <w:szCs w:val="22"/>
              </w:rPr>
              <w:t>nemorensis</w:t>
            </w:r>
            <w:proofErr w:type="spellEnd"/>
            <w:r>
              <w:rPr>
                <w:color w:val="000000"/>
                <w:sz w:val="22"/>
                <w:szCs w:val="22"/>
              </w:rPr>
              <w:t xml:space="preserve"> (Coleoptera: Curculionidae), in its introduced range in South Africa. 24</w:t>
            </w:r>
            <w:r>
              <w:rPr>
                <w:color w:val="000000"/>
                <w:sz w:val="22"/>
                <w:szCs w:val="22"/>
                <w:vertAlign w:val="superscript"/>
              </w:rPr>
              <w:t>th</w:t>
            </w:r>
            <w:r>
              <w:rPr>
                <w:color w:val="000000"/>
                <w:sz w:val="22"/>
                <w:szCs w:val="22"/>
              </w:rPr>
              <w:t xml:space="preserve"> IUFRO World Congress, Salt Lake City, Utah, USA, 6-11 October 2014</w:t>
            </w:r>
          </w:p>
          <w:p w14:paraId="03698B5E"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Krivak-Tetley F, Ayres M, Corley J, Slippers B, Hurley B, </w:t>
            </w:r>
            <w:proofErr w:type="spellStart"/>
            <w:r>
              <w:rPr>
                <w:color w:val="000000"/>
                <w:sz w:val="22"/>
                <w:szCs w:val="22"/>
              </w:rPr>
              <w:t>Liebhold</w:t>
            </w:r>
            <w:proofErr w:type="spellEnd"/>
            <w:r>
              <w:rPr>
                <w:color w:val="000000"/>
                <w:sz w:val="22"/>
                <w:szCs w:val="22"/>
              </w:rPr>
              <w:t xml:space="preserve"> A, </w:t>
            </w:r>
            <w:proofErr w:type="spellStart"/>
            <w:r>
              <w:rPr>
                <w:color w:val="000000"/>
                <w:sz w:val="22"/>
                <w:szCs w:val="22"/>
              </w:rPr>
              <w:t>Garnas</w:t>
            </w:r>
            <w:proofErr w:type="spellEnd"/>
            <w:r>
              <w:rPr>
                <w:color w:val="000000"/>
                <w:sz w:val="22"/>
                <w:szCs w:val="22"/>
              </w:rPr>
              <w:t xml:space="preserve"> J, Wingfield MJ, </w:t>
            </w:r>
            <w:proofErr w:type="spellStart"/>
            <w:r>
              <w:rPr>
                <w:color w:val="000000"/>
                <w:sz w:val="22"/>
                <w:szCs w:val="22"/>
              </w:rPr>
              <w:t>Lombardero</w:t>
            </w:r>
            <w:proofErr w:type="spellEnd"/>
            <w:r>
              <w:rPr>
                <w:color w:val="000000"/>
                <w:sz w:val="22"/>
                <w:szCs w:val="22"/>
              </w:rPr>
              <w:t xml:space="preserve"> M. 2014. Intercontinental ecological comparisons as a global tactic for managing invasives. 24</w:t>
            </w:r>
            <w:r>
              <w:rPr>
                <w:color w:val="000000"/>
                <w:sz w:val="22"/>
                <w:szCs w:val="22"/>
                <w:vertAlign w:val="superscript"/>
              </w:rPr>
              <w:t>th</w:t>
            </w:r>
            <w:r>
              <w:rPr>
                <w:color w:val="000000"/>
                <w:sz w:val="22"/>
                <w:szCs w:val="22"/>
              </w:rPr>
              <w:t xml:space="preserve"> IUFRO World Congress, Salt Lake City, Utah, USA, 6-11 October 2014</w:t>
            </w:r>
          </w:p>
          <w:p w14:paraId="0314379F"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proofErr w:type="spellStart"/>
            <w:r>
              <w:rPr>
                <w:color w:val="000000"/>
                <w:sz w:val="22"/>
                <w:szCs w:val="22"/>
              </w:rPr>
              <w:t>Mutitu</w:t>
            </w:r>
            <w:proofErr w:type="spellEnd"/>
            <w:r>
              <w:rPr>
                <w:color w:val="000000"/>
                <w:sz w:val="22"/>
                <w:szCs w:val="22"/>
              </w:rPr>
              <w:t xml:space="preserve">, E, </w:t>
            </w:r>
            <w:proofErr w:type="spellStart"/>
            <w:r>
              <w:rPr>
                <w:color w:val="000000"/>
                <w:sz w:val="22"/>
                <w:szCs w:val="22"/>
              </w:rPr>
              <w:t>Garnas</w:t>
            </w:r>
            <w:proofErr w:type="spellEnd"/>
            <w:r>
              <w:rPr>
                <w:color w:val="000000"/>
                <w:sz w:val="22"/>
                <w:szCs w:val="22"/>
              </w:rPr>
              <w:t xml:space="preserve"> J, Hurley B, Slippers B, Wingfield MJ, </w:t>
            </w:r>
            <w:proofErr w:type="spellStart"/>
            <w:r>
              <w:rPr>
                <w:color w:val="000000"/>
                <w:sz w:val="22"/>
                <w:szCs w:val="22"/>
              </w:rPr>
              <w:t>Hoareau</w:t>
            </w:r>
            <w:proofErr w:type="spellEnd"/>
            <w:r>
              <w:rPr>
                <w:color w:val="000000"/>
                <w:sz w:val="22"/>
                <w:szCs w:val="22"/>
              </w:rPr>
              <w:t xml:space="preserve"> T. 2014. Reconstructing the routes of invasion and genetic diversity of </w:t>
            </w:r>
            <w:proofErr w:type="spellStart"/>
            <w:r>
              <w:rPr>
                <w:i/>
                <w:color w:val="000000"/>
                <w:sz w:val="22"/>
                <w:szCs w:val="22"/>
              </w:rPr>
              <w:t>Thaumastocoris</w:t>
            </w:r>
            <w:proofErr w:type="spellEnd"/>
            <w:r>
              <w:rPr>
                <w:i/>
                <w:color w:val="000000"/>
                <w:sz w:val="22"/>
                <w:szCs w:val="22"/>
              </w:rPr>
              <w:t xml:space="preserve"> peregrinus</w:t>
            </w:r>
            <w:r>
              <w:rPr>
                <w:color w:val="000000"/>
                <w:sz w:val="22"/>
                <w:szCs w:val="22"/>
              </w:rPr>
              <w:t xml:space="preserve"> (Hemiptera: </w:t>
            </w:r>
            <w:proofErr w:type="spellStart"/>
            <w:r>
              <w:rPr>
                <w:color w:val="000000"/>
                <w:sz w:val="22"/>
                <w:szCs w:val="22"/>
              </w:rPr>
              <w:t>Thaumastocoridae</w:t>
            </w:r>
            <w:proofErr w:type="spellEnd"/>
            <w:r>
              <w:rPr>
                <w:color w:val="000000"/>
                <w:sz w:val="22"/>
                <w:szCs w:val="22"/>
              </w:rPr>
              <w:t>) using microsatellite markers. 24</w:t>
            </w:r>
            <w:r>
              <w:rPr>
                <w:color w:val="000000"/>
                <w:sz w:val="22"/>
                <w:szCs w:val="22"/>
                <w:vertAlign w:val="superscript"/>
              </w:rPr>
              <w:t>th</w:t>
            </w:r>
            <w:r>
              <w:rPr>
                <w:color w:val="000000"/>
                <w:sz w:val="22"/>
                <w:szCs w:val="22"/>
              </w:rPr>
              <w:t xml:space="preserve"> IUFRO World Congress, Salt Lake City, Utah, USA, 6-11 October 2014</w:t>
            </w:r>
          </w:p>
          <w:p w14:paraId="39A67128"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w:t>
            </w:r>
            <w:proofErr w:type="spellStart"/>
            <w:r>
              <w:rPr>
                <w:color w:val="000000"/>
                <w:sz w:val="22"/>
                <w:szCs w:val="22"/>
              </w:rPr>
              <w:t>Fitza</w:t>
            </w:r>
            <w:proofErr w:type="spellEnd"/>
            <w:r>
              <w:rPr>
                <w:color w:val="000000"/>
                <w:sz w:val="22"/>
                <w:szCs w:val="22"/>
              </w:rPr>
              <w:t xml:space="preserve"> K, </w:t>
            </w:r>
            <w:proofErr w:type="spellStart"/>
            <w:r>
              <w:rPr>
                <w:color w:val="000000"/>
                <w:sz w:val="22"/>
                <w:szCs w:val="22"/>
              </w:rPr>
              <w:t>Mlonyeni</w:t>
            </w:r>
            <w:proofErr w:type="spellEnd"/>
            <w:r>
              <w:rPr>
                <w:color w:val="000000"/>
                <w:sz w:val="22"/>
                <w:szCs w:val="22"/>
              </w:rPr>
              <w:t xml:space="preserve"> X, Hurley B, Wingfield MJ, </w:t>
            </w:r>
            <w:proofErr w:type="spellStart"/>
            <w:r>
              <w:rPr>
                <w:color w:val="000000"/>
                <w:sz w:val="22"/>
                <w:szCs w:val="22"/>
              </w:rPr>
              <w:t>Yek</w:t>
            </w:r>
            <w:proofErr w:type="spellEnd"/>
            <w:r>
              <w:rPr>
                <w:color w:val="000000"/>
                <w:sz w:val="22"/>
                <w:szCs w:val="22"/>
              </w:rPr>
              <w:t xml:space="preserve"> S, Ayres M, </w:t>
            </w:r>
            <w:proofErr w:type="spellStart"/>
            <w:r>
              <w:rPr>
                <w:color w:val="000000"/>
                <w:sz w:val="22"/>
                <w:szCs w:val="22"/>
              </w:rPr>
              <w:t>Lombardero</w:t>
            </w:r>
            <w:proofErr w:type="spellEnd"/>
            <w:r>
              <w:rPr>
                <w:color w:val="000000"/>
                <w:sz w:val="22"/>
                <w:szCs w:val="22"/>
              </w:rPr>
              <w:t xml:space="preserve"> M, Dodds K, Ahumada R, </w:t>
            </w:r>
            <w:proofErr w:type="spellStart"/>
            <w:r>
              <w:rPr>
                <w:color w:val="000000"/>
                <w:sz w:val="22"/>
                <w:szCs w:val="22"/>
              </w:rPr>
              <w:t>Sopow</w:t>
            </w:r>
            <w:proofErr w:type="spellEnd"/>
            <w:r>
              <w:rPr>
                <w:color w:val="000000"/>
                <w:sz w:val="22"/>
                <w:szCs w:val="22"/>
              </w:rPr>
              <w:t xml:space="preserve"> S. 2014. Diversity of the parasitic nematode </w:t>
            </w:r>
            <w:proofErr w:type="spellStart"/>
            <w:r>
              <w:rPr>
                <w:i/>
                <w:color w:val="000000"/>
                <w:sz w:val="22"/>
                <w:szCs w:val="22"/>
              </w:rPr>
              <w:t>Deladenus</w:t>
            </w:r>
            <w:proofErr w:type="spellEnd"/>
            <w:r>
              <w:rPr>
                <w:i/>
                <w:color w:val="000000"/>
                <w:sz w:val="22"/>
                <w:szCs w:val="22"/>
              </w:rPr>
              <w:t xml:space="preserve"> </w:t>
            </w:r>
            <w:proofErr w:type="spellStart"/>
            <w:r>
              <w:rPr>
                <w:i/>
                <w:color w:val="000000"/>
                <w:sz w:val="22"/>
                <w:szCs w:val="22"/>
              </w:rPr>
              <w:t>siricidicola</w:t>
            </w:r>
            <w:proofErr w:type="spellEnd"/>
            <w:r>
              <w:rPr>
                <w:color w:val="000000"/>
                <w:sz w:val="22"/>
                <w:szCs w:val="22"/>
              </w:rPr>
              <w:t xml:space="preserve"> and its relevance as a biological control agent. 24</w:t>
            </w:r>
            <w:r>
              <w:rPr>
                <w:color w:val="000000"/>
                <w:sz w:val="22"/>
                <w:szCs w:val="22"/>
                <w:vertAlign w:val="superscript"/>
              </w:rPr>
              <w:t>th</w:t>
            </w:r>
            <w:r>
              <w:rPr>
                <w:color w:val="000000"/>
                <w:sz w:val="22"/>
                <w:szCs w:val="22"/>
              </w:rPr>
              <w:t xml:space="preserve"> IUFRO World Congress, Salt Lake City, Utah, USA, 6-11 October 2014</w:t>
            </w:r>
          </w:p>
          <w:p w14:paraId="414FCD52"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w:t>
            </w:r>
            <w:proofErr w:type="spellStart"/>
            <w:r>
              <w:rPr>
                <w:color w:val="000000"/>
                <w:sz w:val="22"/>
                <w:szCs w:val="22"/>
              </w:rPr>
              <w:t>Garnas</w:t>
            </w:r>
            <w:proofErr w:type="spellEnd"/>
            <w:r>
              <w:rPr>
                <w:color w:val="000000"/>
                <w:sz w:val="22"/>
                <w:szCs w:val="22"/>
              </w:rPr>
              <w:t xml:space="preserve"> J, Hurley B, Wingfield MJ, </w:t>
            </w:r>
            <w:proofErr w:type="spellStart"/>
            <w:r>
              <w:rPr>
                <w:color w:val="000000"/>
                <w:sz w:val="22"/>
                <w:szCs w:val="22"/>
              </w:rPr>
              <w:t>Fitza</w:t>
            </w:r>
            <w:proofErr w:type="spellEnd"/>
            <w:r>
              <w:rPr>
                <w:color w:val="000000"/>
                <w:sz w:val="22"/>
                <w:szCs w:val="22"/>
              </w:rPr>
              <w:t xml:space="preserve"> K, Wooding A, Masanobu T, </w:t>
            </w:r>
            <w:proofErr w:type="spellStart"/>
            <w:r>
              <w:rPr>
                <w:color w:val="000000"/>
                <w:sz w:val="22"/>
                <w:szCs w:val="22"/>
              </w:rPr>
              <w:t>Yek</w:t>
            </w:r>
            <w:proofErr w:type="spellEnd"/>
            <w:r>
              <w:rPr>
                <w:color w:val="000000"/>
                <w:sz w:val="22"/>
                <w:szCs w:val="22"/>
              </w:rPr>
              <w:t xml:space="preserve"> S, </w:t>
            </w:r>
            <w:proofErr w:type="spellStart"/>
            <w:r>
              <w:rPr>
                <w:color w:val="000000"/>
                <w:sz w:val="22"/>
                <w:szCs w:val="22"/>
              </w:rPr>
              <w:t>Boissin</w:t>
            </w:r>
            <w:proofErr w:type="spellEnd"/>
            <w:r>
              <w:rPr>
                <w:color w:val="000000"/>
                <w:sz w:val="22"/>
                <w:szCs w:val="22"/>
              </w:rPr>
              <w:t xml:space="preserve"> E. 2014. Coevolution of the </w:t>
            </w:r>
            <w:proofErr w:type="spellStart"/>
            <w:r>
              <w:rPr>
                <w:color w:val="000000"/>
                <w:sz w:val="22"/>
                <w:szCs w:val="22"/>
              </w:rPr>
              <w:t>siricid-</w:t>
            </w:r>
            <w:r>
              <w:rPr>
                <w:i/>
                <w:color w:val="000000"/>
                <w:sz w:val="22"/>
                <w:szCs w:val="22"/>
              </w:rPr>
              <w:t>Amylostereum</w:t>
            </w:r>
            <w:proofErr w:type="spellEnd"/>
            <w:r>
              <w:rPr>
                <w:color w:val="000000"/>
                <w:sz w:val="22"/>
                <w:szCs w:val="22"/>
              </w:rPr>
              <w:t xml:space="preserve"> mutualism on conifers. 24</w:t>
            </w:r>
            <w:r>
              <w:rPr>
                <w:color w:val="000000"/>
                <w:sz w:val="22"/>
                <w:szCs w:val="22"/>
                <w:vertAlign w:val="superscript"/>
              </w:rPr>
              <w:t>th</w:t>
            </w:r>
            <w:r>
              <w:rPr>
                <w:color w:val="000000"/>
                <w:sz w:val="22"/>
                <w:szCs w:val="22"/>
              </w:rPr>
              <w:t xml:space="preserve"> IUFRO World Congress, Salt Lake City, Utah, USA, 6-11 October 2014 </w:t>
            </w:r>
          </w:p>
          <w:p w14:paraId="2D849FB4"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lastRenderedPageBreak/>
              <w:t xml:space="preserve">Slippers B, Hurley B, Wingfield MJ, Dittrich-Schröder G. 2014.Global homogenization of forest insect pests—a case study of </w:t>
            </w:r>
            <w:proofErr w:type="spellStart"/>
            <w:r>
              <w:rPr>
                <w:i/>
                <w:color w:val="000000"/>
                <w:sz w:val="22"/>
                <w:szCs w:val="22"/>
              </w:rPr>
              <w:t>Leptocybe</w:t>
            </w:r>
            <w:proofErr w:type="spellEnd"/>
            <w:r>
              <w:rPr>
                <w:i/>
                <w:color w:val="000000"/>
                <w:sz w:val="22"/>
                <w:szCs w:val="22"/>
              </w:rPr>
              <w:t xml:space="preserve"> </w:t>
            </w:r>
            <w:proofErr w:type="spellStart"/>
            <w:r>
              <w:rPr>
                <w:i/>
                <w:color w:val="000000"/>
                <w:sz w:val="22"/>
                <w:szCs w:val="22"/>
              </w:rPr>
              <w:t>invasa</w:t>
            </w:r>
            <w:proofErr w:type="spellEnd"/>
            <w:r>
              <w:rPr>
                <w:color w:val="000000"/>
                <w:sz w:val="22"/>
                <w:szCs w:val="22"/>
              </w:rPr>
              <w:t>. 24</w:t>
            </w:r>
            <w:r>
              <w:rPr>
                <w:color w:val="000000"/>
                <w:sz w:val="22"/>
                <w:szCs w:val="22"/>
                <w:vertAlign w:val="superscript"/>
              </w:rPr>
              <w:t>th</w:t>
            </w:r>
            <w:r>
              <w:rPr>
                <w:color w:val="000000"/>
                <w:sz w:val="22"/>
                <w:szCs w:val="22"/>
              </w:rPr>
              <w:t xml:space="preserve"> IUFRO World Congress, Salt Lake City, Utah, USA, 6-11 October 2014</w:t>
            </w:r>
          </w:p>
          <w:p w14:paraId="53EF78DB"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w:t>
            </w:r>
            <w:proofErr w:type="spellStart"/>
            <w:r>
              <w:rPr>
                <w:color w:val="000000"/>
                <w:sz w:val="22"/>
                <w:szCs w:val="22"/>
              </w:rPr>
              <w:t>Kemler</w:t>
            </w:r>
            <w:proofErr w:type="spellEnd"/>
            <w:r>
              <w:rPr>
                <w:color w:val="000000"/>
                <w:sz w:val="22"/>
                <w:szCs w:val="22"/>
              </w:rPr>
              <w:t xml:space="preserve"> M, </w:t>
            </w:r>
            <w:proofErr w:type="spellStart"/>
            <w:r>
              <w:rPr>
                <w:color w:val="000000"/>
                <w:sz w:val="22"/>
                <w:szCs w:val="22"/>
              </w:rPr>
              <w:t>Garnas</w:t>
            </w:r>
            <w:proofErr w:type="spellEnd"/>
            <w:r>
              <w:rPr>
                <w:color w:val="000000"/>
                <w:sz w:val="22"/>
                <w:szCs w:val="22"/>
              </w:rPr>
              <w:t xml:space="preserve"> J, Hurley BP, Wingfield BD, Wingfield MJ. 2014. Population genetic studies reveal complex patterns of global movement of pests and pathogens in </w:t>
            </w:r>
            <w:r>
              <w:rPr>
                <w:i/>
                <w:color w:val="000000"/>
                <w:sz w:val="22"/>
                <w:szCs w:val="22"/>
              </w:rPr>
              <w:t>Pinus</w:t>
            </w:r>
            <w:r>
              <w:rPr>
                <w:color w:val="000000"/>
                <w:sz w:val="22"/>
                <w:szCs w:val="22"/>
              </w:rPr>
              <w:t xml:space="preserve"> and </w:t>
            </w:r>
            <w:r>
              <w:rPr>
                <w:i/>
                <w:color w:val="000000"/>
                <w:sz w:val="22"/>
                <w:szCs w:val="22"/>
              </w:rPr>
              <w:t>Eucalyptus</w:t>
            </w:r>
            <w:r>
              <w:rPr>
                <w:color w:val="000000"/>
                <w:sz w:val="22"/>
                <w:szCs w:val="22"/>
              </w:rPr>
              <w:t xml:space="preserve"> plantations. 24</w:t>
            </w:r>
            <w:r>
              <w:rPr>
                <w:color w:val="000000"/>
                <w:sz w:val="22"/>
                <w:szCs w:val="22"/>
                <w:vertAlign w:val="superscript"/>
              </w:rPr>
              <w:t>th</w:t>
            </w:r>
            <w:r>
              <w:rPr>
                <w:color w:val="000000"/>
                <w:sz w:val="22"/>
                <w:szCs w:val="22"/>
              </w:rPr>
              <w:t xml:space="preserve"> IUFRO World Congress, Salt Lake City, Utah, USA, 6-11 October 2014</w:t>
            </w:r>
          </w:p>
          <w:p w14:paraId="24FC59CE"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Upfold S, Croft P, Dyer C, Hurley B, Slippers B, </w:t>
            </w:r>
            <w:proofErr w:type="spellStart"/>
            <w:r>
              <w:rPr>
                <w:color w:val="000000"/>
                <w:sz w:val="22"/>
                <w:szCs w:val="22"/>
              </w:rPr>
              <w:t>Verleur</w:t>
            </w:r>
            <w:proofErr w:type="spellEnd"/>
            <w:r>
              <w:rPr>
                <w:color w:val="000000"/>
                <w:sz w:val="22"/>
                <w:szCs w:val="22"/>
              </w:rPr>
              <w:t xml:space="preserve"> M, Wingfield MJ. 2014. Collaboration in managing the threat of </w:t>
            </w:r>
            <w:r>
              <w:rPr>
                <w:i/>
                <w:color w:val="000000"/>
                <w:sz w:val="22"/>
                <w:szCs w:val="22"/>
              </w:rPr>
              <w:t xml:space="preserve">Sirex </w:t>
            </w:r>
            <w:proofErr w:type="spellStart"/>
            <w:r>
              <w:rPr>
                <w:i/>
                <w:color w:val="000000"/>
                <w:sz w:val="22"/>
                <w:szCs w:val="22"/>
              </w:rPr>
              <w:t>noctilio</w:t>
            </w:r>
            <w:proofErr w:type="spellEnd"/>
            <w:r>
              <w:rPr>
                <w:color w:val="000000"/>
                <w:sz w:val="22"/>
                <w:szCs w:val="22"/>
              </w:rPr>
              <w:t>: the South African experience. 24</w:t>
            </w:r>
            <w:r>
              <w:rPr>
                <w:color w:val="000000"/>
                <w:sz w:val="22"/>
                <w:szCs w:val="22"/>
                <w:vertAlign w:val="superscript"/>
              </w:rPr>
              <w:t>th</w:t>
            </w:r>
            <w:r>
              <w:rPr>
                <w:color w:val="000000"/>
                <w:sz w:val="22"/>
                <w:szCs w:val="22"/>
              </w:rPr>
              <w:t xml:space="preserve"> IUFRO World Congress, Salt Lake City, Utah, USA, 6-11 October 2014</w:t>
            </w:r>
          </w:p>
          <w:p w14:paraId="000DEB10"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Wingfield MJ, </w:t>
            </w:r>
            <w:proofErr w:type="spellStart"/>
            <w:r>
              <w:rPr>
                <w:color w:val="000000"/>
                <w:sz w:val="22"/>
                <w:szCs w:val="22"/>
              </w:rPr>
              <w:t>Liebhold</w:t>
            </w:r>
            <w:proofErr w:type="spellEnd"/>
            <w:r>
              <w:rPr>
                <w:color w:val="000000"/>
                <w:sz w:val="22"/>
                <w:szCs w:val="22"/>
              </w:rPr>
              <w:t xml:space="preserve"> A, </w:t>
            </w:r>
            <w:proofErr w:type="spellStart"/>
            <w:r>
              <w:rPr>
                <w:color w:val="000000"/>
                <w:sz w:val="22"/>
                <w:szCs w:val="22"/>
              </w:rPr>
              <w:t>Brockerhoff</w:t>
            </w:r>
            <w:proofErr w:type="spellEnd"/>
            <w:r>
              <w:rPr>
                <w:color w:val="000000"/>
                <w:sz w:val="22"/>
                <w:szCs w:val="22"/>
              </w:rPr>
              <w:t xml:space="preserve"> E, Slippers B. 2014. International trade in live plants: rationale for mitigating a high-risk pathway for the introduction of forest pests and pathogens. 24</w:t>
            </w:r>
            <w:r>
              <w:rPr>
                <w:color w:val="000000"/>
                <w:sz w:val="22"/>
                <w:szCs w:val="22"/>
                <w:vertAlign w:val="superscript"/>
              </w:rPr>
              <w:t>th</w:t>
            </w:r>
            <w:r>
              <w:rPr>
                <w:color w:val="000000"/>
                <w:sz w:val="22"/>
                <w:szCs w:val="22"/>
              </w:rPr>
              <w:t xml:space="preserve"> IUFRO World Congress, Salt Lake City, Utah, USA, 6-11 October 2014</w:t>
            </w:r>
          </w:p>
          <w:p w14:paraId="30FF7345"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proofErr w:type="spellStart"/>
            <w:r>
              <w:rPr>
                <w:color w:val="000000"/>
                <w:sz w:val="22"/>
                <w:szCs w:val="22"/>
              </w:rPr>
              <w:t>Garnas</w:t>
            </w:r>
            <w:proofErr w:type="spellEnd"/>
            <w:r>
              <w:rPr>
                <w:color w:val="000000"/>
                <w:sz w:val="22"/>
                <w:szCs w:val="22"/>
              </w:rPr>
              <w:t xml:space="preserve"> J, Slippers B. 2014. Using endosymbiont genomes to understand global spread of the red gum lerp psyllid. 8th Annual Arthropod Genomics Symposium, Urbana, Illinois, USA, June 2014</w:t>
            </w:r>
          </w:p>
          <w:p w14:paraId="52F5E938"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proofErr w:type="spellStart"/>
            <w:r>
              <w:rPr>
                <w:color w:val="000000"/>
                <w:sz w:val="22"/>
                <w:szCs w:val="22"/>
              </w:rPr>
              <w:t>Kemler</w:t>
            </w:r>
            <w:proofErr w:type="spellEnd"/>
            <w:r>
              <w:rPr>
                <w:color w:val="000000"/>
                <w:sz w:val="22"/>
                <w:szCs w:val="22"/>
              </w:rPr>
              <w:t xml:space="preserve"> M, </w:t>
            </w:r>
            <w:proofErr w:type="spellStart"/>
            <w:r>
              <w:rPr>
                <w:color w:val="000000"/>
                <w:sz w:val="22"/>
                <w:szCs w:val="22"/>
              </w:rPr>
              <w:t>Garnas</w:t>
            </w:r>
            <w:proofErr w:type="spellEnd"/>
            <w:r>
              <w:rPr>
                <w:color w:val="000000"/>
                <w:sz w:val="22"/>
                <w:szCs w:val="22"/>
              </w:rPr>
              <w:t xml:space="preserve"> J, Wingfield MJ, Slippers B. 2014. Fungal communities in the phyllosphere of trees in South Africa. 10</w:t>
            </w:r>
            <w:r>
              <w:rPr>
                <w:color w:val="000000"/>
                <w:sz w:val="22"/>
                <w:szCs w:val="22"/>
                <w:vertAlign w:val="superscript"/>
              </w:rPr>
              <w:t>th</w:t>
            </w:r>
            <w:r>
              <w:rPr>
                <w:color w:val="000000"/>
                <w:sz w:val="22"/>
                <w:szCs w:val="22"/>
              </w:rPr>
              <w:t xml:space="preserve"> International Mycological Congress, Bangkok, Thailand, 3-8 August 2014.</w:t>
            </w:r>
          </w:p>
          <w:p w14:paraId="3F00F7F0"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proofErr w:type="spellStart"/>
            <w:r>
              <w:rPr>
                <w:color w:val="000000"/>
                <w:sz w:val="22"/>
                <w:szCs w:val="22"/>
              </w:rPr>
              <w:t>Pavlic-Zupanc</w:t>
            </w:r>
            <w:proofErr w:type="spellEnd"/>
            <w:r>
              <w:rPr>
                <w:color w:val="000000"/>
                <w:sz w:val="22"/>
                <w:szCs w:val="22"/>
              </w:rPr>
              <w:t xml:space="preserve"> D, </w:t>
            </w:r>
            <w:proofErr w:type="spellStart"/>
            <w:r>
              <w:rPr>
                <w:color w:val="000000"/>
                <w:sz w:val="22"/>
                <w:szCs w:val="22"/>
              </w:rPr>
              <w:t>Maleme</w:t>
            </w:r>
            <w:proofErr w:type="spellEnd"/>
            <w:r>
              <w:rPr>
                <w:color w:val="000000"/>
                <w:sz w:val="22"/>
                <w:szCs w:val="22"/>
              </w:rPr>
              <w:t xml:space="preserve"> HM, Wingfield BD, Wingfield MJ, Slippers B. 2014. Five species of </w:t>
            </w:r>
            <w:proofErr w:type="spellStart"/>
            <w:r>
              <w:rPr>
                <w:color w:val="000000"/>
                <w:sz w:val="22"/>
                <w:szCs w:val="22"/>
              </w:rPr>
              <w:t>Botryosphaeriaceae</w:t>
            </w:r>
            <w:proofErr w:type="spellEnd"/>
            <w:r>
              <w:rPr>
                <w:color w:val="000000"/>
                <w:sz w:val="22"/>
                <w:szCs w:val="22"/>
              </w:rPr>
              <w:t xml:space="preserve"> identified from </w:t>
            </w:r>
            <w:r>
              <w:rPr>
                <w:i/>
                <w:color w:val="000000"/>
                <w:sz w:val="22"/>
                <w:szCs w:val="22"/>
              </w:rPr>
              <w:t>Eucalyptus</w:t>
            </w:r>
            <w:r>
              <w:rPr>
                <w:color w:val="000000"/>
                <w:sz w:val="22"/>
                <w:szCs w:val="22"/>
              </w:rPr>
              <w:t xml:space="preserve"> grown in the urban habitats of Pretoria, South Africa. 10</w:t>
            </w:r>
            <w:r>
              <w:rPr>
                <w:color w:val="000000"/>
                <w:sz w:val="22"/>
                <w:szCs w:val="22"/>
                <w:vertAlign w:val="superscript"/>
              </w:rPr>
              <w:t>th</w:t>
            </w:r>
            <w:r>
              <w:rPr>
                <w:color w:val="000000"/>
                <w:sz w:val="22"/>
                <w:szCs w:val="22"/>
              </w:rPr>
              <w:t xml:space="preserve"> International Mycological Congress, Bangkok, Thailand, 3-8 August 2014.</w:t>
            </w:r>
          </w:p>
          <w:p w14:paraId="23348FED"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proofErr w:type="spellStart"/>
            <w:r>
              <w:rPr>
                <w:color w:val="000000"/>
                <w:sz w:val="22"/>
                <w:szCs w:val="22"/>
              </w:rPr>
              <w:t>Pavlic-Zupanc</w:t>
            </w:r>
            <w:proofErr w:type="spellEnd"/>
            <w:r>
              <w:rPr>
                <w:color w:val="000000"/>
                <w:sz w:val="22"/>
                <w:szCs w:val="22"/>
              </w:rPr>
              <w:t xml:space="preserve"> D, Wingfield MJ, </w:t>
            </w:r>
            <w:proofErr w:type="spellStart"/>
            <w:r>
              <w:rPr>
                <w:color w:val="000000"/>
                <w:sz w:val="22"/>
                <w:szCs w:val="22"/>
              </w:rPr>
              <w:t>Boissin</w:t>
            </w:r>
            <w:proofErr w:type="spellEnd"/>
            <w:r>
              <w:rPr>
                <w:color w:val="000000"/>
                <w:sz w:val="22"/>
                <w:szCs w:val="22"/>
              </w:rPr>
              <w:t xml:space="preserve"> E, Slippers B. 2014. Cryptic diversity and distribution of phytopathogenic species in the </w:t>
            </w:r>
            <w:proofErr w:type="spellStart"/>
            <w:r>
              <w:rPr>
                <w:i/>
                <w:color w:val="000000"/>
                <w:sz w:val="22"/>
                <w:szCs w:val="22"/>
              </w:rPr>
              <w:t>Neofusicoccum</w:t>
            </w:r>
            <w:proofErr w:type="spellEnd"/>
            <w:r>
              <w:rPr>
                <w:i/>
                <w:color w:val="000000"/>
                <w:sz w:val="22"/>
                <w:szCs w:val="22"/>
              </w:rPr>
              <w:t xml:space="preserve"> parvum / N. </w:t>
            </w:r>
            <w:proofErr w:type="spellStart"/>
            <w:r>
              <w:rPr>
                <w:i/>
                <w:color w:val="000000"/>
                <w:sz w:val="22"/>
                <w:szCs w:val="22"/>
              </w:rPr>
              <w:t>ribis</w:t>
            </w:r>
            <w:proofErr w:type="spellEnd"/>
            <w:r>
              <w:rPr>
                <w:color w:val="000000"/>
                <w:sz w:val="22"/>
                <w:szCs w:val="22"/>
              </w:rPr>
              <w:t xml:space="preserve"> complex. 10</w:t>
            </w:r>
            <w:r>
              <w:rPr>
                <w:color w:val="000000"/>
                <w:sz w:val="22"/>
                <w:szCs w:val="22"/>
                <w:vertAlign w:val="superscript"/>
              </w:rPr>
              <w:t>th</w:t>
            </w:r>
            <w:r>
              <w:rPr>
                <w:color w:val="000000"/>
                <w:sz w:val="22"/>
                <w:szCs w:val="22"/>
              </w:rPr>
              <w:t xml:space="preserve"> International Mycological Congress, Bangkok, Thailand, 3-8 August 2014.</w:t>
            </w:r>
          </w:p>
          <w:p w14:paraId="3282337E"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Botha C, Wooding W, van der Nest M, Coetzee MPA, Postma A, </w:t>
            </w:r>
            <w:proofErr w:type="spellStart"/>
            <w:r>
              <w:rPr>
                <w:color w:val="000000"/>
                <w:sz w:val="22"/>
                <w:szCs w:val="22"/>
              </w:rPr>
              <w:t>Boissin</w:t>
            </w:r>
            <w:proofErr w:type="spellEnd"/>
            <w:r>
              <w:rPr>
                <w:color w:val="000000"/>
                <w:sz w:val="22"/>
                <w:szCs w:val="22"/>
              </w:rPr>
              <w:t xml:space="preserve"> E, Wingfield BD, Wingfield MJ. 2014. Co-evolution of </w:t>
            </w:r>
            <w:proofErr w:type="spellStart"/>
            <w:r>
              <w:rPr>
                <w:i/>
                <w:color w:val="000000"/>
                <w:sz w:val="22"/>
                <w:szCs w:val="22"/>
              </w:rPr>
              <w:t>Amylostereum</w:t>
            </w:r>
            <w:proofErr w:type="spellEnd"/>
            <w:r>
              <w:rPr>
                <w:color w:val="000000"/>
                <w:sz w:val="22"/>
                <w:szCs w:val="22"/>
              </w:rPr>
              <w:t xml:space="preserve"> fungi and </w:t>
            </w:r>
            <w:proofErr w:type="spellStart"/>
            <w:r>
              <w:rPr>
                <w:color w:val="000000"/>
                <w:sz w:val="22"/>
                <w:szCs w:val="22"/>
              </w:rPr>
              <w:t>Siricid</w:t>
            </w:r>
            <w:proofErr w:type="spellEnd"/>
            <w:r>
              <w:rPr>
                <w:color w:val="000000"/>
                <w:sz w:val="22"/>
                <w:szCs w:val="22"/>
              </w:rPr>
              <w:t xml:space="preserve"> </w:t>
            </w:r>
            <w:proofErr w:type="spellStart"/>
            <w:r>
              <w:rPr>
                <w:color w:val="000000"/>
                <w:sz w:val="22"/>
                <w:szCs w:val="22"/>
              </w:rPr>
              <w:t>woodwasps</w:t>
            </w:r>
            <w:proofErr w:type="spellEnd"/>
            <w:r>
              <w:rPr>
                <w:color w:val="000000"/>
                <w:sz w:val="22"/>
                <w:szCs w:val="22"/>
              </w:rPr>
              <w:t>. 10</w:t>
            </w:r>
            <w:r>
              <w:rPr>
                <w:color w:val="000000"/>
                <w:sz w:val="22"/>
                <w:szCs w:val="22"/>
                <w:vertAlign w:val="superscript"/>
              </w:rPr>
              <w:t xml:space="preserve">th </w:t>
            </w:r>
            <w:r>
              <w:rPr>
                <w:color w:val="000000"/>
                <w:sz w:val="22"/>
                <w:szCs w:val="22"/>
              </w:rPr>
              <w:t>International Mycological Congress, Bangkok, Thailand, 3-8 August 2014.</w:t>
            </w:r>
          </w:p>
          <w:p w14:paraId="47FE2BAF"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Slippers B, </w:t>
            </w:r>
            <w:proofErr w:type="spellStart"/>
            <w:r>
              <w:rPr>
                <w:color w:val="000000"/>
                <w:sz w:val="22"/>
                <w:szCs w:val="22"/>
              </w:rPr>
              <w:t>Kemler</w:t>
            </w:r>
            <w:proofErr w:type="spellEnd"/>
            <w:r>
              <w:rPr>
                <w:color w:val="000000"/>
                <w:sz w:val="22"/>
                <w:szCs w:val="22"/>
              </w:rPr>
              <w:t xml:space="preserve"> M, Jami F, </w:t>
            </w:r>
            <w:proofErr w:type="spellStart"/>
            <w:r>
              <w:rPr>
                <w:color w:val="000000"/>
                <w:sz w:val="22"/>
                <w:szCs w:val="22"/>
              </w:rPr>
              <w:t>Cruywagen</w:t>
            </w:r>
            <w:proofErr w:type="spellEnd"/>
            <w:r>
              <w:rPr>
                <w:color w:val="000000"/>
                <w:sz w:val="22"/>
                <w:szCs w:val="22"/>
              </w:rPr>
              <w:t xml:space="preserve"> E, Roux J, Wingfield MJ. 2014. Biogeographic distribution of </w:t>
            </w:r>
            <w:proofErr w:type="spellStart"/>
            <w:r>
              <w:rPr>
                <w:color w:val="000000"/>
                <w:sz w:val="22"/>
                <w:szCs w:val="22"/>
              </w:rPr>
              <w:t>Botryosphaeriaceae</w:t>
            </w:r>
            <w:proofErr w:type="spellEnd"/>
            <w:r>
              <w:rPr>
                <w:color w:val="000000"/>
                <w:sz w:val="22"/>
                <w:szCs w:val="22"/>
              </w:rPr>
              <w:t xml:space="preserve"> as an illustration of the global movement of plant associated fungi. 10</w:t>
            </w:r>
            <w:r>
              <w:rPr>
                <w:color w:val="000000"/>
                <w:sz w:val="22"/>
                <w:szCs w:val="22"/>
                <w:vertAlign w:val="superscript"/>
              </w:rPr>
              <w:t>th</w:t>
            </w:r>
            <w:r>
              <w:rPr>
                <w:color w:val="000000"/>
                <w:sz w:val="22"/>
                <w:szCs w:val="22"/>
              </w:rPr>
              <w:t xml:space="preserve"> International Mycological Congress, Bangkok, Thailand, 3-8 August 2014.</w:t>
            </w:r>
          </w:p>
          <w:p w14:paraId="7CDEBA47" w14:textId="77777777" w:rsidR="00E23364" w:rsidRDefault="00E1636C">
            <w:pPr>
              <w:pBdr>
                <w:top w:val="nil"/>
                <w:left w:val="nil"/>
                <w:bottom w:val="nil"/>
                <w:right w:val="nil"/>
                <w:between w:val="nil"/>
              </w:pBdr>
              <w:spacing w:before="280" w:after="280" w:line="276" w:lineRule="auto"/>
              <w:ind w:left="0" w:hanging="2"/>
              <w:jc w:val="left"/>
              <w:rPr>
                <w:color w:val="000000"/>
                <w:sz w:val="22"/>
                <w:szCs w:val="22"/>
              </w:rPr>
            </w:pPr>
            <w:r>
              <w:rPr>
                <w:color w:val="000000"/>
                <w:sz w:val="22"/>
                <w:szCs w:val="22"/>
              </w:rPr>
              <w:t xml:space="preserve">Wingfield BD, </w:t>
            </w:r>
            <w:proofErr w:type="spellStart"/>
            <w:r>
              <w:rPr>
                <w:color w:val="000000"/>
                <w:sz w:val="22"/>
                <w:szCs w:val="22"/>
              </w:rPr>
              <w:t>Bihon</w:t>
            </w:r>
            <w:proofErr w:type="spellEnd"/>
            <w:r>
              <w:rPr>
                <w:color w:val="000000"/>
                <w:sz w:val="22"/>
                <w:szCs w:val="22"/>
              </w:rPr>
              <w:t xml:space="preserve"> W, Burgess TI, Slippers B, Wingfield MJ. 2014. Using population genetics to understand the biology of an apparently asexual and important pine pathogen. 10</w:t>
            </w:r>
            <w:r>
              <w:rPr>
                <w:color w:val="000000"/>
                <w:sz w:val="22"/>
                <w:szCs w:val="22"/>
                <w:vertAlign w:val="superscript"/>
              </w:rPr>
              <w:t>th</w:t>
            </w:r>
            <w:r>
              <w:rPr>
                <w:color w:val="000000"/>
                <w:sz w:val="22"/>
                <w:szCs w:val="22"/>
              </w:rPr>
              <w:t xml:space="preserve"> International Mycological Congress, Bangkok, Thailand, 3-8 August 2014. (invited talk)</w:t>
            </w:r>
          </w:p>
          <w:p w14:paraId="079D309B" w14:textId="77777777" w:rsidR="00E23364" w:rsidRDefault="00E1636C">
            <w:pPr>
              <w:tabs>
                <w:tab w:val="left" w:pos="567"/>
              </w:tabs>
              <w:spacing w:before="280" w:after="280" w:line="276" w:lineRule="auto"/>
              <w:ind w:left="0" w:hanging="2"/>
              <w:rPr>
                <w:sz w:val="22"/>
                <w:szCs w:val="22"/>
              </w:rPr>
            </w:pPr>
            <w:proofErr w:type="spellStart"/>
            <w:r>
              <w:rPr>
                <w:sz w:val="22"/>
                <w:szCs w:val="22"/>
              </w:rPr>
              <w:t>Kemler</w:t>
            </w:r>
            <w:proofErr w:type="spellEnd"/>
            <w:r>
              <w:rPr>
                <w:sz w:val="22"/>
                <w:szCs w:val="22"/>
              </w:rPr>
              <w:t xml:space="preserve"> M. 2014. Endophyte diversity at the tip of Africa. International Congress of the German Society for Mycology (</w:t>
            </w:r>
            <w:proofErr w:type="spellStart"/>
            <w:r>
              <w:rPr>
                <w:sz w:val="22"/>
                <w:szCs w:val="22"/>
              </w:rPr>
              <w:t>DGfM</w:t>
            </w:r>
            <w:proofErr w:type="spellEnd"/>
            <w:r>
              <w:rPr>
                <w:sz w:val="22"/>
                <w:szCs w:val="22"/>
              </w:rPr>
              <w:t xml:space="preserve">), </w:t>
            </w:r>
            <w:proofErr w:type="spellStart"/>
            <w:r>
              <w:rPr>
                <w:sz w:val="22"/>
                <w:szCs w:val="22"/>
              </w:rPr>
              <w:t>Mettlach-Orscholz</w:t>
            </w:r>
            <w:proofErr w:type="spellEnd"/>
            <w:r>
              <w:rPr>
                <w:sz w:val="22"/>
                <w:szCs w:val="22"/>
              </w:rPr>
              <w:t>, Germany, 29 September - 1 October 2014.</w:t>
            </w:r>
          </w:p>
          <w:p w14:paraId="345E52B2" w14:textId="77777777" w:rsidR="00E23364" w:rsidRDefault="00E1636C">
            <w:pPr>
              <w:tabs>
                <w:tab w:val="left" w:pos="567"/>
              </w:tabs>
              <w:spacing w:before="280" w:after="280" w:line="276" w:lineRule="auto"/>
              <w:ind w:left="0" w:hanging="2"/>
              <w:rPr>
                <w:sz w:val="22"/>
                <w:szCs w:val="22"/>
              </w:rPr>
            </w:pPr>
            <w:r>
              <w:rPr>
                <w:sz w:val="22"/>
                <w:szCs w:val="22"/>
              </w:rPr>
              <w:t xml:space="preserve">Hurley BP, Slippers B, </w:t>
            </w:r>
            <w:proofErr w:type="spellStart"/>
            <w:r>
              <w:rPr>
                <w:sz w:val="22"/>
                <w:szCs w:val="22"/>
              </w:rPr>
              <w:t>Garnas</w:t>
            </w:r>
            <w:proofErr w:type="spellEnd"/>
            <w:r>
              <w:rPr>
                <w:sz w:val="22"/>
                <w:szCs w:val="22"/>
              </w:rPr>
              <w:t xml:space="preserve"> J, Wingfield MJ. 2015. Biological control of eucalypt pests: Successes, challenges and opportunities. Population dynamics and integrated control of forest defoliating and other insects, Sopot, Poland, 28 September - 2 October 2015. </w:t>
            </w:r>
          </w:p>
          <w:p w14:paraId="21974CD5" w14:textId="77777777" w:rsidR="00E23364" w:rsidRDefault="00E1636C">
            <w:pPr>
              <w:tabs>
                <w:tab w:val="left" w:pos="567"/>
              </w:tabs>
              <w:spacing w:before="280" w:after="280" w:line="276" w:lineRule="auto"/>
              <w:ind w:left="0" w:hanging="2"/>
              <w:rPr>
                <w:sz w:val="22"/>
                <w:szCs w:val="22"/>
              </w:rPr>
            </w:pPr>
            <w:r>
              <w:rPr>
                <w:sz w:val="22"/>
                <w:szCs w:val="22"/>
              </w:rPr>
              <w:lastRenderedPageBreak/>
              <w:t xml:space="preserve">Hurley BP, </w:t>
            </w:r>
            <w:proofErr w:type="spellStart"/>
            <w:r>
              <w:rPr>
                <w:sz w:val="22"/>
                <w:szCs w:val="22"/>
              </w:rPr>
              <w:t>Garnas</w:t>
            </w:r>
            <w:proofErr w:type="spellEnd"/>
            <w:r>
              <w:rPr>
                <w:sz w:val="22"/>
                <w:szCs w:val="22"/>
              </w:rPr>
              <w:t xml:space="preserve"> J, Wingfield MJ, Branco M, Richardson DM, Slippers B. 2015. Global patterns of spread of invasive insects on eucalypts. IUFRO 2.08.03 Improvement and culture of eucalypts, Zhanjiang, China, 21-24 October 2015. </w:t>
            </w:r>
          </w:p>
          <w:p w14:paraId="446B5CDF" w14:textId="77777777" w:rsidR="00E23364" w:rsidRDefault="00E1636C">
            <w:pPr>
              <w:tabs>
                <w:tab w:val="left" w:pos="567"/>
              </w:tabs>
              <w:spacing w:before="280" w:after="280" w:line="276" w:lineRule="auto"/>
              <w:ind w:left="0" w:hanging="2"/>
              <w:rPr>
                <w:sz w:val="22"/>
                <w:szCs w:val="22"/>
              </w:rPr>
            </w:pPr>
            <w:proofErr w:type="spellStart"/>
            <w:r>
              <w:rPr>
                <w:sz w:val="22"/>
                <w:szCs w:val="22"/>
              </w:rPr>
              <w:t>Baffoe</w:t>
            </w:r>
            <w:proofErr w:type="spellEnd"/>
            <w:r>
              <w:rPr>
                <w:sz w:val="22"/>
                <w:szCs w:val="22"/>
              </w:rPr>
              <w:t xml:space="preserve"> KO, </w:t>
            </w:r>
            <w:proofErr w:type="spellStart"/>
            <w:r>
              <w:rPr>
                <w:sz w:val="22"/>
                <w:szCs w:val="22"/>
              </w:rPr>
              <w:t>Garnas</w:t>
            </w:r>
            <w:proofErr w:type="spellEnd"/>
            <w:r>
              <w:rPr>
                <w:sz w:val="22"/>
                <w:szCs w:val="22"/>
              </w:rPr>
              <w:t xml:space="preserve"> J, Slippers B, Wingfield MJ, Hurley BP. 2015. Field establishment of </w:t>
            </w:r>
            <w:proofErr w:type="spellStart"/>
            <w:r>
              <w:rPr>
                <w:i/>
                <w:sz w:val="22"/>
                <w:szCs w:val="22"/>
              </w:rPr>
              <w:t>Selitrichodes</w:t>
            </w:r>
            <w:proofErr w:type="spellEnd"/>
            <w:r>
              <w:rPr>
                <w:sz w:val="22"/>
                <w:szCs w:val="22"/>
              </w:rPr>
              <w:t xml:space="preserve"> </w:t>
            </w:r>
            <w:proofErr w:type="spellStart"/>
            <w:r>
              <w:rPr>
                <w:i/>
                <w:sz w:val="22"/>
                <w:szCs w:val="22"/>
              </w:rPr>
              <w:t>neseri</w:t>
            </w:r>
            <w:proofErr w:type="spellEnd"/>
            <w:r>
              <w:rPr>
                <w:sz w:val="22"/>
                <w:szCs w:val="22"/>
              </w:rPr>
              <w:t xml:space="preserve"> (</w:t>
            </w:r>
            <w:proofErr w:type="spellStart"/>
            <w:r>
              <w:rPr>
                <w:sz w:val="22"/>
                <w:szCs w:val="22"/>
              </w:rPr>
              <w:t>Eulophidae</w:t>
            </w:r>
            <w:proofErr w:type="spellEnd"/>
            <w:r>
              <w:rPr>
                <w:sz w:val="22"/>
                <w:szCs w:val="22"/>
              </w:rPr>
              <w:t xml:space="preserve">), a biological control agent of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i/>
                <w:sz w:val="22"/>
                <w:szCs w:val="22"/>
              </w:rPr>
              <w:t xml:space="preserve"> </w:t>
            </w:r>
            <w:r>
              <w:rPr>
                <w:sz w:val="22"/>
                <w:szCs w:val="22"/>
              </w:rPr>
              <w:t>(</w:t>
            </w:r>
            <w:proofErr w:type="spellStart"/>
            <w:r>
              <w:rPr>
                <w:sz w:val="22"/>
                <w:szCs w:val="22"/>
              </w:rPr>
              <w:t>Eulophidae</w:t>
            </w:r>
            <w:proofErr w:type="spellEnd"/>
            <w:r>
              <w:rPr>
                <w:sz w:val="22"/>
                <w:szCs w:val="22"/>
              </w:rPr>
              <w:t xml:space="preserve">). IUFRO 2.08.03 Improvement and culture of eucalypts, Zhanjiang, China, 21-24 October 2015. </w:t>
            </w:r>
          </w:p>
          <w:p w14:paraId="65D6BA84" w14:textId="77777777" w:rsidR="00E23364" w:rsidRDefault="00E1636C">
            <w:pPr>
              <w:tabs>
                <w:tab w:val="left" w:pos="567"/>
              </w:tabs>
              <w:spacing w:before="280" w:after="280" w:line="276" w:lineRule="auto"/>
              <w:ind w:left="0" w:hanging="2"/>
              <w:rPr>
                <w:sz w:val="22"/>
                <w:szCs w:val="22"/>
              </w:rPr>
            </w:pPr>
            <w:r>
              <w:rPr>
                <w:sz w:val="22"/>
                <w:szCs w:val="22"/>
              </w:rPr>
              <w:t xml:space="preserve">Bush SJ, Slippers B, Hurley BP. 2015. Host preference of the invasive </w:t>
            </w:r>
            <w:proofErr w:type="spellStart"/>
            <w:r>
              <w:rPr>
                <w:i/>
                <w:sz w:val="22"/>
                <w:szCs w:val="22"/>
              </w:rPr>
              <w:t>Glycaspis</w:t>
            </w:r>
            <w:proofErr w:type="spellEnd"/>
            <w:r>
              <w:rPr>
                <w:i/>
                <w:sz w:val="22"/>
                <w:szCs w:val="22"/>
              </w:rPr>
              <w:t xml:space="preserve"> </w:t>
            </w:r>
            <w:proofErr w:type="spellStart"/>
            <w:r>
              <w:rPr>
                <w:i/>
                <w:sz w:val="22"/>
                <w:szCs w:val="22"/>
              </w:rPr>
              <w:t>brimblecombei</w:t>
            </w:r>
            <w:proofErr w:type="spellEnd"/>
            <w:r>
              <w:rPr>
                <w:sz w:val="22"/>
                <w:szCs w:val="22"/>
              </w:rPr>
              <w:t xml:space="preserve"> Moore (Hemiptera: Psyllidae) in South Africa. IUFRO 2.08.03 Improvement and culture of eucalypts, Zhanjiang, China, 21-24 October 2015.</w:t>
            </w:r>
          </w:p>
          <w:p w14:paraId="79BE3C2E" w14:textId="77777777" w:rsidR="00E23364" w:rsidRDefault="00E1636C">
            <w:pPr>
              <w:tabs>
                <w:tab w:val="left" w:pos="567"/>
              </w:tabs>
              <w:spacing w:before="280" w:after="280" w:line="276" w:lineRule="auto"/>
              <w:ind w:left="0" w:hanging="2"/>
              <w:rPr>
                <w:sz w:val="22"/>
                <w:szCs w:val="22"/>
              </w:rPr>
            </w:pPr>
            <w:r>
              <w:rPr>
                <w:sz w:val="22"/>
                <w:szCs w:val="22"/>
              </w:rPr>
              <w:t xml:space="preserve">Dittrich-Schröder G, Hurley BP, Wingfield MJ, Lawson S, </w:t>
            </w:r>
            <w:proofErr w:type="spellStart"/>
            <w:r>
              <w:rPr>
                <w:sz w:val="22"/>
                <w:szCs w:val="22"/>
              </w:rPr>
              <w:t>Nahrung</w:t>
            </w:r>
            <w:proofErr w:type="spellEnd"/>
            <w:r>
              <w:rPr>
                <w:sz w:val="22"/>
                <w:szCs w:val="22"/>
              </w:rPr>
              <w:t xml:space="preserve"> H, Slippers B. 2015. Population genetic analysis reveals a complex global invasion history for the </w:t>
            </w:r>
            <w:r>
              <w:rPr>
                <w:i/>
                <w:sz w:val="22"/>
                <w:szCs w:val="22"/>
              </w:rPr>
              <w:t>Eucalyptus</w:t>
            </w:r>
            <w:r>
              <w:rPr>
                <w:sz w:val="22"/>
                <w:szCs w:val="22"/>
              </w:rPr>
              <w:t xml:space="preserve"> gall wasp,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sz w:val="22"/>
                <w:szCs w:val="22"/>
              </w:rPr>
              <w:t xml:space="preserve"> (Hymenoptera: </w:t>
            </w:r>
            <w:proofErr w:type="spellStart"/>
            <w:r>
              <w:rPr>
                <w:sz w:val="22"/>
                <w:szCs w:val="22"/>
              </w:rPr>
              <w:t>Eulophidae</w:t>
            </w:r>
            <w:proofErr w:type="spellEnd"/>
            <w:r>
              <w:rPr>
                <w:sz w:val="22"/>
                <w:szCs w:val="22"/>
              </w:rPr>
              <w:t>). IUFRO 2.08.03 Improvement and culture of eucalypts, Zhanjiang, China, 21-24 October 2015.</w:t>
            </w:r>
          </w:p>
          <w:p w14:paraId="1217B5F0" w14:textId="77777777" w:rsidR="00E23364" w:rsidRDefault="00E1636C">
            <w:pPr>
              <w:tabs>
                <w:tab w:val="left" w:pos="567"/>
              </w:tabs>
              <w:spacing w:before="280" w:after="280" w:line="276" w:lineRule="auto"/>
              <w:ind w:left="0" w:hanging="2"/>
              <w:rPr>
                <w:sz w:val="22"/>
                <w:szCs w:val="22"/>
              </w:rPr>
            </w:pPr>
            <w:r>
              <w:rPr>
                <w:sz w:val="22"/>
                <w:szCs w:val="22"/>
              </w:rPr>
              <w:t xml:space="preserve">Bouwer MC, Slippers B, Wingfield MJ, Rohwer, ER. 2015. Identification of a sex pheromone in the </w:t>
            </w:r>
            <w:r>
              <w:rPr>
                <w:i/>
                <w:sz w:val="22"/>
                <w:szCs w:val="22"/>
              </w:rPr>
              <w:t>Eucalyptus</w:t>
            </w:r>
            <w:r>
              <w:rPr>
                <w:sz w:val="22"/>
                <w:szCs w:val="22"/>
              </w:rPr>
              <w:t xml:space="preserve">-infesting cossid moth, </w:t>
            </w:r>
            <w:proofErr w:type="spellStart"/>
            <w:r>
              <w:rPr>
                <w:i/>
                <w:sz w:val="22"/>
                <w:szCs w:val="22"/>
              </w:rPr>
              <w:t>Coryphodema</w:t>
            </w:r>
            <w:proofErr w:type="spellEnd"/>
            <w:r>
              <w:rPr>
                <w:i/>
                <w:sz w:val="22"/>
                <w:szCs w:val="22"/>
              </w:rPr>
              <w:t xml:space="preserve"> tristis</w:t>
            </w:r>
            <w:r>
              <w:rPr>
                <w:sz w:val="22"/>
                <w:szCs w:val="22"/>
              </w:rPr>
              <w:t>. IUPAC Green chemistry for world needs, Busan, Korea, 8-15 Aug 2015.</w:t>
            </w:r>
          </w:p>
          <w:p w14:paraId="32AB6A2A" w14:textId="77777777" w:rsidR="00E23364" w:rsidRDefault="00E1636C">
            <w:pPr>
              <w:tabs>
                <w:tab w:val="left" w:pos="567"/>
              </w:tabs>
              <w:spacing w:before="280" w:after="280" w:line="276" w:lineRule="auto"/>
              <w:ind w:left="0" w:hanging="2"/>
              <w:rPr>
                <w:sz w:val="22"/>
                <w:szCs w:val="22"/>
              </w:rPr>
            </w:pPr>
            <w:r>
              <w:rPr>
                <w:sz w:val="22"/>
                <w:szCs w:val="22"/>
              </w:rPr>
              <w:t xml:space="preserve">Bouwer MC, Slippers B, Wingfield MJ, Rohwer ER. 2015. Pheromone release rates and ratio’s from an artificial pheromone dispenser for the </w:t>
            </w:r>
            <w:r>
              <w:rPr>
                <w:i/>
                <w:sz w:val="22"/>
                <w:szCs w:val="22"/>
              </w:rPr>
              <w:t>Eucalyptus</w:t>
            </w:r>
            <w:r>
              <w:rPr>
                <w:sz w:val="22"/>
                <w:szCs w:val="22"/>
              </w:rPr>
              <w:t xml:space="preserve">-infesting cossid moth, </w:t>
            </w:r>
            <w:proofErr w:type="spellStart"/>
            <w:r>
              <w:rPr>
                <w:i/>
                <w:sz w:val="22"/>
                <w:szCs w:val="22"/>
              </w:rPr>
              <w:t>Coryphodema</w:t>
            </w:r>
            <w:proofErr w:type="spellEnd"/>
            <w:r>
              <w:rPr>
                <w:i/>
                <w:sz w:val="22"/>
                <w:szCs w:val="22"/>
              </w:rPr>
              <w:t xml:space="preserve"> tristis</w:t>
            </w:r>
            <w:r>
              <w:rPr>
                <w:sz w:val="22"/>
                <w:szCs w:val="22"/>
              </w:rPr>
              <w:t>. IUFRO Eucalypt Conference, Zhanjiang, China, 21-24 October 2015.</w:t>
            </w:r>
          </w:p>
          <w:p w14:paraId="7514AD03" w14:textId="77777777" w:rsidR="00E23364" w:rsidRDefault="00E1636C">
            <w:pPr>
              <w:tabs>
                <w:tab w:val="left" w:pos="567"/>
              </w:tabs>
              <w:spacing w:before="280" w:after="280" w:line="276" w:lineRule="auto"/>
              <w:ind w:left="0" w:hanging="2"/>
              <w:rPr>
                <w:sz w:val="22"/>
                <w:szCs w:val="22"/>
              </w:rPr>
            </w:pPr>
            <w:r>
              <w:rPr>
                <w:sz w:val="22"/>
                <w:szCs w:val="22"/>
              </w:rPr>
              <w:t xml:space="preserve">Vivas M, </w:t>
            </w:r>
            <w:proofErr w:type="spellStart"/>
            <w:r>
              <w:rPr>
                <w:sz w:val="22"/>
                <w:szCs w:val="22"/>
              </w:rPr>
              <w:t>Kemler</w:t>
            </w:r>
            <w:proofErr w:type="spellEnd"/>
            <w:r>
              <w:rPr>
                <w:sz w:val="22"/>
                <w:szCs w:val="22"/>
              </w:rPr>
              <w:t xml:space="preserve"> M, Slippers B. 2015. Environmental maternal effects on the early phenotype and resistance of </w:t>
            </w:r>
            <w:r>
              <w:rPr>
                <w:i/>
                <w:sz w:val="22"/>
                <w:szCs w:val="22"/>
              </w:rPr>
              <w:t>Eucalyptus grandis</w:t>
            </w:r>
            <w:r>
              <w:rPr>
                <w:sz w:val="22"/>
                <w:szCs w:val="22"/>
              </w:rPr>
              <w:t xml:space="preserve"> and the structuring of fungal endophytic communities. 5</w:t>
            </w:r>
            <w:r>
              <w:rPr>
                <w:sz w:val="22"/>
                <w:szCs w:val="22"/>
                <w:vertAlign w:val="superscript"/>
              </w:rPr>
              <w:t>th</w:t>
            </w:r>
            <w:r>
              <w:rPr>
                <w:sz w:val="22"/>
                <w:szCs w:val="22"/>
              </w:rPr>
              <w:t xml:space="preserve"> International Workshop on the Genetics of Tree-Parasite Interactions in Forestry, 23-28 August 2015,Orléans (France).</w:t>
            </w:r>
          </w:p>
          <w:p w14:paraId="353E518A" w14:textId="77777777" w:rsidR="00E23364" w:rsidRDefault="00E1636C">
            <w:pPr>
              <w:tabs>
                <w:tab w:val="left" w:pos="567"/>
              </w:tabs>
              <w:spacing w:before="280" w:after="280" w:line="276" w:lineRule="auto"/>
              <w:ind w:left="0" w:hanging="2"/>
              <w:rPr>
                <w:sz w:val="22"/>
                <w:szCs w:val="22"/>
              </w:rPr>
            </w:pPr>
            <w:r>
              <w:rPr>
                <w:sz w:val="22"/>
                <w:szCs w:val="22"/>
              </w:rPr>
              <w:t xml:space="preserve">Slippers B. 2015. The Sirex </w:t>
            </w:r>
            <w:proofErr w:type="spellStart"/>
            <w:r>
              <w:rPr>
                <w:sz w:val="22"/>
                <w:szCs w:val="22"/>
              </w:rPr>
              <w:t>Woodwasp</w:t>
            </w:r>
            <w:proofErr w:type="spellEnd"/>
            <w:r>
              <w:rPr>
                <w:sz w:val="22"/>
                <w:szCs w:val="22"/>
              </w:rPr>
              <w:t>: A model for the management of invasive plantation forest pests. IUFRO Sections 07.03.05 and 07.03.12 Joint Meeting “A global perspective on the ecology and management of bark and wood boring insects”, Bariloche, Argentina 1-4 September 2015. (Keynote)</w:t>
            </w:r>
          </w:p>
          <w:p w14:paraId="32CAE1F1" w14:textId="77777777" w:rsidR="00E23364" w:rsidRDefault="00E1636C">
            <w:pPr>
              <w:tabs>
                <w:tab w:val="left" w:pos="567"/>
              </w:tabs>
              <w:spacing w:before="280" w:after="280" w:line="276" w:lineRule="auto"/>
              <w:ind w:left="0" w:hanging="2"/>
              <w:rPr>
                <w:sz w:val="22"/>
                <w:szCs w:val="22"/>
              </w:rPr>
            </w:pPr>
            <w:proofErr w:type="spellStart"/>
            <w:r>
              <w:rPr>
                <w:sz w:val="22"/>
                <w:szCs w:val="22"/>
              </w:rPr>
              <w:t>Mlonyeni</w:t>
            </w:r>
            <w:proofErr w:type="spellEnd"/>
            <w:r>
              <w:rPr>
                <w:sz w:val="22"/>
                <w:szCs w:val="22"/>
              </w:rPr>
              <w:t xml:space="preserve"> XO, </w:t>
            </w:r>
            <w:proofErr w:type="spellStart"/>
            <w:r>
              <w:rPr>
                <w:sz w:val="22"/>
                <w:szCs w:val="22"/>
              </w:rPr>
              <w:t>Fitza</w:t>
            </w:r>
            <w:proofErr w:type="spellEnd"/>
            <w:r>
              <w:rPr>
                <w:sz w:val="22"/>
                <w:szCs w:val="22"/>
              </w:rPr>
              <w:t xml:space="preserve"> K, Wingfield BD, Wingfield MJ, Slippers B. The value of population genetics in managing invasive pests through biological control. 2</w:t>
            </w:r>
            <w:r>
              <w:rPr>
                <w:sz w:val="22"/>
                <w:szCs w:val="22"/>
                <w:vertAlign w:val="superscript"/>
              </w:rPr>
              <w:t>nd</w:t>
            </w:r>
            <w:r>
              <w:rPr>
                <w:sz w:val="22"/>
                <w:szCs w:val="22"/>
              </w:rPr>
              <w:t xml:space="preserve"> DuPont Plant Breeding Symposium Africa, University of Pretoria, Pretoria, 29 September 2015 (Invited talk)</w:t>
            </w:r>
          </w:p>
          <w:p w14:paraId="2C4AA6FB" w14:textId="77777777" w:rsidR="00E23364" w:rsidRDefault="00E1636C">
            <w:pPr>
              <w:tabs>
                <w:tab w:val="left" w:pos="567"/>
              </w:tabs>
              <w:spacing w:before="280" w:after="280" w:line="276" w:lineRule="auto"/>
              <w:ind w:left="0" w:hanging="2"/>
              <w:rPr>
                <w:sz w:val="22"/>
                <w:szCs w:val="22"/>
              </w:rPr>
            </w:pPr>
            <w:r>
              <w:rPr>
                <w:sz w:val="22"/>
                <w:szCs w:val="22"/>
              </w:rPr>
              <w:t xml:space="preserve">Roux J, Hurley BP, Slippers B, </w:t>
            </w:r>
            <w:proofErr w:type="spellStart"/>
            <w:r>
              <w:rPr>
                <w:sz w:val="22"/>
                <w:szCs w:val="22"/>
              </w:rPr>
              <w:t>Garnas</w:t>
            </w:r>
            <w:proofErr w:type="spellEnd"/>
            <w:r>
              <w:rPr>
                <w:sz w:val="22"/>
                <w:szCs w:val="22"/>
              </w:rPr>
              <w:t xml:space="preserve"> J, Wingfield MJ. 2015 One step forward, two back…managing plantation forestry diseases and pests for a sustainable Eucalypt industry. Proceedings of the IUFRO WP2.08.03 Conference: Culture and Genetics of Eucalypts, Zhanjiang, China.</w:t>
            </w:r>
          </w:p>
          <w:p w14:paraId="46F4A926" w14:textId="77777777" w:rsidR="00E23364" w:rsidRDefault="00E1636C">
            <w:pPr>
              <w:tabs>
                <w:tab w:val="left" w:pos="567"/>
              </w:tabs>
              <w:spacing w:before="280" w:after="280" w:line="276" w:lineRule="auto"/>
              <w:ind w:left="0" w:hanging="2"/>
              <w:rPr>
                <w:sz w:val="22"/>
                <w:szCs w:val="22"/>
              </w:rPr>
            </w:pPr>
            <w:r>
              <w:rPr>
                <w:sz w:val="22"/>
                <w:szCs w:val="22"/>
              </w:rPr>
              <w:t>Roux J, Slippers B, Hurley BP, Wingfield BD, Wingfield MJ. 2015 Forests at risk: pest and pathogen threats. XIV World Forestry Congress, Durban, South Africa, 7-11 September 2015.</w:t>
            </w:r>
          </w:p>
          <w:p w14:paraId="3309F8F6" w14:textId="77777777" w:rsidR="00E23364" w:rsidRDefault="00E1636C">
            <w:pPr>
              <w:tabs>
                <w:tab w:val="left" w:pos="567"/>
              </w:tabs>
              <w:spacing w:before="280" w:after="280" w:line="276" w:lineRule="auto"/>
              <w:ind w:left="0" w:hanging="2"/>
              <w:rPr>
                <w:sz w:val="22"/>
                <w:szCs w:val="22"/>
              </w:rPr>
            </w:pPr>
            <w:proofErr w:type="spellStart"/>
            <w:r>
              <w:rPr>
                <w:sz w:val="22"/>
                <w:szCs w:val="22"/>
              </w:rPr>
              <w:t>Fitza</w:t>
            </w:r>
            <w:proofErr w:type="spellEnd"/>
            <w:r>
              <w:rPr>
                <w:sz w:val="22"/>
                <w:szCs w:val="22"/>
              </w:rPr>
              <w:t xml:space="preserve"> KNE, Tabata M, </w:t>
            </w:r>
            <w:proofErr w:type="spellStart"/>
            <w:r>
              <w:rPr>
                <w:sz w:val="22"/>
                <w:szCs w:val="22"/>
              </w:rPr>
              <w:t>Kanzaki</w:t>
            </w:r>
            <w:proofErr w:type="spellEnd"/>
            <w:r>
              <w:rPr>
                <w:sz w:val="22"/>
                <w:szCs w:val="22"/>
              </w:rPr>
              <w:t xml:space="preserve"> N, Kimura K, </w:t>
            </w:r>
            <w:proofErr w:type="spellStart"/>
            <w:r>
              <w:rPr>
                <w:sz w:val="22"/>
                <w:szCs w:val="22"/>
              </w:rPr>
              <w:t>Garnas</w:t>
            </w:r>
            <w:proofErr w:type="spellEnd"/>
            <w:r>
              <w:rPr>
                <w:sz w:val="22"/>
                <w:szCs w:val="22"/>
              </w:rPr>
              <w:t xml:space="preserve"> J, Wingfield MJ, Slippers B. 2016. Host specificity in </w:t>
            </w:r>
            <w:proofErr w:type="spellStart"/>
            <w:r>
              <w:rPr>
                <w:sz w:val="22"/>
                <w:szCs w:val="22"/>
              </w:rPr>
              <w:t>woodwasp</w:t>
            </w:r>
            <w:proofErr w:type="spellEnd"/>
            <w:r>
              <w:rPr>
                <w:sz w:val="22"/>
                <w:szCs w:val="22"/>
              </w:rPr>
              <w:t xml:space="preserve"> - fungal mutualism: Japanese </w:t>
            </w:r>
            <w:proofErr w:type="spellStart"/>
            <w:r>
              <w:rPr>
                <w:sz w:val="22"/>
                <w:szCs w:val="22"/>
              </w:rPr>
              <w:t>Siricids</w:t>
            </w:r>
            <w:proofErr w:type="spellEnd"/>
            <w:r>
              <w:rPr>
                <w:sz w:val="22"/>
                <w:szCs w:val="22"/>
              </w:rPr>
              <w:t xml:space="preserve"> and their </w:t>
            </w:r>
            <w:proofErr w:type="spellStart"/>
            <w:r>
              <w:rPr>
                <w:i/>
                <w:sz w:val="22"/>
                <w:szCs w:val="22"/>
              </w:rPr>
              <w:t>Amylostereum</w:t>
            </w:r>
            <w:proofErr w:type="spellEnd"/>
            <w:r>
              <w:rPr>
                <w:sz w:val="22"/>
                <w:szCs w:val="22"/>
              </w:rPr>
              <w:t xml:space="preserve"> symbionts as a case study. IUFRO Regional Congress for Asia and Oceania, Beijing, China, 24- 27 October 2016.</w:t>
            </w:r>
          </w:p>
          <w:p w14:paraId="20A0CD43" w14:textId="77777777" w:rsidR="00E23364" w:rsidRDefault="00E1636C">
            <w:pPr>
              <w:tabs>
                <w:tab w:val="left" w:pos="567"/>
              </w:tabs>
              <w:spacing w:before="280" w:after="280" w:line="276" w:lineRule="auto"/>
              <w:ind w:left="0" w:hanging="2"/>
              <w:rPr>
                <w:sz w:val="22"/>
                <w:szCs w:val="22"/>
              </w:rPr>
            </w:pPr>
            <w:proofErr w:type="spellStart"/>
            <w:r>
              <w:rPr>
                <w:sz w:val="22"/>
                <w:szCs w:val="22"/>
              </w:rPr>
              <w:lastRenderedPageBreak/>
              <w:t>Mlonyeni</w:t>
            </w:r>
            <w:proofErr w:type="spellEnd"/>
            <w:r>
              <w:rPr>
                <w:sz w:val="22"/>
                <w:szCs w:val="22"/>
              </w:rPr>
              <w:t xml:space="preserve"> XO, </w:t>
            </w:r>
            <w:proofErr w:type="spellStart"/>
            <w:r>
              <w:rPr>
                <w:sz w:val="22"/>
                <w:szCs w:val="22"/>
              </w:rPr>
              <w:t>Fitza</w:t>
            </w:r>
            <w:proofErr w:type="spellEnd"/>
            <w:r>
              <w:rPr>
                <w:sz w:val="22"/>
                <w:szCs w:val="22"/>
              </w:rPr>
              <w:t xml:space="preserve"> KM, </w:t>
            </w:r>
            <w:proofErr w:type="spellStart"/>
            <w:r>
              <w:rPr>
                <w:sz w:val="22"/>
                <w:szCs w:val="22"/>
              </w:rPr>
              <w:t>Garnas</w:t>
            </w:r>
            <w:proofErr w:type="spellEnd"/>
            <w:r>
              <w:rPr>
                <w:sz w:val="22"/>
                <w:szCs w:val="22"/>
              </w:rPr>
              <w:t xml:space="preserve"> J, Greeff J, Wingfield MJ, Wingfield BD, Ayres M, </w:t>
            </w:r>
            <w:proofErr w:type="spellStart"/>
            <w:r>
              <w:rPr>
                <w:sz w:val="22"/>
                <w:szCs w:val="22"/>
              </w:rPr>
              <w:t>Lombardero</w:t>
            </w:r>
            <w:proofErr w:type="spellEnd"/>
            <w:r>
              <w:rPr>
                <w:sz w:val="22"/>
                <w:szCs w:val="22"/>
              </w:rPr>
              <w:t xml:space="preserve"> M, Slippers B. 2016. The global diversity of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International Congress of Entomology (ICE), Orange County Convention Centre, Orlando, Florida, USA. 25-30 September (Invited talk)</w:t>
            </w:r>
          </w:p>
          <w:p w14:paraId="53EF394A" w14:textId="77777777" w:rsidR="00E23364" w:rsidRDefault="00E1636C">
            <w:pPr>
              <w:tabs>
                <w:tab w:val="left" w:pos="567"/>
              </w:tabs>
              <w:spacing w:before="280" w:after="280" w:line="276" w:lineRule="auto"/>
              <w:ind w:left="0" w:hanging="2"/>
              <w:rPr>
                <w:sz w:val="22"/>
                <w:szCs w:val="22"/>
              </w:rPr>
            </w:pPr>
            <w:r>
              <w:rPr>
                <w:sz w:val="22"/>
                <w:szCs w:val="22"/>
              </w:rPr>
              <w:t xml:space="preserve">Bush SJ, Slippers B, Hurley BP. 2016. Patterns of host preference of the invasive </w:t>
            </w:r>
            <w:proofErr w:type="spellStart"/>
            <w:r>
              <w:rPr>
                <w:i/>
                <w:sz w:val="22"/>
                <w:szCs w:val="22"/>
              </w:rPr>
              <w:t>Glycaspis</w:t>
            </w:r>
            <w:proofErr w:type="spellEnd"/>
            <w:r>
              <w:rPr>
                <w:i/>
                <w:sz w:val="22"/>
                <w:szCs w:val="22"/>
              </w:rPr>
              <w:t xml:space="preserve"> </w:t>
            </w:r>
            <w:proofErr w:type="spellStart"/>
            <w:r>
              <w:rPr>
                <w:i/>
                <w:sz w:val="22"/>
                <w:szCs w:val="22"/>
              </w:rPr>
              <w:t>brimblecombei</w:t>
            </w:r>
            <w:proofErr w:type="spellEnd"/>
            <w:r>
              <w:rPr>
                <w:i/>
                <w:sz w:val="22"/>
                <w:szCs w:val="22"/>
              </w:rPr>
              <w:t xml:space="preserve"> Moore</w:t>
            </w:r>
            <w:r>
              <w:rPr>
                <w:sz w:val="22"/>
                <w:szCs w:val="22"/>
              </w:rPr>
              <w:t xml:space="preserve"> (Hemiptera: Psyllidae). International Congress of Entomology (ICE), Orange County Convention Centre, Orlando, Florida, USA. 25-30 September.</w:t>
            </w:r>
          </w:p>
          <w:p w14:paraId="1B759D55" w14:textId="77777777" w:rsidR="00E23364" w:rsidRDefault="00E1636C">
            <w:pPr>
              <w:tabs>
                <w:tab w:val="left" w:pos="567"/>
              </w:tabs>
              <w:spacing w:before="280" w:after="280" w:line="276" w:lineRule="auto"/>
              <w:ind w:left="0" w:hanging="2"/>
              <w:rPr>
                <w:sz w:val="22"/>
                <w:szCs w:val="22"/>
              </w:rPr>
            </w:pPr>
            <w:r>
              <w:rPr>
                <w:sz w:val="22"/>
                <w:szCs w:val="22"/>
              </w:rPr>
              <w:t xml:space="preserve">Dittrich-Schröder G, Hurley BP, Wingfield MJ, Slippers B, Lawson SA, </w:t>
            </w:r>
            <w:proofErr w:type="spellStart"/>
            <w:r>
              <w:rPr>
                <w:sz w:val="22"/>
                <w:szCs w:val="22"/>
              </w:rPr>
              <w:t>Nahrung</w:t>
            </w:r>
            <w:proofErr w:type="spellEnd"/>
            <w:r>
              <w:rPr>
                <w:sz w:val="22"/>
                <w:szCs w:val="22"/>
              </w:rPr>
              <w:t xml:space="preserve"> HF. 2016. Molecular markers confirm the origin and reveal complex global invasion history of the eucalyptus gall wasp, </w:t>
            </w:r>
            <w:proofErr w:type="spellStart"/>
            <w:r>
              <w:rPr>
                <w:i/>
                <w:sz w:val="22"/>
                <w:szCs w:val="22"/>
              </w:rPr>
              <w:t>Leptocybe</w:t>
            </w:r>
            <w:proofErr w:type="spellEnd"/>
            <w:r>
              <w:rPr>
                <w:i/>
                <w:sz w:val="22"/>
                <w:szCs w:val="22"/>
              </w:rPr>
              <w:t xml:space="preserve"> </w:t>
            </w:r>
            <w:proofErr w:type="spellStart"/>
            <w:r>
              <w:rPr>
                <w:i/>
                <w:sz w:val="22"/>
                <w:szCs w:val="22"/>
              </w:rPr>
              <w:t>invasa</w:t>
            </w:r>
            <w:proofErr w:type="spellEnd"/>
            <w:r>
              <w:rPr>
                <w:i/>
                <w:sz w:val="22"/>
                <w:szCs w:val="22"/>
              </w:rPr>
              <w:t xml:space="preserve">. </w:t>
            </w:r>
            <w:r>
              <w:rPr>
                <w:sz w:val="22"/>
                <w:szCs w:val="22"/>
              </w:rPr>
              <w:t>International Congress of Entomology (ICE), Orange County Convention Centre, Orlando, Florida, USA. 25-30 September.</w:t>
            </w:r>
          </w:p>
          <w:p w14:paraId="0A218A5E" w14:textId="77777777" w:rsidR="00E23364" w:rsidRDefault="00E1636C">
            <w:pPr>
              <w:tabs>
                <w:tab w:val="left" w:pos="567"/>
              </w:tabs>
              <w:spacing w:before="280" w:after="280" w:line="276" w:lineRule="auto"/>
              <w:ind w:left="0" w:hanging="2"/>
              <w:rPr>
                <w:sz w:val="22"/>
                <w:szCs w:val="22"/>
              </w:rPr>
            </w:pPr>
            <w:r>
              <w:rPr>
                <w:sz w:val="22"/>
                <w:szCs w:val="22"/>
              </w:rPr>
              <w:t xml:space="preserve">Dittrich-Schroder G, Hurley B, Wingfield MJ, Lawson S, </w:t>
            </w:r>
            <w:proofErr w:type="spellStart"/>
            <w:r>
              <w:rPr>
                <w:sz w:val="22"/>
                <w:szCs w:val="22"/>
              </w:rPr>
              <w:t>Nahrung</w:t>
            </w:r>
            <w:proofErr w:type="spellEnd"/>
            <w:r>
              <w:rPr>
                <w:sz w:val="22"/>
                <w:szCs w:val="22"/>
              </w:rPr>
              <w:t xml:space="preserve"> H, Slippers B. 2016. Invasion history of </w:t>
            </w:r>
            <w:proofErr w:type="spellStart"/>
            <w:r>
              <w:rPr>
                <w:i/>
                <w:sz w:val="22"/>
                <w:szCs w:val="22"/>
              </w:rPr>
              <w:t>Leptocybe</w:t>
            </w:r>
            <w:proofErr w:type="spellEnd"/>
            <w:r>
              <w:rPr>
                <w:sz w:val="22"/>
                <w:szCs w:val="22"/>
              </w:rPr>
              <w:t xml:space="preserve"> species reveals the complexity of biological invasions. IUFRO Regional Congress for Asia and Oceania, Beijing, China. 24-27 October.</w:t>
            </w:r>
          </w:p>
          <w:p w14:paraId="43C5EC60" w14:textId="77777777" w:rsidR="00E23364" w:rsidRDefault="00E1636C">
            <w:pPr>
              <w:tabs>
                <w:tab w:val="left" w:pos="567"/>
              </w:tabs>
              <w:spacing w:before="280" w:after="280" w:line="276" w:lineRule="auto"/>
              <w:ind w:left="0" w:hanging="2"/>
              <w:rPr>
                <w:sz w:val="22"/>
                <w:szCs w:val="22"/>
              </w:rPr>
            </w:pPr>
            <w:proofErr w:type="spellStart"/>
            <w:r>
              <w:rPr>
                <w:sz w:val="22"/>
                <w:szCs w:val="22"/>
              </w:rPr>
              <w:t>Garnas</w:t>
            </w:r>
            <w:proofErr w:type="spellEnd"/>
            <w:r>
              <w:rPr>
                <w:sz w:val="22"/>
                <w:szCs w:val="22"/>
              </w:rPr>
              <w:t xml:space="preserve"> J, Wingfield MJ, Slippers B. 2016. Impact of cryptic diversity and misidentifications in managing invasions. International Congress of Entomology (ICE), Orange County Convention Centre, Orlando, Florida, USA. 25-30 September.</w:t>
            </w:r>
          </w:p>
          <w:p w14:paraId="1B09E982" w14:textId="77777777" w:rsidR="00E23364" w:rsidRDefault="00E1636C">
            <w:pPr>
              <w:tabs>
                <w:tab w:val="left" w:pos="567"/>
              </w:tabs>
              <w:spacing w:before="280" w:after="280" w:line="276" w:lineRule="auto"/>
              <w:ind w:left="0" w:hanging="2"/>
              <w:rPr>
                <w:sz w:val="22"/>
                <w:szCs w:val="22"/>
              </w:rPr>
            </w:pPr>
            <w:proofErr w:type="spellStart"/>
            <w:r>
              <w:rPr>
                <w:sz w:val="22"/>
                <w:szCs w:val="22"/>
              </w:rPr>
              <w:t>Gossa</w:t>
            </w:r>
            <w:proofErr w:type="spellEnd"/>
            <w:r>
              <w:rPr>
                <w:sz w:val="22"/>
                <w:szCs w:val="22"/>
              </w:rPr>
              <w:t xml:space="preserve"> MW, Slippers B, </w:t>
            </w:r>
            <w:proofErr w:type="spellStart"/>
            <w:r>
              <w:rPr>
                <w:sz w:val="22"/>
                <w:szCs w:val="22"/>
              </w:rPr>
              <w:t>Garnas</w:t>
            </w:r>
            <w:proofErr w:type="spellEnd"/>
            <w:r>
              <w:rPr>
                <w:sz w:val="22"/>
                <w:szCs w:val="22"/>
              </w:rPr>
              <w:t xml:space="preserve"> J, Hurley BP. 2016. Interactions between two invasive insect species co-occurring on non-native pine trees. International Congress of Entomology (ICE), Orange County Convention Centre, Orlando, Florida, USA. 25-30 September.</w:t>
            </w:r>
          </w:p>
          <w:p w14:paraId="664FD067" w14:textId="77777777" w:rsidR="00E23364" w:rsidRDefault="00E1636C">
            <w:pPr>
              <w:tabs>
                <w:tab w:val="left" w:pos="567"/>
              </w:tabs>
              <w:spacing w:before="280" w:after="280" w:line="276" w:lineRule="auto"/>
              <w:ind w:left="0" w:hanging="2"/>
              <w:rPr>
                <w:sz w:val="22"/>
                <w:szCs w:val="22"/>
              </w:rPr>
            </w:pPr>
            <w:r>
              <w:rPr>
                <w:sz w:val="22"/>
                <w:szCs w:val="22"/>
              </w:rPr>
              <w:t xml:space="preserve">Hurley BP, </w:t>
            </w:r>
            <w:proofErr w:type="spellStart"/>
            <w:r>
              <w:rPr>
                <w:sz w:val="22"/>
                <w:szCs w:val="22"/>
              </w:rPr>
              <w:t>Garnas</w:t>
            </w:r>
            <w:proofErr w:type="spellEnd"/>
            <w:r>
              <w:rPr>
                <w:sz w:val="22"/>
                <w:szCs w:val="22"/>
              </w:rPr>
              <w:t xml:space="preserve"> J, Slippers B, Wingfield MJ. 2016. </w:t>
            </w:r>
            <w:r>
              <w:rPr>
                <w:i/>
                <w:sz w:val="22"/>
                <w:szCs w:val="22"/>
              </w:rPr>
              <w:t>Sirex-</w:t>
            </w:r>
            <w:proofErr w:type="spellStart"/>
            <w:r>
              <w:rPr>
                <w:i/>
                <w:sz w:val="22"/>
                <w:szCs w:val="22"/>
              </w:rPr>
              <w:t>Deladenus</w:t>
            </w:r>
            <w:proofErr w:type="spellEnd"/>
            <w:r>
              <w:rPr>
                <w:sz w:val="22"/>
                <w:szCs w:val="22"/>
              </w:rPr>
              <w:t>-environment interactions: Lessons from tens of thousands of dissections. International Congress of Entomology (ICE), Orange County Convention Centre, Orlando, Florida, USA. 25-30 September.</w:t>
            </w:r>
          </w:p>
          <w:p w14:paraId="1EFAF7C1" w14:textId="77777777" w:rsidR="00E23364" w:rsidRDefault="00E1636C">
            <w:pPr>
              <w:tabs>
                <w:tab w:val="left" w:pos="567"/>
              </w:tabs>
              <w:spacing w:before="280" w:after="280" w:line="276" w:lineRule="auto"/>
              <w:ind w:left="0" w:hanging="2"/>
              <w:rPr>
                <w:sz w:val="22"/>
                <w:szCs w:val="22"/>
              </w:rPr>
            </w:pPr>
            <w:r>
              <w:rPr>
                <w:sz w:val="22"/>
                <w:szCs w:val="22"/>
              </w:rPr>
              <w:t xml:space="preserve">Postma Smidt A, van der Nest M, </w:t>
            </w:r>
            <w:proofErr w:type="spellStart"/>
            <w:r>
              <w:rPr>
                <w:sz w:val="22"/>
                <w:szCs w:val="22"/>
              </w:rPr>
              <w:t>Mlonyeni</w:t>
            </w:r>
            <w:proofErr w:type="spellEnd"/>
            <w:r>
              <w:rPr>
                <w:sz w:val="22"/>
                <w:szCs w:val="22"/>
              </w:rPr>
              <w:t xml:space="preserve"> O, </w:t>
            </w:r>
            <w:proofErr w:type="spellStart"/>
            <w:r>
              <w:rPr>
                <w:sz w:val="22"/>
                <w:szCs w:val="22"/>
              </w:rPr>
              <w:t>Fitza</w:t>
            </w:r>
            <w:proofErr w:type="spellEnd"/>
            <w:r>
              <w:rPr>
                <w:sz w:val="22"/>
                <w:szCs w:val="22"/>
              </w:rPr>
              <w:t xml:space="preserve"> K, Clasen E, Barnard G, </w:t>
            </w:r>
            <w:proofErr w:type="spellStart"/>
            <w:r>
              <w:rPr>
                <w:sz w:val="22"/>
                <w:szCs w:val="22"/>
              </w:rPr>
              <w:t>Yek</w:t>
            </w:r>
            <w:proofErr w:type="spellEnd"/>
            <w:r>
              <w:rPr>
                <w:sz w:val="22"/>
                <w:szCs w:val="22"/>
              </w:rPr>
              <w:t xml:space="preserve"> SH, Coetzee M, Wingfield MJ, Joubert F, Slippers B. 2016. The genomes of </w:t>
            </w:r>
            <w:r>
              <w:rPr>
                <w:i/>
                <w:sz w:val="22"/>
                <w:szCs w:val="22"/>
              </w:rPr>
              <w:t xml:space="preserve">Sirex </w:t>
            </w:r>
            <w:proofErr w:type="spellStart"/>
            <w:r>
              <w:rPr>
                <w:i/>
                <w:sz w:val="22"/>
                <w:szCs w:val="22"/>
              </w:rPr>
              <w:t>noctilio</w:t>
            </w:r>
            <w:proofErr w:type="spellEnd"/>
            <w:r>
              <w:rPr>
                <w:sz w:val="22"/>
                <w:szCs w:val="22"/>
              </w:rPr>
              <w:t xml:space="preserve">, </w:t>
            </w:r>
            <w:proofErr w:type="spellStart"/>
            <w:r>
              <w:rPr>
                <w:i/>
                <w:sz w:val="22"/>
                <w:szCs w:val="22"/>
              </w:rPr>
              <w:t>Amylostereum</w:t>
            </w:r>
            <w:proofErr w:type="spellEnd"/>
            <w:r>
              <w:rPr>
                <w:i/>
                <w:sz w:val="22"/>
                <w:szCs w:val="22"/>
              </w:rPr>
              <w:t xml:space="preserve"> </w:t>
            </w:r>
            <w:proofErr w:type="spellStart"/>
            <w:r>
              <w:rPr>
                <w:i/>
                <w:sz w:val="22"/>
                <w:szCs w:val="22"/>
              </w:rPr>
              <w:t>areolatum</w:t>
            </w:r>
            <w:proofErr w:type="spellEnd"/>
            <w:r>
              <w:rPr>
                <w:sz w:val="22"/>
                <w:szCs w:val="22"/>
              </w:rPr>
              <w:t xml:space="preserve">, and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Insights into symbiosis and invasion processes. International Congress of Entomology (ICE), Orange County Convention Centre, Orlando, Florida, USA. 25-30 September.</w:t>
            </w:r>
          </w:p>
          <w:p w14:paraId="1CFF7604" w14:textId="77777777" w:rsidR="00E23364" w:rsidRDefault="00E1636C">
            <w:pPr>
              <w:tabs>
                <w:tab w:val="left" w:pos="567"/>
              </w:tabs>
              <w:spacing w:before="280" w:after="280" w:line="276" w:lineRule="auto"/>
              <w:ind w:left="0" w:hanging="2"/>
              <w:rPr>
                <w:sz w:val="22"/>
                <w:szCs w:val="22"/>
              </w:rPr>
            </w:pPr>
            <w:r>
              <w:rPr>
                <w:sz w:val="22"/>
                <w:szCs w:val="22"/>
              </w:rPr>
              <w:t xml:space="preserve">Slippers B, Hurley BP, Wingfield MJ. 2016. </w:t>
            </w:r>
            <w:r>
              <w:rPr>
                <w:color w:val="000000"/>
                <w:sz w:val="22"/>
                <w:szCs w:val="22"/>
                <w:highlight w:val="white"/>
              </w:rPr>
              <w:t xml:space="preserve">The Sirex </w:t>
            </w:r>
            <w:proofErr w:type="spellStart"/>
            <w:r>
              <w:rPr>
                <w:color w:val="000000"/>
                <w:sz w:val="22"/>
                <w:szCs w:val="22"/>
                <w:highlight w:val="white"/>
              </w:rPr>
              <w:t>woodwasp</w:t>
            </w:r>
            <w:proofErr w:type="spellEnd"/>
            <w:r>
              <w:rPr>
                <w:color w:val="000000"/>
                <w:sz w:val="22"/>
                <w:szCs w:val="22"/>
                <w:highlight w:val="white"/>
              </w:rPr>
              <w:t>: Complex interactions and evolving management paradigms of a globally invasive forest pest</w:t>
            </w:r>
            <w:r>
              <w:rPr>
                <w:sz w:val="22"/>
                <w:szCs w:val="22"/>
              </w:rPr>
              <w:t>. International Congress of Entomology (ICE), Orange County Convention Centre, Orlando, Florida, USA. 25-30 September. (Invited talk)</w:t>
            </w:r>
          </w:p>
          <w:p w14:paraId="0F5F3533" w14:textId="77777777" w:rsidR="00E23364" w:rsidRDefault="00E1636C">
            <w:pPr>
              <w:tabs>
                <w:tab w:val="left" w:pos="567"/>
              </w:tabs>
              <w:spacing w:before="280" w:after="280" w:line="276" w:lineRule="auto"/>
              <w:ind w:left="0" w:hanging="2"/>
              <w:rPr>
                <w:sz w:val="22"/>
                <w:szCs w:val="22"/>
              </w:rPr>
            </w:pPr>
            <w:r>
              <w:rPr>
                <w:sz w:val="22"/>
                <w:szCs w:val="22"/>
              </w:rPr>
              <w:t>Slippers, B. 2016. The power of industry-academia collaborations: Critical mass, leverage and impact. Southern African Macadamia Growers’ Association (SAMAC) Research Symposium, Nelspruit. 24 August.</w:t>
            </w:r>
          </w:p>
          <w:p w14:paraId="52888C6A" w14:textId="77777777" w:rsidR="00E23364" w:rsidRDefault="00E1636C">
            <w:pPr>
              <w:tabs>
                <w:tab w:val="left" w:pos="567"/>
              </w:tabs>
              <w:spacing w:before="280" w:after="280" w:line="276" w:lineRule="auto"/>
              <w:ind w:left="0" w:hanging="2"/>
              <w:rPr>
                <w:sz w:val="22"/>
                <w:szCs w:val="22"/>
              </w:rPr>
            </w:pPr>
            <w:r>
              <w:rPr>
                <w:sz w:val="22"/>
                <w:szCs w:val="22"/>
              </w:rPr>
              <w:t xml:space="preserve">Slippers B, Hurley BP, Wingfield MJ. 2016. The </w:t>
            </w:r>
            <w:r>
              <w:rPr>
                <w:i/>
                <w:sz w:val="22"/>
                <w:szCs w:val="22"/>
              </w:rPr>
              <w:t>Sirex</w:t>
            </w:r>
            <w:r>
              <w:rPr>
                <w:sz w:val="22"/>
                <w:szCs w:val="22"/>
              </w:rPr>
              <w:t xml:space="preserve"> </w:t>
            </w:r>
            <w:proofErr w:type="spellStart"/>
            <w:r>
              <w:rPr>
                <w:sz w:val="22"/>
                <w:szCs w:val="22"/>
              </w:rPr>
              <w:t>woodwasp</w:t>
            </w:r>
            <w:proofErr w:type="spellEnd"/>
            <w:r>
              <w:rPr>
                <w:sz w:val="22"/>
                <w:szCs w:val="22"/>
              </w:rPr>
              <w:t>: Complex interactions and evolving management paradigms of a globally invasive forest pest. International Congress of Entomology (ICE), Orange County Convention Centre, Orlando, Florida, USA. 25-30 September.</w:t>
            </w:r>
          </w:p>
          <w:p w14:paraId="5B7FA2C3" w14:textId="77777777" w:rsidR="00E23364" w:rsidRDefault="00E1636C">
            <w:pPr>
              <w:tabs>
                <w:tab w:val="left" w:pos="567"/>
              </w:tabs>
              <w:spacing w:before="280" w:after="280" w:line="276" w:lineRule="auto"/>
              <w:ind w:left="0" w:hanging="2"/>
              <w:rPr>
                <w:sz w:val="22"/>
                <w:szCs w:val="22"/>
              </w:rPr>
            </w:pPr>
            <w:r w:rsidRPr="009668BF">
              <w:rPr>
                <w:sz w:val="22"/>
                <w:szCs w:val="22"/>
                <w:lang w:val="nl-NL"/>
              </w:rPr>
              <w:t xml:space="preserve">Wingfield MJ, de Beer ZW, Slippers B, Steenkamp ET. 2016. </w:t>
            </w:r>
            <w:r>
              <w:rPr>
                <w:sz w:val="22"/>
                <w:szCs w:val="22"/>
              </w:rPr>
              <w:t xml:space="preserve">Fungal tree diseases: can we rise above the gathering storm? Annual Symposium of the </w:t>
            </w:r>
            <w:proofErr w:type="spellStart"/>
            <w:r>
              <w:rPr>
                <w:sz w:val="22"/>
                <w:szCs w:val="22"/>
              </w:rPr>
              <w:t>Centraalbureau</w:t>
            </w:r>
            <w:proofErr w:type="spellEnd"/>
            <w:r>
              <w:rPr>
                <w:sz w:val="22"/>
                <w:szCs w:val="22"/>
              </w:rPr>
              <w:t xml:space="preserve"> </w:t>
            </w:r>
            <w:proofErr w:type="spellStart"/>
            <w:r>
              <w:rPr>
                <w:sz w:val="22"/>
                <w:szCs w:val="22"/>
              </w:rPr>
              <w:t>voor</w:t>
            </w:r>
            <w:proofErr w:type="spellEnd"/>
            <w:r>
              <w:rPr>
                <w:sz w:val="22"/>
                <w:szCs w:val="22"/>
              </w:rPr>
              <w:t xml:space="preserve"> </w:t>
            </w:r>
            <w:proofErr w:type="spellStart"/>
            <w:r>
              <w:rPr>
                <w:sz w:val="22"/>
                <w:szCs w:val="22"/>
              </w:rPr>
              <w:t>Schimmelcultures</w:t>
            </w:r>
            <w:proofErr w:type="spellEnd"/>
            <w:r>
              <w:rPr>
                <w:sz w:val="22"/>
                <w:szCs w:val="22"/>
              </w:rPr>
              <w:t xml:space="preserve"> (CBS), Amsterdam, the Netherlands. 13-15 April.</w:t>
            </w:r>
          </w:p>
          <w:p w14:paraId="4A93EE07" w14:textId="77777777" w:rsidR="00E23364" w:rsidRDefault="00E1636C">
            <w:pPr>
              <w:tabs>
                <w:tab w:val="left" w:pos="567"/>
              </w:tabs>
              <w:spacing w:before="280" w:after="280" w:line="276" w:lineRule="auto"/>
              <w:ind w:left="0" w:hanging="2"/>
              <w:rPr>
                <w:sz w:val="22"/>
                <w:szCs w:val="22"/>
              </w:rPr>
            </w:pPr>
            <w:r>
              <w:rPr>
                <w:sz w:val="22"/>
                <w:szCs w:val="22"/>
              </w:rPr>
              <w:lastRenderedPageBreak/>
              <w:t>Clasen</w:t>
            </w:r>
            <w:r>
              <w:rPr>
                <w:sz w:val="22"/>
                <w:szCs w:val="22"/>
                <w:vertAlign w:val="superscript"/>
              </w:rPr>
              <w:t xml:space="preserve"> </w:t>
            </w:r>
            <w:r>
              <w:rPr>
                <w:sz w:val="22"/>
                <w:szCs w:val="22"/>
              </w:rPr>
              <w:t xml:space="preserve">FJ, Postma Smidt A, </w:t>
            </w:r>
            <w:proofErr w:type="spellStart"/>
            <w:r>
              <w:rPr>
                <w:sz w:val="22"/>
                <w:szCs w:val="22"/>
              </w:rPr>
              <w:t>Pierneef</w:t>
            </w:r>
            <w:proofErr w:type="spellEnd"/>
            <w:r>
              <w:rPr>
                <w:sz w:val="22"/>
                <w:szCs w:val="22"/>
              </w:rPr>
              <w:t xml:space="preserve"> R, Reva O, Slippers B. 2016 Contribution of Lateral Gene Transfers (LGTs) from Bacteria to the Genome evolution of the Nematode </w:t>
            </w:r>
            <w:proofErr w:type="spellStart"/>
            <w:r>
              <w:rPr>
                <w:i/>
                <w:sz w:val="22"/>
                <w:szCs w:val="22"/>
              </w:rPr>
              <w:t>Deladenus</w:t>
            </w:r>
            <w:proofErr w:type="spellEnd"/>
            <w:r>
              <w:rPr>
                <w:i/>
                <w:sz w:val="22"/>
                <w:szCs w:val="22"/>
              </w:rPr>
              <w:t xml:space="preserve"> </w:t>
            </w:r>
            <w:proofErr w:type="spellStart"/>
            <w:r>
              <w:rPr>
                <w:i/>
                <w:sz w:val="22"/>
                <w:szCs w:val="22"/>
              </w:rPr>
              <w:t>siricidicola</w:t>
            </w:r>
            <w:proofErr w:type="spellEnd"/>
            <w:r>
              <w:rPr>
                <w:sz w:val="22"/>
                <w:szCs w:val="22"/>
              </w:rPr>
              <w:t>. Annual Conference 2016 of the Association for General and Applied Microbiology (VAAM). Jena, Germany (poster)</w:t>
            </w:r>
          </w:p>
          <w:p w14:paraId="281F5E8F" w14:textId="77777777" w:rsidR="00E23364" w:rsidRDefault="00E1636C">
            <w:pPr>
              <w:tabs>
                <w:tab w:val="left" w:pos="567"/>
              </w:tabs>
              <w:spacing w:before="280" w:after="280" w:line="276" w:lineRule="auto"/>
              <w:ind w:left="0" w:hanging="2"/>
              <w:rPr>
                <w:sz w:val="22"/>
                <w:szCs w:val="22"/>
              </w:rPr>
            </w:pPr>
            <w:proofErr w:type="spellStart"/>
            <w:r>
              <w:rPr>
                <w:sz w:val="22"/>
                <w:szCs w:val="22"/>
              </w:rPr>
              <w:t>Zlatkovic</w:t>
            </w:r>
            <w:proofErr w:type="spellEnd"/>
            <w:r>
              <w:rPr>
                <w:sz w:val="22"/>
                <w:szCs w:val="22"/>
              </w:rPr>
              <w:t xml:space="preserve"> M, </w:t>
            </w:r>
            <w:proofErr w:type="spellStart"/>
            <w:r>
              <w:rPr>
                <w:sz w:val="22"/>
                <w:szCs w:val="22"/>
              </w:rPr>
              <w:t>Keca</w:t>
            </w:r>
            <w:proofErr w:type="spellEnd"/>
            <w:r>
              <w:rPr>
                <w:sz w:val="22"/>
                <w:szCs w:val="22"/>
              </w:rPr>
              <w:t xml:space="preserve"> N, Wingfield MJ, Jami F, Slippers B. 2016. </w:t>
            </w:r>
            <w:proofErr w:type="spellStart"/>
            <w:r>
              <w:rPr>
                <w:sz w:val="22"/>
                <w:szCs w:val="22"/>
              </w:rPr>
              <w:t>Botryosphaeriaceae</w:t>
            </w:r>
            <w:proofErr w:type="spellEnd"/>
            <w:r>
              <w:rPr>
                <w:sz w:val="22"/>
                <w:szCs w:val="22"/>
              </w:rPr>
              <w:t xml:space="preserve"> on </w:t>
            </w:r>
            <w:r>
              <w:rPr>
                <w:i/>
                <w:sz w:val="22"/>
                <w:szCs w:val="22"/>
              </w:rPr>
              <w:t>Sequoia sempervirens</w:t>
            </w:r>
            <w:r>
              <w:rPr>
                <w:sz w:val="22"/>
                <w:szCs w:val="22"/>
              </w:rPr>
              <w:t xml:space="preserve"> in Serbia. Belgrade </w:t>
            </w:r>
            <w:proofErr w:type="spellStart"/>
            <w:r>
              <w:rPr>
                <w:sz w:val="22"/>
                <w:szCs w:val="22"/>
              </w:rPr>
              <w:t>BioInformatics</w:t>
            </w:r>
            <w:proofErr w:type="spellEnd"/>
            <w:r>
              <w:rPr>
                <w:sz w:val="22"/>
                <w:szCs w:val="22"/>
              </w:rPr>
              <w:t xml:space="preserve"> Conference-</w:t>
            </w:r>
            <w:proofErr w:type="spellStart"/>
            <w:r>
              <w:rPr>
                <w:sz w:val="22"/>
                <w:szCs w:val="22"/>
              </w:rPr>
              <w:t>BelBi</w:t>
            </w:r>
            <w:proofErr w:type="spellEnd"/>
            <w:r>
              <w:rPr>
                <w:sz w:val="22"/>
                <w:szCs w:val="22"/>
              </w:rPr>
              <w:t>, Serbia 20-24 June 2016.</w:t>
            </w:r>
          </w:p>
          <w:p w14:paraId="567B4986" w14:textId="77777777" w:rsidR="00E23364" w:rsidRDefault="00E1636C">
            <w:pPr>
              <w:tabs>
                <w:tab w:val="left" w:pos="567"/>
              </w:tabs>
              <w:spacing w:before="280" w:after="280" w:line="276" w:lineRule="auto"/>
              <w:ind w:left="0" w:hanging="2"/>
              <w:rPr>
                <w:sz w:val="22"/>
                <w:szCs w:val="22"/>
              </w:rPr>
            </w:pPr>
            <w:proofErr w:type="spellStart"/>
            <w:r>
              <w:rPr>
                <w:sz w:val="22"/>
                <w:szCs w:val="22"/>
              </w:rPr>
              <w:t>Zlatkovic</w:t>
            </w:r>
            <w:proofErr w:type="spellEnd"/>
            <w:r>
              <w:rPr>
                <w:sz w:val="22"/>
                <w:szCs w:val="22"/>
              </w:rPr>
              <w:t xml:space="preserve"> M, </w:t>
            </w:r>
            <w:proofErr w:type="spellStart"/>
            <w:r>
              <w:rPr>
                <w:sz w:val="22"/>
                <w:szCs w:val="22"/>
              </w:rPr>
              <w:t>Keca</w:t>
            </w:r>
            <w:proofErr w:type="spellEnd"/>
            <w:r>
              <w:rPr>
                <w:sz w:val="22"/>
                <w:szCs w:val="22"/>
              </w:rPr>
              <w:t xml:space="preserve"> N, Wingfield MJ, Jami F, Slippers B. 2016. </w:t>
            </w:r>
            <w:proofErr w:type="spellStart"/>
            <w:r>
              <w:rPr>
                <w:sz w:val="22"/>
                <w:szCs w:val="22"/>
              </w:rPr>
              <w:t>Botryosphaeriaceae</w:t>
            </w:r>
            <w:proofErr w:type="spellEnd"/>
            <w:r>
              <w:rPr>
                <w:sz w:val="22"/>
                <w:szCs w:val="22"/>
              </w:rPr>
              <w:t xml:space="preserve"> on </w:t>
            </w:r>
            <w:r>
              <w:rPr>
                <w:i/>
                <w:sz w:val="22"/>
                <w:szCs w:val="22"/>
              </w:rPr>
              <w:t>Aesculus hippocastanum</w:t>
            </w:r>
            <w:r>
              <w:rPr>
                <w:sz w:val="22"/>
                <w:szCs w:val="22"/>
              </w:rPr>
              <w:t xml:space="preserve"> in Serbia. Belgrade </w:t>
            </w:r>
            <w:proofErr w:type="spellStart"/>
            <w:r>
              <w:rPr>
                <w:sz w:val="22"/>
                <w:szCs w:val="22"/>
              </w:rPr>
              <w:t>BioInformatics</w:t>
            </w:r>
            <w:proofErr w:type="spellEnd"/>
            <w:r>
              <w:rPr>
                <w:sz w:val="22"/>
                <w:szCs w:val="22"/>
              </w:rPr>
              <w:t xml:space="preserve"> Conference-</w:t>
            </w:r>
            <w:proofErr w:type="spellStart"/>
            <w:r>
              <w:rPr>
                <w:sz w:val="22"/>
                <w:szCs w:val="22"/>
              </w:rPr>
              <w:t>BelBi</w:t>
            </w:r>
            <w:proofErr w:type="spellEnd"/>
            <w:r>
              <w:rPr>
                <w:sz w:val="22"/>
                <w:szCs w:val="22"/>
              </w:rPr>
              <w:t>, Serbia 20-24 June 2016.</w:t>
            </w:r>
          </w:p>
          <w:p w14:paraId="52C06EA6" w14:textId="77777777" w:rsidR="00E23364" w:rsidRDefault="00E1636C">
            <w:pPr>
              <w:tabs>
                <w:tab w:val="left" w:pos="567"/>
              </w:tabs>
              <w:spacing w:before="280" w:after="280" w:line="276" w:lineRule="auto"/>
              <w:ind w:left="0" w:hanging="2"/>
              <w:rPr>
                <w:sz w:val="22"/>
                <w:szCs w:val="22"/>
              </w:rPr>
            </w:pPr>
            <w:r>
              <w:rPr>
                <w:sz w:val="22"/>
                <w:szCs w:val="22"/>
              </w:rPr>
              <w:t>Slippers B. 2017. African Science Leaders. 4</w:t>
            </w:r>
            <w:r>
              <w:rPr>
                <w:sz w:val="22"/>
                <w:szCs w:val="22"/>
                <w:vertAlign w:val="superscript"/>
              </w:rPr>
              <w:t>th</w:t>
            </w:r>
            <w:r>
              <w:rPr>
                <w:sz w:val="22"/>
                <w:szCs w:val="22"/>
              </w:rPr>
              <w:t xml:space="preserve"> International Conference on Responsible Leadership, GIBS, Johannesburg, South Africa, 15-16 March 2017. </w:t>
            </w:r>
          </w:p>
          <w:p w14:paraId="3B61AF65"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Naidoo S, </w:t>
            </w:r>
            <w:proofErr w:type="spellStart"/>
            <w:r>
              <w:rPr>
                <w:color w:val="000000"/>
                <w:sz w:val="22"/>
                <w:szCs w:val="22"/>
              </w:rPr>
              <w:t>Mhoswa</w:t>
            </w:r>
            <w:proofErr w:type="spellEnd"/>
            <w:r>
              <w:rPr>
                <w:color w:val="000000"/>
                <w:sz w:val="22"/>
                <w:szCs w:val="22"/>
              </w:rPr>
              <w:t xml:space="preserve"> L, Oates CN, </w:t>
            </w:r>
            <w:proofErr w:type="spellStart"/>
            <w:r>
              <w:rPr>
                <w:color w:val="000000"/>
                <w:sz w:val="22"/>
                <w:szCs w:val="22"/>
              </w:rPr>
              <w:t>Mphahlele</w:t>
            </w:r>
            <w:proofErr w:type="spellEnd"/>
            <w:r>
              <w:rPr>
                <w:color w:val="000000"/>
                <w:sz w:val="22"/>
                <w:szCs w:val="22"/>
              </w:rPr>
              <w:t xml:space="preserve"> M, </w:t>
            </w:r>
            <w:proofErr w:type="spellStart"/>
            <w:r>
              <w:rPr>
                <w:color w:val="000000"/>
                <w:sz w:val="22"/>
                <w:szCs w:val="22"/>
              </w:rPr>
              <w:t>Külheim</w:t>
            </w:r>
            <w:proofErr w:type="spellEnd"/>
            <w:r>
              <w:rPr>
                <w:color w:val="000000"/>
                <w:sz w:val="22"/>
                <w:szCs w:val="22"/>
              </w:rPr>
              <w:t xml:space="preserve"> C, Slippers B and </w:t>
            </w:r>
            <w:proofErr w:type="spellStart"/>
            <w:r>
              <w:rPr>
                <w:color w:val="000000"/>
                <w:sz w:val="22"/>
                <w:szCs w:val="22"/>
              </w:rPr>
              <w:t>Myburg</w:t>
            </w:r>
            <w:proofErr w:type="spellEnd"/>
            <w:r>
              <w:rPr>
                <w:color w:val="000000"/>
                <w:sz w:val="22"/>
                <w:szCs w:val="22"/>
              </w:rPr>
              <w:t xml:space="preserve"> AA. 2017. A </w:t>
            </w:r>
            <w:proofErr w:type="spellStart"/>
            <w:r>
              <w:rPr>
                <w:color w:val="000000"/>
                <w:sz w:val="22"/>
                <w:szCs w:val="22"/>
              </w:rPr>
              <w:t>multiomics</w:t>
            </w:r>
            <w:proofErr w:type="spellEnd"/>
            <w:r>
              <w:rPr>
                <w:color w:val="000000"/>
                <w:sz w:val="22"/>
                <w:szCs w:val="22"/>
              </w:rPr>
              <w:t xml:space="preserve"> approach to understanding host defence response against the insect pest </w:t>
            </w:r>
            <w:proofErr w:type="spellStart"/>
            <w:r>
              <w:rPr>
                <w:i/>
                <w:color w:val="000000"/>
                <w:sz w:val="22"/>
                <w:szCs w:val="22"/>
              </w:rPr>
              <w:t>Leptocybe</w:t>
            </w:r>
            <w:proofErr w:type="spellEnd"/>
            <w:r>
              <w:rPr>
                <w:i/>
                <w:color w:val="000000"/>
                <w:sz w:val="22"/>
                <w:szCs w:val="22"/>
              </w:rPr>
              <w:t xml:space="preserve"> </w:t>
            </w:r>
            <w:proofErr w:type="spellStart"/>
            <w:r>
              <w:rPr>
                <w:i/>
                <w:color w:val="000000"/>
                <w:sz w:val="22"/>
                <w:szCs w:val="22"/>
              </w:rPr>
              <w:t>invasa</w:t>
            </w:r>
            <w:proofErr w:type="spellEnd"/>
            <w:r>
              <w:rPr>
                <w:color w:val="000000"/>
                <w:sz w:val="22"/>
                <w:szCs w:val="22"/>
              </w:rPr>
              <w:t xml:space="preserve"> in </w:t>
            </w:r>
            <w:r>
              <w:rPr>
                <w:i/>
                <w:color w:val="000000"/>
                <w:sz w:val="22"/>
                <w:szCs w:val="22"/>
              </w:rPr>
              <w:t>Eucalyptus grandis.</w:t>
            </w:r>
            <w:r>
              <w:rPr>
                <w:color w:val="000000"/>
                <w:sz w:val="22"/>
                <w:szCs w:val="22"/>
              </w:rPr>
              <w:t xml:space="preserve"> IUFRO Tree Biotechnology Congress, Chile, 4-9 June. </w:t>
            </w:r>
          </w:p>
          <w:p w14:paraId="2D928E68" w14:textId="77777777" w:rsidR="00E23364" w:rsidRDefault="00E1636C">
            <w:pPr>
              <w:tabs>
                <w:tab w:val="left" w:pos="567"/>
              </w:tabs>
              <w:spacing w:before="280" w:after="280" w:line="276" w:lineRule="auto"/>
              <w:ind w:left="0" w:hanging="2"/>
              <w:rPr>
                <w:sz w:val="22"/>
                <w:szCs w:val="22"/>
              </w:rPr>
            </w:pPr>
            <w:proofErr w:type="spellStart"/>
            <w:r>
              <w:rPr>
                <w:sz w:val="22"/>
                <w:szCs w:val="22"/>
              </w:rPr>
              <w:t>Garnas</w:t>
            </w:r>
            <w:proofErr w:type="spellEnd"/>
            <w:r>
              <w:rPr>
                <w:sz w:val="22"/>
                <w:szCs w:val="22"/>
              </w:rPr>
              <w:t xml:space="preserve"> J, Wingfield MJ, Slippers B. 2017. Understanding the ecology and evolution of forest insects in an interconnected world. SIP 2017: 16th Symposium on Insect-Plant Interactions, 2-6 Jul 2017 Tours, France.</w:t>
            </w:r>
          </w:p>
          <w:p w14:paraId="6A6E0804" w14:textId="77777777" w:rsidR="00E23364" w:rsidRDefault="00E1636C">
            <w:pPr>
              <w:tabs>
                <w:tab w:val="left" w:pos="567"/>
              </w:tabs>
              <w:spacing w:before="280" w:after="280" w:line="276" w:lineRule="auto"/>
              <w:ind w:left="0" w:hanging="2"/>
              <w:rPr>
                <w:sz w:val="22"/>
                <w:szCs w:val="22"/>
              </w:rPr>
            </w:pPr>
            <w:r>
              <w:rPr>
                <w:sz w:val="22"/>
                <w:szCs w:val="22"/>
              </w:rPr>
              <w:t xml:space="preserve">Slippers B, </w:t>
            </w:r>
            <w:proofErr w:type="spellStart"/>
            <w:r>
              <w:rPr>
                <w:sz w:val="22"/>
                <w:szCs w:val="22"/>
              </w:rPr>
              <w:t>Kemler</w:t>
            </w:r>
            <w:proofErr w:type="spellEnd"/>
            <w:r>
              <w:rPr>
                <w:sz w:val="22"/>
                <w:szCs w:val="22"/>
              </w:rPr>
              <w:t xml:space="preserve"> M, McTaggart M, Vivas M, Naidoo S, Wingfield MJ. 2017. ‘Omics’ approaches to the </w:t>
            </w:r>
            <w:proofErr w:type="spellStart"/>
            <w:r>
              <w:rPr>
                <w:sz w:val="22"/>
                <w:szCs w:val="22"/>
              </w:rPr>
              <w:t>pathobiome</w:t>
            </w:r>
            <w:proofErr w:type="spellEnd"/>
            <w:r>
              <w:rPr>
                <w:sz w:val="22"/>
                <w:szCs w:val="22"/>
              </w:rPr>
              <w:t xml:space="preserve"> offer pre-emptive solutions to plant biosecurity. IUMS international congress, Singapore, 17-21 July 2017. (Invited keynote).</w:t>
            </w:r>
          </w:p>
          <w:p w14:paraId="1A36724C" w14:textId="77777777" w:rsidR="00E23364" w:rsidRDefault="00E1636C">
            <w:pPr>
              <w:tabs>
                <w:tab w:val="left" w:pos="567"/>
              </w:tabs>
              <w:spacing w:before="280" w:after="280" w:line="276" w:lineRule="auto"/>
              <w:ind w:left="0" w:hanging="2"/>
              <w:rPr>
                <w:sz w:val="22"/>
                <w:szCs w:val="22"/>
              </w:rPr>
            </w:pPr>
            <w:r>
              <w:rPr>
                <w:color w:val="333333"/>
                <w:sz w:val="22"/>
                <w:szCs w:val="22"/>
              </w:rPr>
              <w:t xml:space="preserve">Bouwer MC, Slippers B, Aguirre Gil OJ, Allison JD. 2017. Plume structure of intercept traps for trapping </w:t>
            </w:r>
            <w:r>
              <w:rPr>
                <w:i/>
                <w:color w:val="333333"/>
                <w:sz w:val="22"/>
                <w:szCs w:val="22"/>
              </w:rPr>
              <w:t>Monochamus</w:t>
            </w:r>
            <w:r>
              <w:rPr>
                <w:color w:val="333333"/>
                <w:sz w:val="22"/>
                <w:szCs w:val="22"/>
              </w:rPr>
              <w:t xml:space="preserve"> spp. (Coleoptera: </w:t>
            </w:r>
            <w:proofErr w:type="spellStart"/>
            <w:r>
              <w:rPr>
                <w:color w:val="333333"/>
                <w:sz w:val="22"/>
                <w:szCs w:val="22"/>
              </w:rPr>
              <w:t>Cerambycidae</w:t>
            </w:r>
            <w:proofErr w:type="spellEnd"/>
            <w:r>
              <w:rPr>
                <w:color w:val="333333"/>
                <w:sz w:val="22"/>
                <w:szCs w:val="22"/>
              </w:rPr>
              <w:t xml:space="preserve">).  International Society of Chemical </w:t>
            </w:r>
            <w:proofErr w:type="spellStart"/>
            <w:r>
              <w:rPr>
                <w:color w:val="333333"/>
                <w:sz w:val="22"/>
                <w:szCs w:val="22"/>
              </w:rPr>
              <w:t>Ecology,Kyoto</w:t>
            </w:r>
            <w:proofErr w:type="spellEnd"/>
            <w:r>
              <w:rPr>
                <w:color w:val="333333"/>
                <w:sz w:val="22"/>
                <w:szCs w:val="22"/>
              </w:rPr>
              <w:t>, Japan, 23-27 August.</w:t>
            </w:r>
          </w:p>
          <w:p w14:paraId="35CB9637" w14:textId="77777777" w:rsidR="00E23364" w:rsidRDefault="00E1636C">
            <w:pPr>
              <w:tabs>
                <w:tab w:val="left" w:pos="567"/>
              </w:tabs>
              <w:spacing w:before="280" w:after="280" w:line="276" w:lineRule="auto"/>
              <w:ind w:left="0" w:hanging="2"/>
              <w:rPr>
                <w:color w:val="000000"/>
                <w:sz w:val="22"/>
                <w:szCs w:val="22"/>
              </w:rPr>
            </w:pPr>
            <w:r w:rsidRPr="009668BF">
              <w:rPr>
                <w:color w:val="000000"/>
                <w:sz w:val="22"/>
                <w:szCs w:val="22"/>
                <w:lang w:val="nl-NL"/>
              </w:rPr>
              <w:t>Hurley BP, Gevers C, Dittrich-</w:t>
            </w:r>
            <w:proofErr w:type="spellStart"/>
            <w:r w:rsidRPr="009668BF">
              <w:rPr>
                <w:color w:val="000000"/>
                <w:sz w:val="22"/>
                <w:szCs w:val="22"/>
                <w:lang w:val="nl-NL"/>
              </w:rPr>
              <w:t>Schröder</w:t>
            </w:r>
            <w:proofErr w:type="spellEnd"/>
            <w:r w:rsidRPr="009668BF">
              <w:rPr>
                <w:color w:val="000000"/>
                <w:sz w:val="22"/>
                <w:szCs w:val="22"/>
                <w:lang w:val="nl-NL"/>
              </w:rPr>
              <w:t xml:space="preserve"> G, Slippers B. 2017. </w:t>
            </w:r>
            <w:r>
              <w:rPr>
                <w:color w:val="000000"/>
                <w:sz w:val="22"/>
                <w:szCs w:val="22"/>
              </w:rPr>
              <w:t>Investigating the complex gall community of </w:t>
            </w:r>
            <w:proofErr w:type="spellStart"/>
            <w:r>
              <w:rPr>
                <w:i/>
                <w:color w:val="000000"/>
                <w:sz w:val="22"/>
                <w:szCs w:val="22"/>
              </w:rPr>
              <w:t>Leptocybe</w:t>
            </w:r>
            <w:proofErr w:type="spellEnd"/>
            <w:r>
              <w:rPr>
                <w:i/>
                <w:color w:val="000000"/>
                <w:sz w:val="22"/>
                <w:szCs w:val="22"/>
              </w:rPr>
              <w:t xml:space="preserve"> </w:t>
            </w:r>
            <w:proofErr w:type="spellStart"/>
            <w:r>
              <w:rPr>
                <w:i/>
                <w:color w:val="000000"/>
                <w:sz w:val="22"/>
                <w:szCs w:val="22"/>
              </w:rPr>
              <w:t>invasa</w:t>
            </w:r>
            <w:proofErr w:type="spellEnd"/>
            <w:r>
              <w:rPr>
                <w:color w:val="000000"/>
                <w:sz w:val="22"/>
                <w:szCs w:val="22"/>
              </w:rPr>
              <w:t xml:space="preserve">. 5th International Symposium on Biological Control of Arthropods, Langkawi, Malaysia, 11-15 September. </w:t>
            </w:r>
          </w:p>
          <w:p w14:paraId="5E4E9631" w14:textId="77777777" w:rsidR="00E23364" w:rsidRDefault="00E1636C">
            <w:pPr>
              <w:tabs>
                <w:tab w:val="left" w:pos="567"/>
              </w:tabs>
              <w:spacing w:before="280" w:after="280" w:line="276" w:lineRule="auto"/>
              <w:ind w:left="0" w:hanging="2"/>
              <w:rPr>
                <w:sz w:val="22"/>
                <w:szCs w:val="22"/>
              </w:rPr>
            </w:pPr>
            <w:r>
              <w:rPr>
                <w:sz w:val="22"/>
                <w:szCs w:val="22"/>
              </w:rPr>
              <w:t xml:space="preserve">Dittrich-Schröder G, Hurley BP, Wingfield MJ, and Slippers B. 2017. Gall-forming wasps threaten non-native plantation-grown </w:t>
            </w:r>
            <w:r>
              <w:rPr>
                <w:i/>
                <w:sz w:val="22"/>
                <w:szCs w:val="22"/>
              </w:rPr>
              <w:t xml:space="preserve">Eucalyptus. </w:t>
            </w:r>
            <w:r>
              <w:rPr>
                <w:sz w:val="22"/>
                <w:szCs w:val="22"/>
              </w:rPr>
              <w:t xml:space="preserve">125th IUFRO Anniversary Congress, Freiburg, Germany, 18-22 September 2017. </w:t>
            </w:r>
          </w:p>
          <w:p w14:paraId="07E4CA51" w14:textId="77777777" w:rsidR="00E23364" w:rsidRDefault="00E1636C">
            <w:pPr>
              <w:tabs>
                <w:tab w:val="left" w:pos="567"/>
              </w:tabs>
              <w:spacing w:before="280" w:after="280" w:line="276" w:lineRule="auto"/>
              <w:ind w:left="0" w:hanging="2"/>
              <w:rPr>
                <w:sz w:val="22"/>
                <w:szCs w:val="22"/>
              </w:rPr>
            </w:pPr>
            <w:r>
              <w:rPr>
                <w:color w:val="000000"/>
                <w:sz w:val="22"/>
                <w:szCs w:val="22"/>
              </w:rPr>
              <w:t xml:space="preserve">Vivas M, </w:t>
            </w:r>
            <w:proofErr w:type="spellStart"/>
            <w:r>
              <w:rPr>
                <w:color w:val="000000"/>
                <w:sz w:val="22"/>
                <w:szCs w:val="22"/>
              </w:rPr>
              <w:t>Kemler</w:t>
            </w:r>
            <w:proofErr w:type="spellEnd"/>
            <w:r>
              <w:rPr>
                <w:color w:val="000000"/>
                <w:sz w:val="22"/>
                <w:szCs w:val="22"/>
              </w:rPr>
              <w:t xml:space="preserve"> M, Rolo V, Wingfield MJ, Slippers B. 2017. Environmental maternal effects on the morphology, physiology and interactions of </w:t>
            </w:r>
            <w:r>
              <w:rPr>
                <w:i/>
                <w:color w:val="000000"/>
                <w:sz w:val="22"/>
                <w:szCs w:val="22"/>
              </w:rPr>
              <w:t>Eucalyptus</w:t>
            </w:r>
            <w:r>
              <w:rPr>
                <w:color w:val="000000"/>
                <w:sz w:val="22"/>
                <w:szCs w:val="22"/>
              </w:rPr>
              <w:t xml:space="preserve"> </w:t>
            </w:r>
            <w:r>
              <w:rPr>
                <w:i/>
                <w:color w:val="000000"/>
                <w:sz w:val="22"/>
                <w:szCs w:val="22"/>
              </w:rPr>
              <w:t>grandis</w:t>
            </w:r>
            <w:r>
              <w:rPr>
                <w:color w:val="000000"/>
                <w:sz w:val="22"/>
                <w:szCs w:val="22"/>
              </w:rPr>
              <w:t xml:space="preserve">. 40th New Phytologist Symposium Plant epigenetics: from mechanisms to ecological relevance, University of Vienna, Vienna, Austria, 12–15 September. </w:t>
            </w:r>
          </w:p>
          <w:p w14:paraId="6F324A35" w14:textId="77777777" w:rsidR="00E23364" w:rsidRDefault="00E1636C">
            <w:pPr>
              <w:tabs>
                <w:tab w:val="left" w:pos="567"/>
              </w:tabs>
              <w:spacing w:before="280" w:after="280" w:line="276" w:lineRule="auto"/>
              <w:ind w:left="0" w:hanging="2"/>
              <w:rPr>
                <w:sz w:val="22"/>
                <w:szCs w:val="22"/>
              </w:rPr>
            </w:pPr>
            <w:r>
              <w:rPr>
                <w:sz w:val="22"/>
                <w:szCs w:val="22"/>
              </w:rPr>
              <w:t xml:space="preserve">Vivas M, </w:t>
            </w:r>
            <w:proofErr w:type="spellStart"/>
            <w:r>
              <w:rPr>
                <w:sz w:val="22"/>
                <w:szCs w:val="22"/>
              </w:rPr>
              <w:t>Kemler</w:t>
            </w:r>
            <w:proofErr w:type="spellEnd"/>
            <w:r>
              <w:rPr>
                <w:sz w:val="22"/>
                <w:szCs w:val="22"/>
              </w:rPr>
              <w:t xml:space="preserve"> M, Wingfield MJ and Slippers B. 2017. Environmental maternal effects on the phenotype and interactions of </w:t>
            </w:r>
            <w:r>
              <w:rPr>
                <w:i/>
                <w:sz w:val="22"/>
                <w:szCs w:val="22"/>
              </w:rPr>
              <w:t>Eucalyptus</w:t>
            </w:r>
            <w:r>
              <w:rPr>
                <w:sz w:val="22"/>
                <w:szCs w:val="22"/>
              </w:rPr>
              <w:t xml:space="preserve"> seedlings. 125th IUFRO Anniversary Congress, Freiburg, Germany, 18-22 September 2017. </w:t>
            </w:r>
          </w:p>
          <w:p w14:paraId="7755C9B6" w14:textId="77777777" w:rsidR="00E23364" w:rsidRDefault="00E1636C">
            <w:pPr>
              <w:tabs>
                <w:tab w:val="left" w:pos="567"/>
              </w:tabs>
              <w:spacing w:before="280" w:after="280" w:line="276" w:lineRule="auto"/>
              <w:ind w:left="0" w:hanging="2"/>
              <w:rPr>
                <w:sz w:val="22"/>
                <w:szCs w:val="22"/>
              </w:rPr>
            </w:pPr>
            <w:r>
              <w:rPr>
                <w:sz w:val="22"/>
                <w:szCs w:val="22"/>
              </w:rPr>
              <w:t>Hurley BP, Slippers B, Wingfield MJ. 2017. Biological control of insects in plantation forests: Optimising an old approach for diverse and changing environments. 125th IUFRO Anniversary Congress, Freiburg, Germany, 18-22 September 2017.</w:t>
            </w:r>
          </w:p>
          <w:p w14:paraId="31285210" w14:textId="77777777" w:rsidR="00E23364" w:rsidRDefault="00E1636C">
            <w:pPr>
              <w:tabs>
                <w:tab w:val="left" w:pos="567"/>
              </w:tabs>
              <w:spacing w:before="280" w:after="280" w:line="276" w:lineRule="auto"/>
              <w:ind w:left="0" w:hanging="2"/>
              <w:rPr>
                <w:sz w:val="22"/>
                <w:szCs w:val="22"/>
              </w:rPr>
            </w:pPr>
            <w:r>
              <w:rPr>
                <w:sz w:val="22"/>
                <w:szCs w:val="22"/>
              </w:rPr>
              <w:lastRenderedPageBreak/>
              <w:t>Slippers B. 2017. The role of molecular ecology in the management of invasive pests and pathogens in plantation forestry. 125th IUFRO Anniversary Congress, Freiburg, Germany, 18-22 September 2017.</w:t>
            </w:r>
          </w:p>
          <w:p w14:paraId="72E10EE5"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Naidoo S, </w:t>
            </w:r>
            <w:proofErr w:type="spellStart"/>
            <w:r>
              <w:rPr>
                <w:color w:val="000000"/>
                <w:sz w:val="22"/>
                <w:szCs w:val="22"/>
              </w:rPr>
              <w:t>Mhoswa</w:t>
            </w:r>
            <w:proofErr w:type="spellEnd"/>
            <w:r>
              <w:rPr>
                <w:color w:val="000000"/>
                <w:sz w:val="22"/>
                <w:szCs w:val="22"/>
              </w:rPr>
              <w:t xml:space="preserve"> L, Oates CN, </w:t>
            </w:r>
            <w:proofErr w:type="spellStart"/>
            <w:r>
              <w:rPr>
                <w:color w:val="000000"/>
                <w:sz w:val="22"/>
                <w:szCs w:val="22"/>
              </w:rPr>
              <w:t>Mphahlele</w:t>
            </w:r>
            <w:proofErr w:type="spellEnd"/>
            <w:r>
              <w:rPr>
                <w:color w:val="000000"/>
                <w:sz w:val="22"/>
                <w:szCs w:val="22"/>
              </w:rPr>
              <w:t xml:space="preserve"> M, </w:t>
            </w:r>
            <w:proofErr w:type="spellStart"/>
            <w:r>
              <w:rPr>
                <w:color w:val="000000"/>
                <w:sz w:val="22"/>
                <w:szCs w:val="22"/>
              </w:rPr>
              <w:t>Külheim</w:t>
            </w:r>
            <w:proofErr w:type="spellEnd"/>
            <w:r>
              <w:rPr>
                <w:color w:val="000000"/>
                <w:sz w:val="22"/>
                <w:szCs w:val="22"/>
              </w:rPr>
              <w:t xml:space="preserve"> C, Slippers B and </w:t>
            </w:r>
            <w:proofErr w:type="spellStart"/>
            <w:r>
              <w:rPr>
                <w:color w:val="000000"/>
                <w:sz w:val="22"/>
                <w:szCs w:val="22"/>
              </w:rPr>
              <w:t>Myburg</w:t>
            </w:r>
            <w:proofErr w:type="spellEnd"/>
            <w:r>
              <w:rPr>
                <w:color w:val="000000"/>
                <w:sz w:val="22"/>
                <w:szCs w:val="22"/>
              </w:rPr>
              <w:t xml:space="preserve"> AA. 2017. A </w:t>
            </w:r>
            <w:proofErr w:type="spellStart"/>
            <w:r>
              <w:rPr>
                <w:color w:val="000000"/>
                <w:sz w:val="22"/>
                <w:szCs w:val="22"/>
              </w:rPr>
              <w:t>multiomics</w:t>
            </w:r>
            <w:proofErr w:type="spellEnd"/>
            <w:r>
              <w:rPr>
                <w:color w:val="000000"/>
                <w:sz w:val="22"/>
                <w:szCs w:val="22"/>
              </w:rPr>
              <w:t xml:space="preserve"> approach to understanding host defence response against the insect pest </w:t>
            </w:r>
            <w:proofErr w:type="spellStart"/>
            <w:r>
              <w:rPr>
                <w:i/>
                <w:color w:val="000000"/>
                <w:sz w:val="22"/>
                <w:szCs w:val="22"/>
              </w:rPr>
              <w:t>Leptocybe</w:t>
            </w:r>
            <w:proofErr w:type="spellEnd"/>
            <w:r>
              <w:rPr>
                <w:i/>
                <w:color w:val="000000"/>
                <w:sz w:val="22"/>
                <w:szCs w:val="22"/>
              </w:rPr>
              <w:t xml:space="preserve"> </w:t>
            </w:r>
            <w:proofErr w:type="spellStart"/>
            <w:r>
              <w:rPr>
                <w:i/>
                <w:color w:val="000000"/>
                <w:sz w:val="22"/>
                <w:szCs w:val="22"/>
              </w:rPr>
              <w:t>invasa</w:t>
            </w:r>
            <w:proofErr w:type="spellEnd"/>
            <w:r>
              <w:rPr>
                <w:color w:val="000000"/>
                <w:sz w:val="22"/>
                <w:szCs w:val="22"/>
              </w:rPr>
              <w:t xml:space="preserve"> in </w:t>
            </w:r>
            <w:r>
              <w:rPr>
                <w:i/>
                <w:color w:val="000000"/>
                <w:sz w:val="22"/>
                <w:szCs w:val="22"/>
              </w:rPr>
              <w:t>Eucalyptus grandis.</w:t>
            </w:r>
            <w:r>
              <w:rPr>
                <w:color w:val="000000"/>
                <w:sz w:val="22"/>
                <w:szCs w:val="22"/>
              </w:rPr>
              <w:t xml:space="preserve"> </w:t>
            </w:r>
            <w:r>
              <w:rPr>
                <w:sz w:val="22"/>
                <w:szCs w:val="22"/>
              </w:rPr>
              <w:t>125th IUFRO Anniversary Congress, Freiburg, Germany, 18-22 September 2017.</w:t>
            </w:r>
            <w:r>
              <w:rPr>
                <w:color w:val="000000"/>
                <w:sz w:val="22"/>
                <w:szCs w:val="22"/>
              </w:rPr>
              <w:t xml:space="preserve"> </w:t>
            </w:r>
          </w:p>
          <w:p w14:paraId="3F05544A"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Jami F, </w:t>
            </w:r>
            <w:proofErr w:type="spellStart"/>
            <w:r>
              <w:rPr>
                <w:color w:val="000000"/>
                <w:sz w:val="22"/>
                <w:szCs w:val="22"/>
              </w:rPr>
              <w:t>Marincowitz</w:t>
            </w:r>
            <w:proofErr w:type="spellEnd"/>
            <w:r>
              <w:rPr>
                <w:color w:val="000000"/>
                <w:sz w:val="22"/>
                <w:szCs w:val="22"/>
              </w:rPr>
              <w:t xml:space="preserve"> S, </w:t>
            </w:r>
            <w:proofErr w:type="spellStart"/>
            <w:r>
              <w:rPr>
                <w:color w:val="000000"/>
                <w:sz w:val="22"/>
                <w:szCs w:val="22"/>
              </w:rPr>
              <w:t>Crous</w:t>
            </w:r>
            <w:proofErr w:type="spellEnd"/>
            <w:r>
              <w:rPr>
                <w:color w:val="000000"/>
                <w:sz w:val="22"/>
                <w:szCs w:val="22"/>
              </w:rPr>
              <w:t xml:space="preserve"> PW, Slippers B, Le Roux JJ, Richardson DM, Wingfield MJ. 2017. Comparison of the </w:t>
            </w:r>
            <w:proofErr w:type="spellStart"/>
            <w:r>
              <w:rPr>
                <w:color w:val="000000"/>
                <w:sz w:val="22"/>
                <w:szCs w:val="22"/>
              </w:rPr>
              <w:t>Botryosphaeriaceae</w:t>
            </w:r>
            <w:proofErr w:type="spellEnd"/>
            <w:r>
              <w:rPr>
                <w:color w:val="000000"/>
                <w:sz w:val="22"/>
                <w:szCs w:val="22"/>
              </w:rPr>
              <w:t xml:space="preserve"> on </w:t>
            </w:r>
            <w:r>
              <w:rPr>
                <w:i/>
                <w:color w:val="000000"/>
                <w:sz w:val="22"/>
                <w:szCs w:val="22"/>
              </w:rPr>
              <w:t xml:space="preserve">Acacia </w:t>
            </w:r>
            <w:proofErr w:type="spellStart"/>
            <w:r>
              <w:rPr>
                <w:i/>
                <w:color w:val="000000"/>
                <w:sz w:val="22"/>
                <w:szCs w:val="22"/>
              </w:rPr>
              <w:t>koa</w:t>
            </w:r>
            <w:proofErr w:type="spellEnd"/>
            <w:r>
              <w:rPr>
                <w:i/>
                <w:color w:val="000000"/>
                <w:sz w:val="22"/>
                <w:szCs w:val="22"/>
              </w:rPr>
              <w:t xml:space="preserve"> </w:t>
            </w:r>
            <w:r>
              <w:rPr>
                <w:color w:val="000000"/>
                <w:sz w:val="22"/>
                <w:szCs w:val="22"/>
              </w:rPr>
              <w:t xml:space="preserve">and </w:t>
            </w:r>
            <w:r>
              <w:rPr>
                <w:i/>
                <w:color w:val="000000"/>
                <w:sz w:val="22"/>
                <w:szCs w:val="22"/>
              </w:rPr>
              <w:t>A</w:t>
            </w:r>
            <w:r>
              <w:rPr>
                <w:color w:val="000000"/>
                <w:sz w:val="22"/>
                <w:szCs w:val="22"/>
              </w:rPr>
              <w:t xml:space="preserve">. </w:t>
            </w:r>
            <w:r>
              <w:rPr>
                <w:i/>
                <w:color w:val="000000"/>
                <w:sz w:val="22"/>
                <w:szCs w:val="22"/>
              </w:rPr>
              <w:t>heterophylla</w:t>
            </w:r>
            <w:r>
              <w:rPr>
                <w:color w:val="000000"/>
                <w:sz w:val="22"/>
                <w:szCs w:val="22"/>
              </w:rPr>
              <w:t>: Evidence of a long-standing separation of two genetically close, but geographically isolated, tree populations. IUFRO 125th Anniversary Congress, Freiburg, Germany, 18-22 September.</w:t>
            </w:r>
          </w:p>
          <w:p w14:paraId="4A7F6057"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Schröder ML, </w:t>
            </w:r>
            <w:proofErr w:type="spellStart"/>
            <w:r>
              <w:rPr>
                <w:color w:val="000000"/>
                <w:sz w:val="22"/>
                <w:szCs w:val="22"/>
              </w:rPr>
              <w:t>Nahrung</w:t>
            </w:r>
            <w:proofErr w:type="spellEnd"/>
            <w:r>
              <w:rPr>
                <w:color w:val="000000"/>
                <w:sz w:val="22"/>
                <w:szCs w:val="22"/>
              </w:rPr>
              <w:t xml:space="preserve"> HF, Lawson SA, Slippers B, Wingfield MJ and Hurley BP. 2017. Biological control of the </w:t>
            </w:r>
            <w:proofErr w:type="spellStart"/>
            <w:r>
              <w:rPr>
                <w:i/>
                <w:color w:val="000000"/>
                <w:sz w:val="22"/>
                <w:szCs w:val="22"/>
              </w:rPr>
              <w:t>Gonipterus</w:t>
            </w:r>
            <w:proofErr w:type="spellEnd"/>
            <w:r>
              <w:rPr>
                <w:color w:val="000000"/>
                <w:sz w:val="22"/>
                <w:szCs w:val="22"/>
              </w:rPr>
              <w:t xml:space="preserve"> </w:t>
            </w:r>
            <w:r>
              <w:rPr>
                <w:i/>
                <w:color w:val="000000"/>
                <w:sz w:val="22"/>
                <w:szCs w:val="22"/>
              </w:rPr>
              <w:t>scutellatus</w:t>
            </w:r>
            <w:r>
              <w:rPr>
                <w:color w:val="000000"/>
                <w:sz w:val="22"/>
                <w:szCs w:val="22"/>
              </w:rPr>
              <w:t xml:space="preserve"> species complex: Testing the species, climatic or phenological mismatch hypotheses. 5th International Symposium on Biological Control of Arthropods, Langkawi, Malaysia, 11-15 September. </w:t>
            </w:r>
          </w:p>
          <w:p w14:paraId="139FD20F"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Dittrich-Schröder G, Postma Smidt A, Hurley BP, Wingfield MJ, Slippers B. 2017. Integrating next generation population genetics and gene editing tools to control invasive insect pests - a case study with the invasive Eucalyptus pest </w:t>
            </w:r>
            <w:proofErr w:type="spellStart"/>
            <w:r>
              <w:rPr>
                <w:i/>
                <w:color w:val="000000"/>
                <w:sz w:val="22"/>
                <w:szCs w:val="22"/>
              </w:rPr>
              <w:t>Leptocybe</w:t>
            </w:r>
            <w:proofErr w:type="spellEnd"/>
            <w:r>
              <w:rPr>
                <w:color w:val="000000"/>
                <w:sz w:val="22"/>
                <w:szCs w:val="22"/>
              </w:rPr>
              <w:t xml:space="preserve"> </w:t>
            </w:r>
            <w:proofErr w:type="spellStart"/>
            <w:r>
              <w:rPr>
                <w:i/>
                <w:color w:val="000000"/>
                <w:sz w:val="22"/>
                <w:szCs w:val="22"/>
              </w:rPr>
              <w:t>invasa</w:t>
            </w:r>
            <w:proofErr w:type="spellEnd"/>
            <w:r>
              <w:rPr>
                <w:color w:val="000000"/>
                <w:sz w:val="22"/>
                <w:szCs w:val="22"/>
              </w:rPr>
              <w:t>. International workshop on "Assessing the Security Implications of Genome Editing Technology", Hannover, Germany, 11-13 October.</w:t>
            </w:r>
          </w:p>
          <w:p w14:paraId="754A44DD" w14:textId="77777777" w:rsidR="00E23364" w:rsidRDefault="00E1636C">
            <w:pPr>
              <w:tabs>
                <w:tab w:val="left" w:pos="567"/>
              </w:tabs>
              <w:spacing w:before="280" w:after="280" w:line="276" w:lineRule="auto"/>
              <w:ind w:left="0" w:hanging="2"/>
              <w:rPr>
                <w:sz w:val="22"/>
                <w:szCs w:val="22"/>
              </w:rPr>
            </w:pPr>
            <w:r>
              <w:rPr>
                <w:color w:val="000000"/>
                <w:sz w:val="22"/>
                <w:szCs w:val="22"/>
              </w:rPr>
              <w:t xml:space="preserve">Naidoo S, Oates CN, </w:t>
            </w:r>
            <w:proofErr w:type="spellStart"/>
            <w:r>
              <w:rPr>
                <w:color w:val="000000"/>
                <w:sz w:val="22"/>
                <w:szCs w:val="22"/>
              </w:rPr>
              <w:t>Mhoswa</w:t>
            </w:r>
            <w:proofErr w:type="spellEnd"/>
            <w:r>
              <w:rPr>
                <w:color w:val="000000"/>
                <w:sz w:val="22"/>
                <w:szCs w:val="22"/>
              </w:rPr>
              <w:t xml:space="preserve"> L, ‘O Neil M, Acosta JJ, Christie N, </w:t>
            </w:r>
            <w:proofErr w:type="spellStart"/>
            <w:r>
              <w:rPr>
                <w:color w:val="000000"/>
                <w:sz w:val="22"/>
                <w:szCs w:val="22"/>
              </w:rPr>
              <w:t>Mphahlele</w:t>
            </w:r>
            <w:proofErr w:type="spellEnd"/>
            <w:r>
              <w:rPr>
                <w:color w:val="000000"/>
                <w:sz w:val="22"/>
                <w:szCs w:val="22"/>
              </w:rPr>
              <w:t xml:space="preserve"> MM, </w:t>
            </w:r>
            <w:proofErr w:type="spellStart"/>
            <w:r>
              <w:rPr>
                <w:color w:val="000000"/>
                <w:sz w:val="22"/>
                <w:szCs w:val="22"/>
              </w:rPr>
              <w:t>Payn</w:t>
            </w:r>
            <w:proofErr w:type="spellEnd"/>
            <w:r>
              <w:rPr>
                <w:color w:val="000000"/>
                <w:sz w:val="22"/>
                <w:szCs w:val="22"/>
              </w:rPr>
              <w:t xml:space="preserve"> KG, </w:t>
            </w:r>
            <w:proofErr w:type="spellStart"/>
            <w:r>
              <w:rPr>
                <w:color w:val="000000"/>
                <w:sz w:val="22"/>
                <w:szCs w:val="22"/>
              </w:rPr>
              <w:t>Myburg</w:t>
            </w:r>
            <w:proofErr w:type="spellEnd"/>
            <w:r>
              <w:rPr>
                <w:color w:val="000000"/>
                <w:sz w:val="22"/>
                <w:szCs w:val="22"/>
              </w:rPr>
              <w:t xml:space="preserve"> AA, Slippers B, </w:t>
            </w:r>
            <w:proofErr w:type="spellStart"/>
            <w:r>
              <w:rPr>
                <w:color w:val="000000"/>
                <w:sz w:val="22"/>
                <w:szCs w:val="22"/>
              </w:rPr>
              <w:t>Külheim</w:t>
            </w:r>
            <w:proofErr w:type="spellEnd"/>
            <w:r>
              <w:rPr>
                <w:color w:val="000000"/>
                <w:sz w:val="22"/>
                <w:szCs w:val="22"/>
              </w:rPr>
              <w:t xml:space="preserve"> C. 2018. Factors underpinning resistance against the galling pest, </w:t>
            </w:r>
            <w:proofErr w:type="spellStart"/>
            <w:r>
              <w:rPr>
                <w:i/>
                <w:color w:val="000000"/>
                <w:sz w:val="22"/>
                <w:szCs w:val="22"/>
              </w:rPr>
              <w:t>Leptocybe</w:t>
            </w:r>
            <w:proofErr w:type="spellEnd"/>
            <w:r>
              <w:rPr>
                <w:i/>
                <w:color w:val="000000"/>
                <w:sz w:val="22"/>
                <w:szCs w:val="22"/>
              </w:rPr>
              <w:t xml:space="preserve"> </w:t>
            </w:r>
            <w:proofErr w:type="spellStart"/>
            <w:r>
              <w:rPr>
                <w:i/>
                <w:color w:val="000000"/>
                <w:sz w:val="22"/>
                <w:szCs w:val="22"/>
              </w:rPr>
              <w:t>invasa</w:t>
            </w:r>
            <w:proofErr w:type="spellEnd"/>
            <w:r>
              <w:rPr>
                <w:color w:val="000000"/>
                <w:sz w:val="22"/>
                <w:szCs w:val="22"/>
              </w:rPr>
              <w:t xml:space="preserve"> in </w:t>
            </w:r>
            <w:r>
              <w:rPr>
                <w:i/>
                <w:color w:val="000000"/>
                <w:sz w:val="22"/>
                <w:szCs w:val="22"/>
              </w:rPr>
              <w:t>Eucalyptus grandis</w:t>
            </w:r>
            <w:r>
              <w:rPr>
                <w:color w:val="000000"/>
                <w:sz w:val="22"/>
                <w:szCs w:val="22"/>
              </w:rPr>
              <w:t xml:space="preserve">. International Tree Resistance Workshop, Mount Sterling, Ohio, USA, 5-10 August. </w:t>
            </w:r>
          </w:p>
          <w:p w14:paraId="3D40D410"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Hurley BP, </w:t>
            </w:r>
            <w:proofErr w:type="spellStart"/>
            <w:r>
              <w:rPr>
                <w:color w:val="000000"/>
                <w:sz w:val="22"/>
                <w:szCs w:val="22"/>
              </w:rPr>
              <w:t>Greyling</w:t>
            </w:r>
            <w:proofErr w:type="spellEnd"/>
            <w:r>
              <w:rPr>
                <w:color w:val="000000"/>
                <w:sz w:val="22"/>
                <w:szCs w:val="22"/>
              </w:rPr>
              <w:t xml:space="preserve"> I, Wingfield MJ, Slippers B. 2018. Pests and pathogens increasingly threaten plantation forestry in South Africa. IUFRO Working Party 7.02.13, Punta del Este, Uruguay 21-23 March. (invited speaker)</w:t>
            </w:r>
          </w:p>
          <w:p w14:paraId="7B14345D" w14:textId="77777777" w:rsidR="00E23364" w:rsidRDefault="00E1636C">
            <w:pPr>
              <w:tabs>
                <w:tab w:val="left" w:pos="567"/>
              </w:tabs>
              <w:spacing w:before="280" w:after="280" w:line="276" w:lineRule="auto"/>
              <w:ind w:left="0" w:hanging="2"/>
              <w:rPr>
                <w:color w:val="000000"/>
                <w:sz w:val="22"/>
                <w:szCs w:val="22"/>
              </w:rPr>
            </w:pPr>
            <w:proofErr w:type="spellStart"/>
            <w:r w:rsidRPr="009668BF">
              <w:rPr>
                <w:color w:val="000000"/>
                <w:sz w:val="22"/>
                <w:szCs w:val="22"/>
                <w:lang w:val="nl-NL"/>
              </w:rPr>
              <w:t>Herron</w:t>
            </w:r>
            <w:proofErr w:type="spellEnd"/>
            <w:r w:rsidRPr="009668BF">
              <w:rPr>
                <w:color w:val="000000"/>
                <w:sz w:val="22"/>
                <w:szCs w:val="22"/>
                <w:lang w:val="nl-NL"/>
              </w:rPr>
              <w:t xml:space="preserve"> DA, de Beer ZW, Slippers B, Wingfield MJ 2018. </w:t>
            </w:r>
            <w:r>
              <w:rPr>
                <w:color w:val="000000"/>
                <w:sz w:val="22"/>
                <w:szCs w:val="22"/>
              </w:rPr>
              <w:t xml:space="preserve">More "Ideal Plant Clinics" (IPC) required in the Anthropocene. 11th International Congress of Plant Pathology, Boston, USA, 29 July – 3 August. </w:t>
            </w:r>
          </w:p>
          <w:p w14:paraId="5129C9B9"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Jami F, </w:t>
            </w:r>
            <w:proofErr w:type="spellStart"/>
            <w:r>
              <w:rPr>
                <w:color w:val="000000"/>
                <w:sz w:val="22"/>
                <w:szCs w:val="22"/>
              </w:rPr>
              <w:t>Marincowitz</w:t>
            </w:r>
            <w:proofErr w:type="spellEnd"/>
            <w:r>
              <w:rPr>
                <w:color w:val="000000"/>
                <w:sz w:val="22"/>
                <w:szCs w:val="22"/>
              </w:rPr>
              <w:t xml:space="preserve"> S, </w:t>
            </w:r>
            <w:proofErr w:type="spellStart"/>
            <w:r>
              <w:rPr>
                <w:color w:val="000000"/>
                <w:sz w:val="22"/>
                <w:szCs w:val="22"/>
              </w:rPr>
              <w:t>Crous</w:t>
            </w:r>
            <w:proofErr w:type="spellEnd"/>
            <w:r>
              <w:rPr>
                <w:color w:val="000000"/>
                <w:sz w:val="22"/>
                <w:szCs w:val="22"/>
              </w:rPr>
              <w:t xml:space="preserve"> PW, Slippers B, Le Roux JJ, Richardson DM, Wingfield MJ. 2018. </w:t>
            </w:r>
            <w:proofErr w:type="spellStart"/>
            <w:r>
              <w:rPr>
                <w:color w:val="000000"/>
                <w:sz w:val="22"/>
                <w:szCs w:val="22"/>
              </w:rPr>
              <w:t>Botryosphaeriaceae</w:t>
            </w:r>
            <w:proofErr w:type="spellEnd"/>
            <w:r>
              <w:rPr>
                <w:color w:val="000000"/>
                <w:sz w:val="22"/>
                <w:szCs w:val="22"/>
              </w:rPr>
              <w:t xml:space="preserve"> diversity on </w:t>
            </w:r>
            <w:r>
              <w:rPr>
                <w:i/>
                <w:color w:val="000000"/>
                <w:sz w:val="22"/>
                <w:szCs w:val="22"/>
              </w:rPr>
              <w:t xml:space="preserve">Acacia </w:t>
            </w:r>
            <w:proofErr w:type="spellStart"/>
            <w:r>
              <w:rPr>
                <w:i/>
                <w:color w:val="000000"/>
                <w:sz w:val="22"/>
                <w:szCs w:val="22"/>
              </w:rPr>
              <w:t>koa</w:t>
            </w:r>
            <w:proofErr w:type="spellEnd"/>
            <w:r>
              <w:rPr>
                <w:i/>
                <w:color w:val="000000"/>
                <w:sz w:val="22"/>
                <w:szCs w:val="22"/>
              </w:rPr>
              <w:t xml:space="preserve"> </w:t>
            </w:r>
            <w:r>
              <w:rPr>
                <w:color w:val="000000"/>
                <w:sz w:val="22"/>
                <w:szCs w:val="22"/>
              </w:rPr>
              <w:t xml:space="preserve">and </w:t>
            </w:r>
            <w:r>
              <w:rPr>
                <w:i/>
                <w:color w:val="000000"/>
                <w:sz w:val="22"/>
                <w:szCs w:val="22"/>
              </w:rPr>
              <w:t xml:space="preserve">A. heterophylla </w:t>
            </w:r>
            <w:r>
              <w:rPr>
                <w:color w:val="000000"/>
                <w:sz w:val="22"/>
                <w:szCs w:val="22"/>
              </w:rPr>
              <w:t xml:space="preserve">in La Réunion and Hawaiian islands. International Congress of Plant Pathology, Boston, USA, 29 July – 3 August. </w:t>
            </w:r>
          </w:p>
          <w:p w14:paraId="4B2C9473"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Jami F, Migliorini D, Burgess TI, Crous PW, Slippers B, Wingfield MJ. 2018. Diversity of </w:t>
            </w:r>
            <w:proofErr w:type="spellStart"/>
            <w:r>
              <w:rPr>
                <w:color w:val="000000"/>
                <w:sz w:val="22"/>
                <w:szCs w:val="22"/>
              </w:rPr>
              <w:t>Botryosphaeriaceae</w:t>
            </w:r>
            <w:proofErr w:type="spellEnd"/>
            <w:r>
              <w:rPr>
                <w:color w:val="000000"/>
                <w:sz w:val="22"/>
                <w:szCs w:val="22"/>
              </w:rPr>
              <w:t xml:space="preserve"> on Proteaceae in South Africa, Australia and Portugal. International Congress of Plant Pathology (ICPP), Boston, USA, 29 July – 3 August. </w:t>
            </w:r>
          </w:p>
          <w:p w14:paraId="0847DC3E" w14:textId="77777777" w:rsidR="00E23364" w:rsidRDefault="00E1636C">
            <w:pPr>
              <w:tabs>
                <w:tab w:val="left" w:pos="567"/>
              </w:tabs>
              <w:spacing w:before="280" w:after="280" w:line="276" w:lineRule="auto"/>
              <w:ind w:left="0" w:hanging="2"/>
              <w:rPr>
                <w:sz w:val="22"/>
                <w:szCs w:val="22"/>
              </w:rPr>
            </w:pPr>
            <w:r>
              <w:rPr>
                <w:sz w:val="22"/>
                <w:szCs w:val="22"/>
              </w:rPr>
              <w:t xml:space="preserve">Slippers B, Barnes I, Steenkamp ET, Wingfield MJ. 2018. The worldwide web of forest fungi. International Congress of Plant Pathology, Boston, USA, 29 July-3 August. (Invited speaker). </w:t>
            </w:r>
          </w:p>
          <w:p w14:paraId="47D8EF8B"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Eshetu FB, </w:t>
            </w:r>
            <w:proofErr w:type="spellStart"/>
            <w:r>
              <w:rPr>
                <w:color w:val="000000"/>
                <w:sz w:val="22"/>
                <w:szCs w:val="22"/>
              </w:rPr>
              <w:t>Nahrung</w:t>
            </w:r>
            <w:proofErr w:type="spellEnd"/>
            <w:r>
              <w:rPr>
                <w:color w:val="000000"/>
                <w:sz w:val="22"/>
                <w:szCs w:val="22"/>
              </w:rPr>
              <w:t xml:space="preserve"> H, Barnes I, </w:t>
            </w:r>
            <w:proofErr w:type="spellStart"/>
            <w:r>
              <w:rPr>
                <w:color w:val="000000"/>
                <w:sz w:val="22"/>
                <w:szCs w:val="22"/>
              </w:rPr>
              <w:t>Fitza</w:t>
            </w:r>
            <w:proofErr w:type="spellEnd"/>
            <w:r>
              <w:rPr>
                <w:color w:val="000000"/>
                <w:sz w:val="22"/>
                <w:szCs w:val="22"/>
              </w:rPr>
              <w:t xml:space="preserve"> KNE, Elms S, Slippers B. 2018. Genetic diversity of the biocontrol nematode </w:t>
            </w:r>
            <w:proofErr w:type="spellStart"/>
            <w:r>
              <w:rPr>
                <w:i/>
                <w:color w:val="000000"/>
                <w:sz w:val="22"/>
                <w:szCs w:val="22"/>
              </w:rPr>
              <w:t>Deladenus</w:t>
            </w:r>
            <w:proofErr w:type="spellEnd"/>
            <w:r>
              <w:rPr>
                <w:color w:val="000000"/>
                <w:sz w:val="22"/>
                <w:szCs w:val="22"/>
              </w:rPr>
              <w:t xml:space="preserve"> </w:t>
            </w:r>
            <w:proofErr w:type="spellStart"/>
            <w:r>
              <w:rPr>
                <w:i/>
                <w:color w:val="000000"/>
                <w:sz w:val="22"/>
                <w:szCs w:val="22"/>
              </w:rPr>
              <w:t>siricidicola</w:t>
            </w:r>
            <w:proofErr w:type="spellEnd"/>
            <w:r>
              <w:rPr>
                <w:color w:val="000000"/>
                <w:sz w:val="22"/>
                <w:szCs w:val="22"/>
              </w:rPr>
              <w:t xml:space="preserve"> in Australia and New Zealand. International Congress on </w:t>
            </w:r>
            <w:r>
              <w:rPr>
                <w:color w:val="000000"/>
                <w:sz w:val="22"/>
                <w:szCs w:val="22"/>
              </w:rPr>
              <w:lastRenderedPageBreak/>
              <w:t>Invertebrate Pathology and Microbial Control and the 51th Annual Meeting of the Society for Invertebrate Pathology, Qt Gold Coast Hotel, Australia, Gold Coast, 12-16 August.</w:t>
            </w:r>
          </w:p>
          <w:p w14:paraId="686A8A19" w14:textId="77777777" w:rsidR="00E23364" w:rsidRDefault="00E1636C">
            <w:pPr>
              <w:tabs>
                <w:tab w:val="left" w:pos="567"/>
              </w:tabs>
              <w:spacing w:before="280" w:after="280" w:line="276" w:lineRule="auto"/>
              <w:ind w:left="0" w:hanging="2"/>
              <w:rPr>
                <w:color w:val="000000"/>
                <w:sz w:val="22"/>
                <w:szCs w:val="22"/>
              </w:rPr>
            </w:pPr>
            <w:proofErr w:type="spellStart"/>
            <w:r>
              <w:rPr>
                <w:color w:val="000000"/>
                <w:sz w:val="22"/>
                <w:szCs w:val="22"/>
              </w:rPr>
              <w:t>Fitza</w:t>
            </w:r>
            <w:proofErr w:type="spellEnd"/>
            <w:r>
              <w:rPr>
                <w:color w:val="000000"/>
                <w:sz w:val="22"/>
                <w:szCs w:val="22"/>
              </w:rPr>
              <w:t xml:space="preserve"> KNE, Eshetu F, </w:t>
            </w:r>
            <w:proofErr w:type="spellStart"/>
            <w:r>
              <w:rPr>
                <w:color w:val="000000"/>
                <w:sz w:val="22"/>
                <w:szCs w:val="22"/>
              </w:rPr>
              <w:t>Garnas</w:t>
            </w:r>
            <w:proofErr w:type="spellEnd"/>
            <w:r>
              <w:rPr>
                <w:color w:val="000000"/>
                <w:sz w:val="22"/>
                <w:szCs w:val="22"/>
              </w:rPr>
              <w:t xml:space="preserve"> JR, Ahumada R, Ayres MP, Krivak-Tetley FE, </w:t>
            </w:r>
            <w:proofErr w:type="spellStart"/>
            <w:r>
              <w:rPr>
                <w:color w:val="000000"/>
                <w:sz w:val="22"/>
                <w:szCs w:val="22"/>
              </w:rPr>
              <w:t>Lombardero</w:t>
            </w:r>
            <w:proofErr w:type="spellEnd"/>
            <w:r>
              <w:rPr>
                <w:color w:val="000000"/>
                <w:sz w:val="22"/>
                <w:szCs w:val="22"/>
              </w:rPr>
              <w:t xml:space="preserve"> MJ, Barnes I, </w:t>
            </w:r>
            <w:proofErr w:type="spellStart"/>
            <w:r>
              <w:rPr>
                <w:color w:val="000000"/>
                <w:sz w:val="22"/>
                <w:szCs w:val="22"/>
              </w:rPr>
              <w:t>Nahrung</w:t>
            </w:r>
            <w:proofErr w:type="spellEnd"/>
            <w:r>
              <w:rPr>
                <w:color w:val="000000"/>
                <w:sz w:val="22"/>
                <w:szCs w:val="22"/>
              </w:rPr>
              <w:t xml:space="preserve"> H, Wingfield MJ, Slippers B. 2018. Genetic diversity in global collection of </w:t>
            </w:r>
            <w:proofErr w:type="spellStart"/>
            <w:r>
              <w:rPr>
                <w:i/>
                <w:color w:val="000000"/>
                <w:sz w:val="22"/>
                <w:szCs w:val="22"/>
              </w:rPr>
              <w:t>Deladenus</w:t>
            </w:r>
            <w:proofErr w:type="spellEnd"/>
            <w:r>
              <w:rPr>
                <w:color w:val="000000"/>
                <w:sz w:val="22"/>
                <w:szCs w:val="22"/>
              </w:rPr>
              <w:t xml:space="preserve"> </w:t>
            </w:r>
            <w:proofErr w:type="spellStart"/>
            <w:r>
              <w:rPr>
                <w:i/>
                <w:color w:val="000000"/>
                <w:sz w:val="22"/>
                <w:szCs w:val="22"/>
              </w:rPr>
              <w:t>siricidicola</w:t>
            </w:r>
            <w:proofErr w:type="spellEnd"/>
            <w:r>
              <w:rPr>
                <w:color w:val="000000"/>
                <w:sz w:val="22"/>
                <w:szCs w:val="22"/>
              </w:rPr>
              <w:t>. International Congress on Invertebrate Pathology and Microbial Control and the 51th Annual Meeting of the Society for Invertebrate Pathology, Qt Gold Coast Hotel, Australia, Gold Coast, 12-16 August.</w:t>
            </w:r>
          </w:p>
          <w:p w14:paraId="5A40E2C8" w14:textId="77777777" w:rsidR="00E23364" w:rsidRDefault="00E1636C">
            <w:pPr>
              <w:tabs>
                <w:tab w:val="left" w:pos="567"/>
              </w:tabs>
              <w:spacing w:before="280" w:after="280" w:line="276" w:lineRule="auto"/>
              <w:ind w:left="0" w:hanging="2"/>
              <w:rPr>
                <w:sz w:val="22"/>
                <w:szCs w:val="22"/>
              </w:rPr>
            </w:pPr>
            <w:r w:rsidRPr="009668BF">
              <w:rPr>
                <w:color w:val="333333"/>
                <w:sz w:val="22"/>
                <w:szCs w:val="22"/>
                <w:lang w:val="nl-NL"/>
              </w:rPr>
              <w:t xml:space="preserve">Bouwer MC, Slippers B, Wingfield MJ, </w:t>
            </w:r>
            <w:proofErr w:type="spellStart"/>
            <w:r w:rsidRPr="009668BF">
              <w:rPr>
                <w:color w:val="333333"/>
                <w:sz w:val="22"/>
                <w:szCs w:val="22"/>
                <w:lang w:val="nl-NL"/>
              </w:rPr>
              <w:t>Rohwer</w:t>
            </w:r>
            <w:proofErr w:type="spellEnd"/>
            <w:r w:rsidRPr="009668BF">
              <w:rPr>
                <w:color w:val="333333"/>
                <w:sz w:val="22"/>
                <w:szCs w:val="22"/>
                <w:lang w:val="nl-NL"/>
              </w:rPr>
              <w:t xml:space="preserve"> ER. 2018. </w:t>
            </w:r>
            <w:r>
              <w:rPr>
                <w:color w:val="333333"/>
                <w:sz w:val="22"/>
                <w:szCs w:val="22"/>
              </w:rPr>
              <w:t>Mass trapping of the Eucalyptus cossid moth (</w:t>
            </w:r>
            <w:proofErr w:type="spellStart"/>
            <w:r>
              <w:rPr>
                <w:i/>
                <w:color w:val="333333"/>
                <w:sz w:val="22"/>
                <w:szCs w:val="22"/>
              </w:rPr>
              <w:t>Coryphodema</w:t>
            </w:r>
            <w:proofErr w:type="spellEnd"/>
            <w:r>
              <w:rPr>
                <w:i/>
                <w:color w:val="333333"/>
                <w:sz w:val="22"/>
                <w:szCs w:val="22"/>
              </w:rPr>
              <w:t xml:space="preserve"> tristis</w:t>
            </w:r>
            <w:r>
              <w:rPr>
                <w:color w:val="333333"/>
                <w:sz w:val="22"/>
                <w:szCs w:val="22"/>
              </w:rPr>
              <w:t xml:space="preserve">) in South Africa. </w:t>
            </w:r>
            <w:r>
              <w:rPr>
                <w:b/>
                <w:color w:val="333333"/>
                <w:sz w:val="22"/>
                <w:szCs w:val="22"/>
              </w:rPr>
              <w:t>I</w:t>
            </w:r>
            <w:r>
              <w:rPr>
                <w:color w:val="333333"/>
                <w:sz w:val="22"/>
                <w:szCs w:val="22"/>
              </w:rPr>
              <w:t>nternational Society of Chemical Ecology, Budapest, Hungary, 12-17 August 2018.</w:t>
            </w:r>
          </w:p>
          <w:p w14:paraId="0648FC9C"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Dittrich-Schröder G, </w:t>
            </w:r>
            <w:proofErr w:type="spellStart"/>
            <w:r>
              <w:rPr>
                <w:color w:val="000000"/>
                <w:sz w:val="22"/>
                <w:szCs w:val="22"/>
              </w:rPr>
              <w:t>Gevers</w:t>
            </w:r>
            <w:proofErr w:type="spellEnd"/>
            <w:r>
              <w:rPr>
                <w:color w:val="000000"/>
                <w:sz w:val="22"/>
                <w:szCs w:val="22"/>
              </w:rPr>
              <w:t xml:space="preserve"> C, Hurley BP, Wingfield MJ, Slippers B. 2018. The use of molecular techniques to understand pest introductions and pest complexes. Eucalyptus 2018, Managing </w:t>
            </w:r>
            <w:r>
              <w:rPr>
                <w:i/>
                <w:color w:val="000000"/>
                <w:sz w:val="22"/>
                <w:szCs w:val="22"/>
              </w:rPr>
              <w:t>Eucalyptus</w:t>
            </w:r>
            <w:r>
              <w:rPr>
                <w:color w:val="000000"/>
                <w:sz w:val="22"/>
                <w:szCs w:val="22"/>
              </w:rPr>
              <w:t xml:space="preserve"> plantations under global change, Le Corum, Montpellier, France, 17-21 September. </w:t>
            </w:r>
          </w:p>
          <w:p w14:paraId="390F9A01" w14:textId="77777777" w:rsidR="00E23364" w:rsidRDefault="00E1636C">
            <w:pPr>
              <w:tabs>
                <w:tab w:val="left" w:pos="567"/>
              </w:tabs>
              <w:spacing w:before="280" w:after="280" w:line="276" w:lineRule="auto"/>
              <w:ind w:left="0" w:hanging="2"/>
              <w:rPr>
                <w:color w:val="000000"/>
                <w:sz w:val="22"/>
                <w:szCs w:val="22"/>
              </w:rPr>
            </w:pPr>
            <w:r>
              <w:rPr>
                <w:color w:val="000000"/>
                <w:sz w:val="22"/>
                <w:szCs w:val="22"/>
              </w:rPr>
              <w:t xml:space="preserve">Dittrich-Schröder G, Clasen E, Hurley BP, Wingfield MJ, Slippers B. 2018. An online mitochondrial DNA sequence database to support pest management research in </w:t>
            </w:r>
            <w:r>
              <w:rPr>
                <w:i/>
                <w:color w:val="000000"/>
                <w:sz w:val="22"/>
                <w:szCs w:val="22"/>
              </w:rPr>
              <w:t>Eucalyptus</w:t>
            </w:r>
            <w:r>
              <w:rPr>
                <w:color w:val="000000"/>
                <w:sz w:val="22"/>
                <w:szCs w:val="22"/>
              </w:rPr>
              <w:t xml:space="preserve"> and </w:t>
            </w:r>
            <w:r>
              <w:rPr>
                <w:i/>
                <w:color w:val="000000"/>
                <w:sz w:val="22"/>
                <w:szCs w:val="22"/>
              </w:rPr>
              <w:t>Pinus</w:t>
            </w:r>
            <w:r>
              <w:rPr>
                <w:color w:val="000000"/>
                <w:sz w:val="22"/>
                <w:szCs w:val="22"/>
              </w:rPr>
              <w:t xml:space="preserve"> plantations. Eucalyptus 2018, Managing </w:t>
            </w:r>
            <w:r>
              <w:rPr>
                <w:i/>
                <w:color w:val="000000"/>
                <w:sz w:val="22"/>
                <w:szCs w:val="22"/>
              </w:rPr>
              <w:t>Eucalyptus</w:t>
            </w:r>
            <w:r>
              <w:rPr>
                <w:color w:val="000000"/>
                <w:sz w:val="22"/>
                <w:szCs w:val="22"/>
              </w:rPr>
              <w:t xml:space="preserve"> plantations under global change, Le Corum, Montpellier, France, 17-21 September.</w:t>
            </w:r>
          </w:p>
          <w:p w14:paraId="2693EE15" w14:textId="77777777" w:rsidR="00E23364" w:rsidRDefault="00E1636C">
            <w:pPr>
              <w:tabs>
                <w:tab w:val="left" w:pos="567"/>
              </w:tabs>
              <w:spacing w:before="280" w:after="280" w:line="276" w:lineRule="auto"/>
              <w:ind w:left="0" w:hanging="2"/>
              <w:rPr>
                <w:sz w:val="22"/>
                <w:szCs w:val="22"/>
              </w:rPr>
            </w:pPr>
            <w:proofErr w:type="spellStart"/>
            <w:r>
              <w:rPr>
                <w:color w:val="000000"/>
                <w:sz w:val="22"/>
                <w:szCs w:val="22"/>
              </w:rPr>
              <w:t>Mhoswa</w:t>
            </w:r>
            <w:proofErr w:type="spellEnd"/>
            <w:r>
              <w:rPr>
                <w:color w:val="000000"/>
                <w:sz w:val="22"/>
                <w:szCs w:val="22"/>
              </w:rPr>
              <w:t xml:space="preserve"> L, O’Neill MM, </w:t>
            </w:r>
            <w:proofErr w:type="spellStart"/>
            <w:r>
              <w:rPr>
                <w:color w:val="000000"/>
                <w:sz w:val="22"/>
                <w:szCs w:val="22"/>
              </w:rPr>
              <w:t>Mphahlele</w:t>
            </w:r>
            <w:proofErr w:type="spellEnd"/>
            <w:r>
              <w:rPr>
                <w:color w:val="000000"/>
                <w:sz w:val="22"/>
                <w:szCs w:val="22"/>
              </w:rPr>
              <w:t xml:space="preserve"> MM, Oates CN, </w:t>
            </w:r>
            <w:proofErr w:type="spellStart"/>
            <w:r>
              <w:rPr>
                <w:color w:val="000000"/>
                <w:sz w:val="22"/>
                <w:szCs w:val="22"/>
              </w:rPr>
              <w:t>Payn</w:t>
            </w:r>
            <w:proofErr w:type="spellEnd"/>
            <w:r>
              <w:rPr>
                <w:color w:val="000000"/>
                <w:sz w:val="22"/>
                <w:szCs w:val="22"/>
              </w:rPr>
              <w:t xml:space="preserve"> KG, Slippers B, </w:t>
            </w:r>
            <w:proofErr w:type="spellStart"/>
            <w:r>
              <w:rPr>
                <w:color w:val="000000"/>
                <w:sz w:val="22"/>
                <w:szCs w:val="22"/>
              </w:rPr>
              <w:t>Myburg</w:t>
            </w:r>
            <w:proofErr w:type="spellEnd"/>
            <w:r>
              <w:rPr>
                <w:color w:val="000000"/>
                <w:sz w:val="22"/>
                <w:szCs w:val="22"/>
              </w:rPr>
              <w:t xml:space="preserve"> AA, Naidoo SA. 2018. Genome-Wide Association Study in </w:t>
            </w:r>
            <w:r>
              <w:rPr>
                <w:i/>
                <w:color w:val="000000"/>
                <w:sz w:val="22"/>
                <w:szCs w:val="22"/>
              </w:rPr>
              <w:t>Eucalyptus grandis</w:t>
            </w:r>
            <w:r>
              <w:rPr>
                <w:color w:val="000000"/>
                <w:sz w:val="22"/>
                <w:szCs w:val="22"/>
              </w:rPr>
              <w:t xml:space="preserve"> reveals genomic regions and positional candidate genes for the insect pest, </w:t>
            </w:r>
            <w:proofErr w:type="spellStart"/>
            <w:r>
              <w:rPr>
                <w:i/>
                <w:color w:val="000000"/>
                <w:sz w:val="22"/>
                <w:szCs w:val="22"/>
              </w:rPr>
              <w:t>Leptocybe</w:t>
            </w:r>
            <w:proofErr w:type="spellEnd"/>
            <w:r>
              <w:rPr>
                <w:i/>
                <w:color w:val="000000"/>
                <w:sz w:val="22"/>
                <w:szCs w:val="22"/>
              </w:rPr>
              <w:t xml:space="preserve"> </w:t>
            </w:r>
            <w:proofErr w:type="spellStart"/>
            <w:r>
              <w:rPr>
                <w:i/>
                <w:color w:val="000000"/>
                <w:sz w:val="22"/>
                <w:szCs w:val="22"/>
              </w:rPr>
              <w:t>invasa</w:t>
            </w:r>
            <w:proofErr w:type="spellEnd"/>
            <w:r>
              <w:rPr>
                <w:color w:val="000000"/>
                <w:sz w:val="22"/>
                <w:szCs w:val="22"/>
              </w:rPr>
              <w:t xml:space="preserve">. IUFRO Working Group 2.08.03 Meeting: “Improvement and Culture of Eucalypts”, Montpellier, France 17-21 September. </w:t>
            </w:r>
          </w:p>
          <w:p w14:paraId="14216DAE" w14:textId="77777777" w:rsidR="00E23364" w:rsidRPr="003B137D" w:rsidRDefault="00E1636C">
            <w:pPr>
              <w:tabs>
                <w:tab w:val="left" w:pos="567"/>
              </w:tabs>
              <w:spacing w:before="280" w:after="280" w:line="276" w:lineRule="auto"/>
              <w:ind w:left="0" w:hanging="2"/>
              <w:rPr>
                <w:sz w:val="22"/>
                <w:szCs w:val="22"/>
              </w:rPr>
            </w:pPr>
            <w:r w:rsidRPr="003B137D">
              <w:rPr>
                <w:sz w:val="22"/>
                <w:szCs w:val="22"/>
              </w:rPr>
              <w:t xml:space="preserve">Slippers B, </w:t>
            </w:r>
            <w:proofErr w:type="spellStart"/>
            <w:r w:rsidRPr="003B137D">
              <w:rPr>
                <w:sz w:val="22"/>
                <w:szCs w:val="22"/>
              </w:rPr>
              <w:t>Kemler</w:t>
            </w:r>
            <w:proofErr w:type="spellEnd"/>
            <w:r w:rsidRPr="003B137D">
              <w:rPr>
                <w:sz w:val="22"/>
                <w:szCs w:val="22"/>
              </w:rPr>
              <w:t xml:space="preserve"> M, Vivas M, </w:t>
            </w:r>
            <w:proofErr w:type="spellStart"/>
            <w:r w:rsidRPr="003B137D">
              <w:rPr>
                <w:sz w:val="22"/>
                <w:szCs w:val="22"/>
              </w:rPr>
              <w:t>Messal</w:t>
            </w:r>
            <w:proofErr w:type="spellEnd"/>
            <w:r w:rsidRPr="003B137D">
              <w:rPr>
                <w:sz w:val="22"/>
                <w:szCs w:val="22"/>
              </w:rPr>
              <w:t xml:space="preserve"> M, McTaggart A, Naidoo S, Wingfield MJ. 2018. The plant endophytic microbiome and biosecurity: </w:t>
            </w:r>
            <w:r w:rsidRPr="003B137D">
              <w:rPr>
                <w:i/>
                <w:sz w:val="22"/>
                <w:szCs w:val="22"/>
              </w:rPr>
              <w:t>Eucalyptus</w:t>
            </w:r>
            <w:r w:rsidRPr="003B137D">
              <w:rPr>
                <w:sz w:val="22"/>
                <w:szCs w:val="22"/>
              </w:rPr>
              <w:t xml:space="preserve"> as an example. IUFRO </w:t>
            </w:r>
            <w:r w:rsidRPr="003B137D">
              <w:rPr>
                <w:color w:val="000000"/>
                <w:sz w:val="22"/>
                <w:szCs w:val="22"/>
              </w:rPr>
              <w:t>Working Group 2.08.03 Meeting: “Improvement and Culture of Eucalypts”</w:t>
            </w:r>
            <w:r w:rsidRPr="003B137D">
              <w:rPr>
                <w:sz w:val="22"/>
                <w:szCs w:val="22"/>
              </w:rPr>
              <w:t xml:space="preserve">, Montpellier, France, 17-21 September 2018. </w:t>
            </w:r>
          </w:p>
          <w:p w14:paraId="61795BB7" w14:textId="77777777" w:rsidR="00E23364" w:rsidRPr="003B137D" w:rsidRDefault="00E1636C">
            <w:pPr>
              <w:tabs>
                <w:tab w:val="left" w:pos="567"/>
              </w:tabs>
              <w:spacing w:before="280" w:after="280" w:line="276" w:lineRule="auto"/>
              <w:ind w:left="0" w:hanging="2"/>
              <w:rPr>
                <w:color w:val="000000"/>
                <w:sz w:val="22"/>
                <w:szCs w:val="22"/>
              </w:rPr>
            </w:pPr>
            <w:r w:rsidRPr="003B137D">
              <w:rPr>
                <w:color w:val="000000"/>
                <w:sz w:val="22"/>
                <w:szCs w:val="22"/>
              </w:rPr>
              <w:t xml:space="preserve">Smith A, Hurley BP, Slippers B, Fourie G. 2018. Characterisation of Lepidoptera species associated with Macadamia nut damage in South Africa. 8th International Macadamia Symposium, </w:t>
            </w:r>
            <w:proofErr w:type="spellStart"/>
            <w:r w:rsidRPr="003B137D">
              <w:rPr>
                <w:color w:val="000000"/>
                <w:sz w:val="22"/>
                <w:szCs w:val="22"/>
              </w:rPr>
              <w:t>Lincang</w:t>
            </w:r>
            <w:proofErr w:type="spellEnd"/>
            <w:r w:rsidRPr="003B137D">
              <w:rPr>
                <w:color w:val="000000"/>
                <w:sz w:val="22"/>
                <w:szCs w:val="22"/>
              </w:rPr>
              <w:t xml:space="preserve"> China, 16-18 October. </w:t>
            </w:r>
          </w:p>
          <w:p w14:paraId="07C05B78" w14:textId="77777777" w:rsidR="00E23364" w:rsidRPr="003B137D" w:rsidRDefault="00E1636C">
            <w:pPr>
              <w:tabs>
                <w:tab w:val="left" w:pos="567"/>
              </w:tabs>
              <w:spacing w:before="280" w:after="280" w:line="276" w:lineRule="auto"/>
              <w:ind w:left="0" w:hanging="2"/>
              <w:rPr>
                <w:color w:val="000000"/>
                <w:sz w:val="22"/>
                <w:szCs w:val="22"/>
              </w:rPr>
            </w:pPr>
            <w:r w:rsidRPr="003B137D">
              <w:rPr>
                <w:sz w:val="22"/>
                <w:szCs w:val="22"/>
              </w:rPr>
              <w:t xml:space="preserve">Slippers B. 2019. Insights from population genetics and genomics for the management of the invasive pest </w:t>
            </w:r>
            <w:r w:rsidRPr="003B137D">
              <w:rPr>
                <w:i/>
                <w:sz w:val="22"/>
                <w:szCs w:val="22"/>
              </w:rPr>
              <w:t xml:space="preserve">Sirex </w:t>
            </w:r>
            <w:proofErr w:type="spellStart"/>
            <w:r w:rsidRPr="003B137D">
              <w:rPr>
                <w:i/>
                <w:sz w:val="22"/>
                <w:szCs w:val="22"/>
              </w:rPr>
              <w:t>noctilio</w:t>
            </w:r>
            <w:proofErr w:type="spellEnd"/>
            <w:r w:rsidRPr="003B137D">
              <w:rPr>
                <w:sz w:val="22"/>
                <w:szCs w:val="22"/>
              </w:rPr>
              <w:t xml:space="preserve">. IUFRO World Congress, Forest Research and Cooperation for Sustainable Development, Curitiba, Brazil, 29 September – 5 October. </w:t>
            </w:r>
          </w:p>
          <w:p w14:paraId="7981B1DA" w14:textId="77777777" w:rsidR="00E23364" w:rsidRPr="003B137D" w:rsidRDefault="00E1636C">
            <w:pPr>
              <w:tabs>
                <w:tab w:val="left" w:pos="567"/>
              </w:tabs>
              <w:spacing w:before="280" w:after="280" w:line="276" w:lineRule="auto"/>
              <w:ind w:left="0" w:hanging="2"/>
              <w:rPr>
                <w:color w:val="000000"/>
                <w:sz w:val="22"/>
                <w:szCs w:val="22"/>
              </w:rPr>
            </w:pPr>
            <w:r w:rsidRPr="003B137D">
              <w:rPr>
                <w:color w:val="000000"/>
                <w:sz w:val="22"/>
                <w:szCs w:val="22"/>
              </w:rPr>
              <w:t xml:space="preserve">Slippers B, Steenkamp ET, Jami F, Wingfield MJ. 2019. Interconnected global populations of forest pathogens created through anthropogenic spread. </w:t>
            </w:r>
            <w:r w:rsidRPr="003B137D">
              <w:rPr>
                <w:sz w:val="22"/>
                <w:szCs w:val="22"/>
              </w:rPr>
              <w:t>IUFRO World Congress, Forest Research and Cooperation for Sustainable Development, Curitiba, Brazil, 29 September – 5 October. (Invited talk)</w:t>
            </w:r>
          </w:p>
          <w:p w14:paraId="3F3B993D" w14:textId="77777777" w:rsidR="002814E6" w:rsidRPr="003B137D" w:rsidRDefault="00E1636C" w:rsidP="002814E6">
            <w:pPr>
              <w:tabs>
                <w:tab w:val="left" w:pos="567"/>
              </w:tabs>
              <w:spacing w:before="280" w:after="280" w:line="276" w:lineRule="auto"/>
              <w:ind w:left="0" w:hanging="2"/>
              <w:rPr>
                <w:color w:val="000000"/>
                <w:sz w:val="22"/>
                <w:szCs w:val="22"/>
              </w:rPr>
            </w:pPr>
            <w:r w:rsidRPr="003B137D">
              <w:rPr>
                <w:color w:val="000000"/>
                <w:sz w:val="22"/>
                <w:szCs w:val="22"/>
              </w:rPr>
              <w:t xml:space="preserve">Slippers B. 2019. </w:t>
            </w:r>
            <w:r w:rsidRPr="003B137D">
              <w:rPr>
                <w:sz w:val="22"/>
                <w:szCs w:val="22"/>
              </w:rPr>
              <w:t xml:space="preserve">Precision biological pest control. Meeting of IUFRO WG 7.03.13, Biological control of forest insect pests and pathogens, Pretoria, South Africa, 6-8 November. </w:t>
            </w:r>
          </w:p>
          <w:p w14:paraId="56F7DC92" w14:textId="77777777" w:rsidR="00FA7B08" w:rsidRPr="00FA7B08" w:rsidRDefault="00BB35B0" w:rsidP="00FA7B08">
            <w:pPr>
              <w:tabs>
                <w:tab w:val="left" w:pos="567"/>
              </w:tabs>
              <w:spacing w:before="280" w:after="280" w:line="276" w:lineRule="auto"/>
              <w:ind w:left="0" w:hanging="2"/>
              <w:rPr>
                <w:rFonts w:eastAsia="Times New Roman" w:cstheme="minorHAnsi"/>
                <w:color w:val="222222"/>
                <w:sz w:val="22"/>
                <w:szCs w:val="22"/>
                <w:lang w:eastAsia="en-ZA"/>
              </w:rPr>
            </w:pPr>
            <w:r w:rsidRPr="003B137D">
              <w:rPr>
                <w:rFonts w:eastAsia="Times New Roman" w:cstheme="minorHAnsi"/>
                <w:color w:val="222222"/>
                <w:sz w:val="22"/>
                <w:szCs w:val="22"/>
                <w:lang w:eastAsia="en-ZA"/>
              </w:rPr>
              <w:t>Scheepers L, Slippers B, Rohwer ER, Allison JD, Bello JE and Bouwer MC. 2020. Pheromone field trapping of </w:t>
            </w:r>
            <w:proofErr w:type="spellStart"/>
            <w:r w:rsidRPr="003B137D">
              <w:rPr>
                <w:rFonts w:eastAsia="Times New Roman" w:cstheme="minorHAnsi"/>
                <w:i/>
                <w:iCs/>
                <w:color w:val="222222"/>
                <w:sz w:val="22"/>
                <w:szCs w:val="22"/>
                <w:lang w:eastAsia="en-ZA"/>
              </w:rPr>
              <w:t>Nudaurelia</w:t>
            </w:r>
            <w:proofErr w:type="spellEnd"/>
            <w:r w:rsidRPr="003B137D">
              <w:rPr>
                <w:rFonts w:eastAsia="Times New Roman" w:cstheme="minorHAnsi"/>
                <w:i/>
                <w:iCs/>
                <w:color w:val="222222"/>
                <w:sz w:val="22"/>
                <w:szCs w:val="22"/>
                <w:lang w:eastAsia="en-ZA"/>
              </w:rPr>
              <w:t xml:space="preserve"> clarki </w:t>
            </w:r>
            <w:r w:rsidRPr="003B137D">
              <w:rPr>
                <w:rFonts w:eastAsia="Times New Roman" w:cstheme="minorHAnsi"/>
                <w:color w:val="222222"/>
                <w:sz w:val="22"/>
                <w:szCs w:val="22"/>
                <w:lang w:eastAsia="en-ZA"/>
              </w:rPr>
              <w:t>(</w:t>
            </w:r>
            <w:proofErr w:type="spellStart"/>
            <w:r w:rsidRPr="003B137D">
              <w:rPr>
                <w:rFonts w:eastAsia="Times New Roman" w:cstheme="minorHAnsi"/>
                <w:color w:val="222222"/>
                <w:sz w:val="22"/>
                <w:szCs w:val="22"/>
                <w:lang w:eastAsia="en-ZA"/>
              </w:rPr>
              <w:t>Saturniidae</w:t>
            </w:r>
            <w:proofErr w:type="spellEnd"/>
            <w:r w:rsidRPr="003B137D">
              <w:rPr>
                <w:rFonts w:eastAsia="Times New Roman" w:cstheme="minorHAnsi"/>
                <w:color w:val="222222"/>
                <w:sz w:val="22"/>
                <w:szCs w:val="22"/>
                <w:lang w:eastAsia="en-ZA"/>
              </w:rPr>
              <w:t xml:space="preserve">) in South African pine plantations”. Entomological Society of </w:t>
            </w:r>
            <w:r w:rsidRPr="00FA7B08">
              <w:rPr>
                <w:rFonts w:eastAsia="Times New Roman" w:cstheme="minorHAnsi"/>
                <w:color w:val="222222"/>
                <w:sz w:val="22"/>
                <w:szCs w:val="22"/>
                <w:lang w:eastAsia="en-ZA"/>
              </w:rPr>
              <w:t>America (ESA) Annual meeting, Entomology 2020, online, 11- 25 November.</w:t>
            </w:r>
          </w:p>
          <w:p w14:paraId="665872E2" w14:textId="7D1C3C7B" w:rsidR="00FA7B08" w:rsidRPr="00FA7B08" w:rsidRDefault="00FA7B08" w:rsidP="00FA7B08">
            <w:pPr>
              <w:tabs>
                <w:tab w:val="left" w:pos="567"/>
              </w:tabs>
              <w:spacing w:before="280" w:after="280" w:line="276" w:lineRule="auto"/>
              <w:ind w:left="0" w:hanging="2"/>
              <w:rPr>
                <w:rFonts w:eastAsia="Times New Roman" w:cstheme="minorHAnsi"/>
                <w:color w:val="222222"/>
                <w:sz w:val="22"/>
                <w:szCs w:val="22"/>
                <w:lang w:eastAsia="en-ZA"/>
              </w:rPr>
            </w:pPr>
            <w:r w:rsidRPr="009668BF">
              <w:rPr>
                <w:rFonts w:eastAsia="Times New Roman" w:cstheme="minorHAnsi"/>
                <w:sz w:val="22"/>
                <w:szCs w:val="22"/>
                <w:lang w:val="nl-NL" w:eastAsia="en-ZA"/>
              </w:rPr>
              <w:lastRenderedPageBreak/>
              <w:t>Nagel JH, Wingfield MJ, Slippers B. 2020. </w:t>
            </w:r>
            <w:r w:rsidRPr="00FA7B08">
              <w:rPr>
                <w:rFonts w:eastAsia="Times New Roman" w:cstheme="minorHAnsi"/>
                <w:sz w:val="22"/>
                <w:szCs w:val="22"/>
                <w:lang w:eastAsia="en-ZA"/>
              </w:rPr>
              <w:t xml:space="preserve">Secreted enzymes and secondary metabolite genes reveal </w:t>
            </w:r>
            <w:proofErr w:type="spellStart"/>
            <w:r w:rsidRPr="00FA7B08">
              <w:rPr>
                <w:rFonts w:eastAsia="Times New Roman" w:cstheme="minorHAnsi"/>
                <w:sz w:val="22"/>
                <w:szCs w:val="22"/>
                <w:lang w:eastAsia="en-ZA"/>
              </w:rPr>
              <w:t>Botryosphaeriaceae</w:t>
            </w:r>
            <w:proofErr w:type="spellEnd"/>
            <w:r w:rsidRPr="00FA7B08">
              <w:rPr>
                <w:rFonts w:eastAsia="Times New Roman" w:cstheme="minorHAnsi"/>
                <w:sz w:val="22"/>
                <w:szCs w:val="22"/>
                <w:lang w:eastAsia="en-ZA"/>
              </w:rPr>
              <w:t> adaptation to latent pathogenicity. MSA 2020: Mycology from the Cloud. Virtual Conference hosted by the Mycological Society of America, 22 July.</w:t>
            </w:r>
          </w:p>
          <w:p w14:paraId="251ED614" w14:textId="5B009E95" w:rsidR="00FA7B08" w:rsidRPr="00FA7B08" w:rsidRDefault="00FA7B08" w:rsidP="00FA7B08">
            <w:pPr>
              <w:spacing w:line="240" w:lineRule="auto"/>
              <w:ind w:left="0" w:hanging="2"/>
              <w:rPr>
                <w:rFonts w:eastAsia="Times New Roman" w:cstheme="minorHAnsi"/>
                <w:sz w:val="22"/>
                <w:szCs w:val="22"/>
                <w:lang w:eastAsia="en-ZA"/>
              </w:rPr>
            </w:pPr>
            <w:r w:rsidRPr="009668BF">
              <w:rPr>
                <w:rFonts w:eastAsia="Times New Roman" w:cstheme="minorHAnsi"/>
                <w:sz w:val="22"/>
                <w:szCs w:val="22"/>
                <w:lang w:val="nl-NL" w:eastAsia="en-ZA"/>
              </w:rPr>
              <w:t>Nagel JH, Wingfield MJ, Slippers B. 2020. </w:t>
            </w:r>
            <w:r w:rsidRPr="00FA7B08">
              <w:rPr>
                <w:rFonts w:eastAsia="Times New Roman" w:cstheme="minorHAnsi"/>
                <w:sz w:val="22"/>
                <w:szCs w:val="22"/>
                <w:lang w:eastAsia="en-ZA"/>
              </w:rPr>
              <w:t xml:space="preserve">The rise of </w:t>
            </w:r>
            <w:proofErr w:type="spellStart"/>
            <w:r w:rsidRPr="00FA7B08">
              <w:rPr>
                <w:rFonts w:eastAsia="Times New Roman" w:cstheme="minorHAnsi"/>
                <w:sz w:val="22"/>
                <w:szCs w:val="22"/>
                <w:lang w:eastAsia="en-ZA"/>
              </w:rPr>
              <w:t>Botryosphaeriaceae</w:t>
            </w:r>
            <w:proofErr w:type="spellEnd"/>
            <w:r w:rsidRPr="00FA7B08">
              <w:rPr>
                <w:rFonts w:eastAsia="Times New Roman" w:cstheme="minorHAnsi"/>
                <w:sz w:val="22"/>
                <w:szCs w:val="22"/>
                <w:lang w:eastAsia="en-ZA"/>
              </w:rPr>
              <w:t xml:space="preserve"> genomics: Exploring the impact of next-generation sequencing. Biodiversity Genomics 2020, Virtual Conference hosted by the </w:t>
            </w:r>
            <w:proofErr w:type="spellStart"/>
            <w:r w:rsidRPr="00FA7B08">
              <w:rPr>
                <w:rFonts w:eastAsia="Times New Roman" w:cstheme="minorHAnsi"/>
                <w:sz w:val="22"/>
                <w:szCs w:val="22"/>
                <w:lang w:eastAsia="en-ZA"/>
              </w:rPr>
              <w:t>Wellcome</w:t>
            </w:r>
            <w:proofErr w:type="spellEnd"/>
            <w:r w:rsidRPr="00FA7B08">
              <w:rPr>
                <w:rFonts w:eastAsia="Times New Roman" w:cstheme="minorHAnsi"/>
                <w:sz w:val="22"/>
                <w:szCs w:val="22"/>
                <w:lang w:eastAsia="en-ZA"/>
              </w:rPr>
              <w:t xml:space="preserve"> Sanger Institute, 5-9 October.</w:t>
            </w:r>
          </w:p>
          <w:p w14:paraId="575ACBB5" w14:textId="77777777" w:rsidR="002814E6" w:rsidRPr="003B137D" w:rsidRDefault="002814E6" w:rsidP="002814E6">
            <w:pPr>
              <w:tabs>
                <w:tab w:val="left" w:pos="567"/>
              </w:tabs>
              <w:spacing w:before="280" w:after="280" w:line="276" w:lineRule="auto"/>
              <w:ind w:left="0" w:hanging="2"/>
              <w:rPr>
                <w:color w:val="000000"/>
                <w:sz w:val="22"/>
                <w:szCs w:val="22"/>
              </w:rPr>
            </w:pPr>
            <w:r w:rsidRPr="003B137D">
              <w:rPr>
                <w:color w:val="000000"/>
                <w:sz w:val="22"/>
                <w:szCs w:val="22"/>
              </w:rPr>
              <w:t xml:space="preserve">Katrin N.E. </w:t>
            </w:r>
            <w:proofErr w:type="spellStart"/>
            <w:r w:rsidRPr="003B137D">
              <w:rPr>
                <w:color w:val="000000"/>
                <w:sz w:val="22"/>
                <w:szCs w:val="22"/>
              </w:rPr>
              <w:t>Fitza</w:t>
            </w:r>
            <w:proofErr w:type="spellEnd"/>
            <w:r w:rsidRPr="003B137D">
              <w:rPr>
                <w:color w:val="000000"/>
                <w:sz w:val="22"/>
                <w:szCs w:val="22"/>
              </w:rPr>
              <w:t xml:space="preserve">, Sharon Reed, Jeremy Allison, Bernard Slippers. 2021. Genetic diversity of </w:t>
            </w:r>
            <w:proofErr w:type="spellStart"/>
            <w:r w:rsidRPr="003B137D">
              <w:rPr>
                <w:i/>
                <w:iCs/>
                <w:color w:val="000000"/>
                <w:sz w:val="22"/>
                <w:szCs w:val="22"/>
              </w:rPr>
              <w:t>Litylenchus</w:t>
            </w:r>
            <w:proofErr w:type="spellEnd"/>
            <w:r w:rsidRPr="003B137D">
              <w:rPr>
                <w:i/>
                <w:iCs/>
                <w:color w:val="000000"/>
                <w:sz w:val="22"/>
                <w:szCs w:val="22"/>
              </w:rPr>
              <w:t xml:space="preserve"> </w:t>
            </w:r>
            <w:proofErr w:type="spellStart"/>
            <w:r w:rsidRPr="003B137D">
              <w:rPr>
                <w:i/>
                <w:iCs/>
                <w:color w:val="000000"/>
                <w:sz w:val="22"/>
                <w:szCs w:val="22"/>
              </w:rPr>
              <w:t>crenatae</w:t>
            </w:r>
            <w:proofErr w:type="spellEnd"/>
            <w:r w:rsidRPr="003B137D">
              <w:rPr>
                <w:i/>
                <w:iCs/>
                <w:color w:val="000000"/>
                <w:sz w:val="22"/>
                <w:szCs w:val="22"/>
              </w:rPr>
              <w:t xml:space="preserve"> </w:t>
            </w:r>
            <w:proofErr w:type="spellStart"/>
            <w:r w:rsidRPr="003B137D">
              <w:rPr>
                <w:i/>
                <w:iCs/>
                <w:color w:val="000000"/>
                <w:sz w:val="22"/>
                <w:szCs w:val="22"/>
              </w:rPr>
              <w:t>mccannii</w:t>
            </w:r>
            <w:proofErr w:type="spellEnd"/>
            <w:r w:rsidRPr="003B137D">
              <w:rPr>
                <w:color w:val="000000"/>
                <w:sz w:val="22"/>
                <w:szCs w:val="22"/>
              </w:rPr>
              <w:t xml:space="preserve"> in BLD-affected trees in Ontario, Canada and potential pathways of introduction. Beech Leaf Disease Workshop, United States of America, 16 April. </w:t>
            </w:r>
          </w:p>
          <w:p w14:paraId="3CEB7870" w14:textId="77777777" w:rsidR="002814E6" w:rsidRPr="003B137D" w:rsidRDefault="002814E6" w:rsidP="002814E6">
            <w:pPr>
              <w:tabs>
                <w:tab w:val="left" w:pos="567"/>
              </w:tabs>
              <w:spacing w:before="280" w:after="280" w:line="276" w:lineRule="auto"/>
              <w:ind w:left="0" w:hanging="2"/>
              <w:rPr>
                <w:color w:val="000000"/>
                <w:sz w:val="22"/>
                <w:szCs w:val="22"/>
              </w:rPr>
            </w:pPr>
            <w:r w:rsidRPr="003B137D">
              <w:rPr>
                <w:color w:val="000000"/>
                <w:sz w:val="22"/>
                <w:szCs w:val="22"/>
              </w:rPr>
              <w:t xml:space="preserve">Pal E, Allison J, Hurley B., Slippers B, Fourie G. 2021. Characterization of the alarm pheromone of </w:t>
            </w:r>
            <w:proofErr w:type="spellStart"/>
            <w:r w:rsidRPr="003B137D">
              <w:rPr>
                <w:i/>
                <w:iCs/>
                <w:color w:val="000000"/>
                <w:sz w:val="22"/>
                <w:szCs w:val="22"/>
              </w:rPr>
              <w:t>Bathycoelia</w:t>
            </w:r>
            <w:proofErr w:type="spellEnd"/>
            <w:r w:rsidRPr="003B137D">
              <w:rPr>
                <w:i/>
                <w:iCs/>
                <w:color w:val="000000"/>
                <w:sz w:val="22"/>
                <w:szCs w:val="22"/>
              </w:rPr>
              <w:t xml:space="preserve"> </w:t>
            </w:r>
            <w:proofErr w:type="spellStart"/>
            <w:r w:rsidRPr="003B137D">
              <w:rPr>
                <w:i/>
                <w:iCs/>
                <w:color w:val="000000"/>
                <w:sz w:val="22"/>
                <w:szCs w:val="22"/>
              </w:rPr>
              <w:t>distincta</w:t>
            </w:r>
            <w:proofErr w:type="spellEnd"/>
            <w:r w:rsidRPr="003B137D">
              <w:rPr>
                <w:color w:val="000000"/>
                <w:sz w:val="22"/>
                <w:szCs w:val="22"/>
              </w:rPr>
              <w:t xml:space="preserve"> (Pentatomidae), a major pest of macadamia. 36th Annual Meeting of the International Society of Chemical Ecology (ISCE), Stellenbosch, South Africa, 5-10 September.</w:t>
            </w:r>
          </w:p>
          <w:p w14:paraId="64AD677C" w14:textId="77777777" w:rsidR="00BB35B0" w:rsidRPr="003B137D" w:rsidRDefault="002814E6" w:rsidP="00BB35B0">
            <w:pPr>
              <w:tabs>
                <w:tab w:val="left" w:pos="567"/>
              </w:tabs>
              <w:spacing w:before="280" w:after="280" w:line="276" w:lineRule="auto"/>
              <w:ind w:left="0" w:hanging="2"/>
              <w:rPr>
                <w:color w:val="000000"/>
                <w:sz w:val="22"/>
                <w:szCs w:val="22"/>
              </w:rPr>
            </w:pPr>
            <w:r w:rsidRPr="003B137D">
              <w:rPr>
                <w:color w:val="000000"/>
                <w:sz w:val="22"/>
                <w:szCs w:val="22"/>
              </w:rPr>
              <w:t xml:space="preserve">Pal E, Allison J, Hurley B., Slippers B, Fourie G. 2021. Genetic diversity of the two-spotted stink bug </w:t>
            </w:r>
            <w:proofErr w:type="spellStart"/>
            <w:r w:rsidRPr="003B137D">
              <w:rPr>
                <w:i/>
                <w:iCs/>
                <w:color w:val="000000"/>
                <w:sz w:val="22"/>
                <w:szCs w:val="22"/>
              </w:rPr>
              <w:t>Bathycoelia</w:t>
            </w:r>
            <w:proofErr w:type="spellEnd"/>
            <w:r w:rsidRPr="003B137D">
              <w:rPr>
                <w:i/>
                <w:iCs/>
                <w:color w:val="000000"/>
                <w:sz w:val="22"/>
                <w:szCs w:val="22"/>
              </w:rPr>
              <w:t xml:space="preserve"> </w:t>
            </w:r>
            <w:proofErr w:type="spellStart"/>
            <w:r w:rsidRPr="003B137D">
              <w:rPr>
                <w:i/>
                <w:iCs/>
                <w:color w:val="000000"/>
                <w:sz w:val="22"/>
                <w:szCs w:val="22"/>
              </w:rPr>
              <w:t>distincta</w:t>
            </w:r>
            <w:proofErr w:type="spellEnd"/>
            <w:r w:rsidRPr="003B137D">
              <w:rPr>
                <w:color w:val="000000"/>
                <w:sz w:val="22"/>
                <w:szCs w:val="22"/>
              </w:rPr>
              <w:t xml:space="preserve"> (Pentatomidae) associated to macadamia orchards in South Africa. 22th Biennial congress of the Entomological Society of Southern Africa (ESSA), Limpopo, South Africa, 28 June - 01 July.</w:t>
            </w:r>
          </w:p>
          <w:p w14:paraId="5BE61759" w14:textId="77777777" w:rsidR="00BB35B0" w:rsidRPr="003B137D" w:rsidRDefault="00BB35B0" w:rsidP="00BB35B0">
            <w:pPr>
              <w:tabs>
                <w:tab w:val="left" w:pos="567"/>
              </w:tabs>
              <w:spacing w:before="280" w:after="280" w:line="276" w:lineRule="auto"/>
              <w:ind w:left="0" w:hanging="2"/>
              <w:rPr>
                <w:color w:val="000000"/>
                <w:sz w:val="22"/>
                <w:szCs w:val="22"/>
              </w:rPr>
            </w:pPr>
            <w:r w:rsidRPr="003B137D">
              <w:rPr>
                <w:rFonts w:eastAsia="Times New Roman" w:cstheme="minorHAnsi"/>
                <w:color w:val="222222"/>
                <w:sz w:val="22"/>
                <w:szCs w:val="22"/>
                <w:lang w:eastAsia="en-ZA"/>
              </w:rPr>
              <w:t>Scheepers L, Allison JD, Slippers B, Rohwer ER, Mc Millan PM, Bello JE and Bouwer MC. 2021. The major pheromone component identity of the Pine Emperor moth, </w:t>
            </w:r>
            <w:proofErr w:type="spellStart"/>
            <w:r w:rsidRPr="003B137D">
              <w:rPr>
                <w:rFonts w:eastAsia="Times New Roman" w:cstheme="minorHAnsi"/>
                <w:i/>
                <w:iCs/>
                <w:color w:val="222222"/>
                <w:sz w:val="22"/>
                <w:szCs w:val="22"/>
                <w:lang w:eastAsia="en-ZA"/>
              </w:rPr>
              <w:t>Nudaurelia</w:t>
            </w:r>
            <w:proofErr w:type="spellEnd"/>
            <w:r w:rsidRPr="003B137D">
              <w:rPr>
                <w:rFonts w:eastAsia="Times New Roman" w:cstheme="minorHAnsi"/>
                <w:i/>
                <w:iCs/>
                <w:color w:val="222222"/>
                <w:sz w:val="22"/>
                <w:szCs w:val="22"/>
                <w:lang w:eastAsia="en-ZA"/>
              </w:rPr>
              <w:t xml:space="preserve"> clarki </w:t>
            </w:r>
            <w:r w:rsidRPr="003B137D">
              <w:rPr>
                <w:rFonts w:eastAsia="Times New Roman" w:cstheme="minorHAnsi"/>
                <w:color w:val="222222"/>
                <w:sz w:val="22"/>
                <w:szCs w:val="22"/>
                <w:lang w:eastAsia="en-ZA"/>
              </w:rPr>
              <w:t xml:space="preserve">(Lepidoptera: </w:t>
            </w:r>
            <w:proofErr w:type="spellStart"/>
            <w:r w:rsidRPr="003B137D">
              <w:rPr>
                <w:rFonts w:eastAsia="Times New Roman" w:cstheme="minorHAnsi"/>
                <w:color w:val="222222"/>
                <w:sz w:val="22"/>
                <w:szCs w:val="22"/>
                <w:lang w:eastAsia="en-ZA"/>
              </w:rPr>
              <w:t>Saturniidae</w:t>
            </w:r>
            <w:proofErr w:type="spellEnd"/>
            <w:r w:rsidRPr="003B137D">
              <w:rPr>
                <w:rFonts w:eastAsia="Times New Roman" w:cstheme="minorHAnsi"/>
                <w:color w:val="222222"/>
                <w:sz w:val="22"/>
                <w:szCs w:val="22"/>
                <w:lang w:eastAsia="en-ZA"/>
              </w:rPr>
              <w:t>), is confirmed. 36th Annual Meeting of the International Society of Chemical Ecology (ISCE), online, 6-10 September.</w:t>
            </w:r>
          </w:p>
          <w:p w14:paraId="4586128C" w14:textId="77777777" w:rsidR="00BB35B0" w:rsidRDefault="00BB35B0" w:rsidP="00BB35B0">
            <w:pPr>
              <w:tabs>
                <w:tab w:val="left" w:pos="567"/>
              </w:tabs>
              <w:spacing w:before="280" w:after="280" w:line="276" w:lineRule="auto"/>
              <w:ind w:left="0" w:hanging="2"/>
              <w:rPr>
                <w:rFonts w:eastAsia="Times New Roman" w:cstheme="minorHAnsi"/>
                <w:color w:val="222222"/>
                <w:sz w:val="22"/>
                <w:szCs w:val="22"/>
                <w:lang w:eastAsia="en-ZA"/>
              </w:rPr>
            </w:pPr>
            <w:r w:rsidRPr="003B137D">
              <w:rPr>
                <w:rFonts w:eastAsia="Times New Roman" w:cstheme="minorHAnsi"/>
                <w:color w:val="222222"/>
                <w:sz w:val="22"/>
                <w:szCs w:val="22"/>
                <w:lang w:eastAsia="en-ZA"/>
              </w:rPr>
              <w:t>Scheepers L, Allison JD, Rohwer ER, Slippers B. 2022. The pheromone of the pine emperor moth, </w:t>
            </w:r>
            <w:proofErr w:type="spellStart"/>
            <w:r w:rsidRPr="003B137D">
              <w:rPr>
                <w:rFonts w:eastAsia="Times New Roman" w:cstheme="minorHAnsi"/>
                <w:i/>
                <w:iCs/>
                <w:color w:val="222222"/>
                <w:sz w:val="22"/>
                <w:szCs w:val="22"/>
                <w:lang w:eastAsia="en-ZA"/>
              </w:rPr>
              <w:t>Nudaurelia</w:t>
            </w:r>
            <w:proofErr w:type="spellEnd"/>
            <w:r w:rsidRPr="003B137D">
              <w:rPr>
                <w:rFonts w:eastAsia="Times New Roman" w:cstheme="minorHAnsi"/>
                <w:i/>
                <w:iCs/>
                <w:color w:val="222222"/>
                <w:sz w:val="22"/>
                <w:szCs w:val="22"/>
                <w:lang w:eastAsia="en-ZA"/>
              </w:rPr>
              <w:t xml:space="preserve"> clarki</w:t>
            </w:r>
            <w:r w:rsidRPr="003B137D">
              <w:rPr>
                <w:rFonts w:eastAsia="Times New Roman" w:cstheme="minorHAnsi"/>
                <w:color w:val="222222"/>
                <w:sz w:val="22"/>
                <w:szCs w:val="22"/>
                <w:lang w:eastAsia="en-ZA"/>
              </w:rPr>
              <w:t xml:space="preserve"> (Lepidoptera: </w:t>
            </w:r>
            <w:proofErr w:type="spellStart"/>
            <w:r w:rsidRPr="003B137D">
              <w:rPr>
                <w:rFonts w:eastAsia="Times New Roman" w:cstheme="minorHAnsi"/>
                <w:color w:val="222222"/>
                <w:sz w:val="22"/>
                <w:szCs w:val="22"/>
                <w:lang w:eastAsia="en-ZA"/>
              </w:rPr>
              <w:t>Saturniidae</w:t>
            </w:r>
            <w:proofErr w:type="spellEnd"/>
            <w:r w:rsidRPr="003B137D">
              <w:rPr>
                <w:rFonts w:eastAsia="Times New Roman" w:cstheme="minorHAnsi"/>
                <w:color w:val="222222"/>
                <w:sz w:val="22"/>
                <w:szCs w:val="22"/>
                <w:lang w:eastAsia="en-ZA"/>
              </w:rPr>
              <w:t xml:space="preserve">), IUFRO Working Party 7.03.16 Graduate Student Webinar Series, </w:t>
            </w:r>
            <w:proofErr w:type="spellStart"/>
            <w:r w:rsidRPr="003B137D">
              <w:rPr>
                <w:rFonts w:eastAsia="Times New Roman" w:cstheme="minorHAnsi"/>
                <w:color w:val="222222"/>
                <w:sz w:val="22"/>
                <w:szCs w:val="22"/>
                <w:lang w:eastAsia="en-ZA"/>
              </w:rPr>
              <w:t>Behavioral</w:t>
            </w:r>
            <w:proofErr w:type="spellEnd"/>
            <w:r w:rsidRPr="003B137D">
              <w:rPr>
                <w:rFonts w:eastAsia="Times New Roman" w:cstheme="minorHAnsi"/>
                <w:color w:val="222222"/>
                <w:sz w:val="22"/>
                <w:szCs w:val="22"/>
                <w:lang w:eastAsia="en-ZA"/>
              </w:rPr>
              <w:t xml:space="preserve"> and Chemical Ecology of Forest Insects, online, 24 January.</w:t>
            </w:r>
          </w:p>
          <w:p w14:paraId="0D0252FB"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1921A9">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w:t>
            </w:r>
            <w:r w:rsidRPr="001921A9">
              <w:rPr>
                <w:rFonts w:eastAsia="Times New Roman" w:cstheme="minorHAnsi"/>
                <w:color w:val="222222"/>
                <w:sz w:val="22"/>
                <w:szCs w:val="22"/>
                <w:lang w:eastAsia="en-ZA"/>
              </w:rPr>
              <w:t xml:space="preserve">, Allison </w:t>
            </w:r>
            <w:r>
              <w:rPr>
                <w:rFonts w:eastAsia="Times New Roman" w:cstheme="minorHAnsi"/>
                <w:color w:val="222222"/>
                <w:sz w:val="22"/>
                <w:szCs w:val="22"/>
                <w:lang w:eastAsia="en-ZA"/>
              </w:rPr>
              <w:t xml:space="preserve">J, </w:t>
            </w:r>
            <w:r w:rsidRPr="001921A9">
              <w:rPr>
                <w:rFonts w:eastAsia="Times New Roman" w:cstheme="minorHAnsi"/>
                <w:color w:val="222222"/>
                <w:sz w:val="22"/>
                <w:szCs w:val="22"/>
                <w:lang w:eastAsia="en-ZA"/>
              </w:rPr>
              <w:t>Hurley</w:t>
            </w:r>
            <w:r>
              <w:rPr>
                <w:rFonts w:eastAsia="Times New Roman" w:cstheme="minorHAnsi"/>
                <w:color w:val="222222"/>
                <w:sz w:val="22"/>
                <w:szCs w:val="22"/>
                <w:lang w:eastAsia="en-ZA"/>
              </w:rPr>
              <w:t xml:space="preserve"> BP. 2022. </w:t>
            </w:r>
            <w:r w:rsidRPr="001921A9">
              <w:rPr>
                <w:rFonts w:eastAsia="Times New Roman" w:cstheme="minorHAnsi"/>
                <w:color w:val="222222"/>
                <w:sz w:val="22"/>
                <w:szCs w:val="22"/>
                <w:lang w:eastAsia="en-ZA"/>
              </w:rPr>
              <w:t>Precision Pest Management in plantation forests</w:t>
            </w:r>
            <w:r>
              <w:rPr>
                <w:rFonts w:eastAsia="Times New Roman" w:cstheme="minorHAnsi"/>
                <w:color w:val="222222"/>
                <w:sz w:val="22"/>
                <w:szCs w:val="22"/>
                <w:lang w:eastAsia="en-ZA"/>
              </w:rPr>
              <w:t xml:space="preserve">. IUFRO All Division 7 conference, </w:t>
            </w:r>
            <w:r w:rsidRPr="001921A9">
              <w:rPr>
                <w:rFonts w:eastAsia="Times New Roman" w:cstheme="minorHAnsi"/>
                <w:color w:val="222222"/>
                <w:sz w:val="22"/>
                <w:szCs w:val="22"/>
                <w:lang w:eastAsia="en-ZA"/>
              </w:rPr>
              <w:t>Lisbon, Portugal</w:t>
            </w:r>
            <w:r>
              <w:rPr>
                <w:rFonts w:eastAsia="Times New Roman" w:cstheme="minorHAnsi"/>
                <w:color w:val="222222"/>
                <w:sz w:val="22"/>
                <w:szCs w:val="22"/>
                <w:lang w:eastAsia="en-ZA"/>
              </w:rPr>
              <w:t xml:space="preserve">, </w:t>
            </w:r>
            <w:r w:rsidRPr="001921A9">
              <w:rPr>
                <w:rFonts w:eastAsia="Times New Roman" w:cstheme="minorHAnsi"/>
                <w:color w:val="222222"/>
                <w:sz w:val="22"/>
                <w:szCs w:val="22"/>
                <w:lang w:eastAsia="en-ZA"/>
              </w:rPr>
              <w:t>06-09 September</w:t>
            </w:r>
            <w:r>
              <w:rPr>
                <w:rFonts w:eastAsia="Times New Roman" w:cstheme="minorHAnsi"/>
                <w:color w:val="222222"/>
                <w:sz w:val="22"/>
                <w:szCs w:val="22"/>
                <w:lang w:eastAsia="en-ZA"/>
              </w:rPr>
              <w:t>.</w:t>
            </w:r>
          </w:p>
          <w:p w14:paraId="2D36108C"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165EC5">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w:t>
            </w:r>
            <w:r w:rsidRPr="00165EC5">
              <w:rPr>
                <w:rFonts w:eastAsia="Times New Roman" w:cstheme="minorHAnsi"/>
                <w:color w:val="222222"/>
                <w:sz w:val="22"/>
                <w:szCs w:val="22"/>
                <w:lang w:eastAsia="en-ZA"/>
              </w:rPr>
              <w:t xml:space="preserve">, </w:t>
            </w:r>
            <w:proofErr w:type="spellStart"/>
            <w:r w:rsidRPr="00165EC5">
              <w:rPr>
                <w:rFonts w:eastAsia="Times New Roman" w:cstheme="minorHAnsi"/>
                <w:color w:val="222222"/>
                <w:sz w:val="22"/>
                <w:szCs w:val="22"/>
                <w:lang w:eastAsia="en-ZA"/>
              </w:rPr>
              <w:t>Nahrung</w:t>
            </w:r>
            <w:proofErr w:type="spellEnd"/>
            <w:r>
              <w:rPr>
                <w:rFonts w:eastAsia="Times New Roman" w:cstheme="minorHAnsi"/>
                <w:color w:val="222222"/>
                <w:sz w:val="22"/>
                <w:szCs w:val="22"/>
                <w:lang w:eastAsia="en-ZA"/>
              </w:rPr>
              <w:t xml:space="preserve"> H</w:t>
            </w:r>
            <w:r w:rsidRPr="00165EC5">
              <w:rPr>
                <w:rFonts w:eastAsia="Times New Roman" w:cstheme="minorHAnsi"/>
                <w:color w:val="222222"/>
                <w:sz w:val="22"/>
                <w:szCs w:val="22"/>
                <w:lang w:eastAsia="en-ZA"/>
              </w:rPr>
              <w:t xml:space="preserve">, </w:t>
            </w:r>
            <w:proofErr w:type="spellStart"/>
            <w:r w:rsidRPr="00165EC5">
              <w:rPr>
                <w:rFonts w:eastAsia="Times New Roman" w:cstheme="minorHAnsi"/>
                <w:color w:val="222222"/>
                <w:sz w:val="22"/>
                <w:szCs w:val="22"/>
                <w:lang w:eastAsia="en-ZA"/>
              </w:rPr>
              <w:t>Fitza</w:t>
            </w:r>
            <w:proofErr w:type="spellEnd"/>
            <w:r>
              <w:rPr>
                <w:rFonts w:eastAsia="Times New Roman" w:cstheme="minorHAnsi"/>
                <w:color w:val="222222"/>
                <w:sz w:val="22"/>
                <w:szCs w:val="22"/>
                <w:lang w:eastAsia="en-ZA"/>
              </w:rPr>
              <w:t xml:space="preserve"> K</w:t>
            </w:r>
            <w:r w:rsidRPr="00165EC5">
              <w:rPr>
                <w:rFonts w:eastAsia="Times New Roman" w:cstheme="minorHAnsi"/>
                <w:color w:val="222222"/>
                <w:sz w:val="22"/>
                <w:szCs w:val="22"/>
                <w:lang w:eastAsia="en-ZA"/>
              </w:rPr>
              <w:t>, Eshetu</w:t>
            </w:r>
            <w:r>
              <w:rPr>
                <w:rFonts w:eastAsia="Times New Roman" w:cstheme="minorHAnsi"/>
                <w:color w:val="222222"/>
                <w:sz w:val="22"/>
                <w:szCs w:val="22"/>
                <w:lang w:eastAsia="en-ZA"/>
              </w:rPr>
              <w:t xml:space="preserve"> F</w:t>
            </w:r>
            <w:r w:rsidRPr="00165EC5">
              <w:rPr>
                <w:rFonts w:eastAsia="Times New Roman" w:cstheme="minorHAnsi"/>
                <w:color w:val="222222"/>
                <w:sz w:val="22"/>
                <w:szCs w:val="22"/>
                <w:lang w:eastAsia="en-ZA"/>
              </w:rPr>
              <w:t>, Barnes</w:t>
            </w:r>
            <w:r>
              <w:rPr>
                <w:rFonts w:eastAsia="Times New Roman" w:cstheme="minorHAnsi"/>
                <w:color w:val="222222"/>
                <w:sz w:val="22"/>
                <w:szCs w:val="22"/>
                <w:lang w:eastAsia="en-ZA"/>
              </w:rPr>
              <w:t xml:space="preserve"> B</w:t>
            </w:r>
            <w:r w:rsidRPr="00165EC5">
              <w:rPr>
                <w:rFonts w:eastAsia="Times New Roman" w:cstheme="minorHAnsi"/>
                <w:color w:val="222222"/>
                <w:sz w:val="22"/>
                <w:szCs w:val="22"/>
                <w:lang w:eastAsia="en-ZA"/>
              </w:rPr>
              <w:t xml:space="preserve">, Hurley </w:t>
            </w:r>
            <w:r>
              <w:rPr>
                <w:rFonts w:eastAsia="Times New Roman" w:cstheme="minorHAnsi"/>
                <w:color w:val="222222"/>
                <w:sz w:val="22"/>
                <w:szCs w:val="22"/>
                <w:lang w:eastAsia="en-ZA"/>
              </w:rPr>
              <w:t xml:space="preserve">BP. 2022. </w:t>
            </w:r>
            <w:r w:rsidRPr="00165EC5">
              <w:rPr>
                <w:rFonts w:eastAsia="Times New Roman" w:cstheme="minorHAnsi"/>
                <w:color w:val="222222"/>
                <w:sz w:val="22"/>
                <w:szCs w:val="22"/>
                <w:lang w:eastAsia="en-ZA"/>
              </w:rPr>
              <w:t xml:space="preserve">Insect-fungal joint invasions and biological control: Lessons from the global </w:t>
            </w:r>
            <w:r w:rsidRPr="00165EC5">
              <w:rPr>
                <w:rFonts w:eastAsia="Times New Roman" w:cstheme="minorHAnsi"/>
                <w:i/>
                <w:iCs/>
                <w:color w:val="222222"/>
                <w:sz w:val="22"/>
                <w:szCs w:val="22"/>
                <w:lang w:eastAsia="en-ZA"/>
              </w:rPr>
              <w:t xml:space="preserve">Sirex </w:t>
            </w:r>
            <w:proofErr w:type="spellStart"/>
            <w:r w:rsidRPr="00165EC5">
              <w:rPr>
                <w:rFonts w:eastAsia="Times New Roman" w:cstheme="minorHAnsi"/>
                <w:i/>
                <w:iCs/>
                <w:color w:val="222222"/>
                <w:sz w:val="22"/>
                <w:szCs w:val="22"/>
                <w:lang w:eastAsia="en-ZA"/>
              </w:rPr>
              <w:t>noctilio</w:t>
            </w:r>
            <w:proofErr w:type="spellEnd"/>
            <w:r w:rsidRPr="00165EC5">
              <w:rPr>
                <w:rFonts w:eastAsia="Times New Roman" w:cstheme="minorHAnsi"/>
                <w:color w:val="222222"/>
                <w:sz w:val="22"/>
                <w:szCs w:val="22"/>
                <w:lang w:eastAsia="en-ZA"/>
              </w:rPr>
              <w:t xml:space="preserve"> invasion</w:t>
            </w:r>
            <w:r>
              <w:rPr>
                <w:rFonts w:eastAsia="Times New Roman" w:cstheme="minorHAnsi"/>
                <w:color w:val="222222"/>
                <w:sz w:val="22"/>
                <w:szCs w:val="22"/>
                <w:lang w:eastAsia="en-ZA"/>
              </w:rPr>
              <w:t>.</w:t>
            </w:r>
            <w:r w:rsidRPr="00165EC5">
              <w:rPr>
                <w:rFonts w:eastAsia="Times New Roman" w:cstheme="minorHAnsi"/>
                <w:color w:val="222222"/>
                <w:sz w:val="22"/>
                <w:szCs w:val="22"/>
                <w:lang w:eastAsia="en-ZA"/>
              </w:rPr>
              <w:t xml:space="preserve"> </w:t>
            </w:r>
            <w:r>
              <w:rPr>
                <w:rFonts w:eastAsia="Times New Roman" w:cstheme="minorHAnsi"/>
                <w:color w:val="222222"/>
                <w:sz w:val="22"/>
                <w:szCs w:val="22"/>
                <w:lang w:eastAsia="en-ZA"/>
              </w:rPr>
              <w:t xml:space="preserve">IUFRO All Division 7 conference, </w:t>
            </w:r>
            <w:r w:rsidRPr="001921A9">
              <w:rPr>
                <w:rFonts w:eastAsia="Times New Roman" w:cstheme="minorHAnsi"/>
                <w:color w:val="222222"/>
                <w:sz w:val="22"/>
                <w:szCs w:val="22"/>
                <w:lang w:eastAsia="en-ZA"/>
              </w:rPr>
              <w:t>Lisbon, Portugal</w:t>
            </w:r>
            <w:r>
              <w:rPr>
                <w:rFonts w:eastAsia="Times New Roman" w:cstheme="minorHAnsi"/>
                <w:color w:val="222222"/>
                <w:sz w:val="22"/>
                <w:szCs w:val="22"/>
                <w:lang w:eastAsia="en-ZA"/>
              </w:rPr>
              <w:t xml:space="preserve">, </w:t>
            </w:r>
            <w:r w:rsidRPr="001921A9">
              <w:rPr>
                <w:rFonts w:eastAsia="Times New Roman" w:cstheme="minorHAnsi"/>
                <w:color w:val="222222"/>
                <w:sz w:val="22"/>
                <w:szCs w:val="22"/>
                <w:lang w:eastAsia="en-ZA"/>
              </w:rPr>
              <w:t>06-09 September</w:t>
            </w:r>
            <w:r>
              <w:rPr>
                <w:rFonts w:eastAsia="Times New Roman" w:cstheme="minorHAnsi"/>
                <w:color w:val="222222"/>
                <w:sz w:val="22"/>
                <w:szCs w:val="22"/>
                <w:lang w:eastAsia="en-ZA"/>
              </w:rPr>
              <w:t>.</w:t>
            </w:r>
          </w:p>
          <w:p w14:paraId="0E258887"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Pr>
                <w:rFonts w:eastAsia="Times New Roman" w:cstheme="minorHAnsi"/>
                <w:color w:val="222222"/>
                <w:sz w:val="22"/>
                <w:szCs w:val="22"/>
                <w:lang w:eastAsia="en-ZA"/>
              </w:rPr>
              <w:t xml:space="preserve">Slippers B. 2022. </w:t>
            </w:r>
            <w:r w:rsidRPr="0010344A">
              <w:rPr>
                <w:rFonts w:eastAsia="Times New Roman" w:cstheme="minorHAnsi"/>
                <w:color w:val="222222"/>
                <w:sz w:val="22"/>
                <w:szCs w:val="22"/>
                <w:lang w:eastAsia="en-ZA"/>
              </w:rPr>
              <w:t>A ‘worldwide web’ of tree pathogens: Causes, consequences and possible solutions</w:t>
            </w:r>
            <w:r>
              <w:rPr>
                <w:rFonts w:eastAsia="Times New Roman" w:cstheme="minorHAnsi"/>
                <w:color w:val="222222"/>
                <w:sz w:val="22"/>
                <w:szCs w:val="22"/>
                <w:lang w:eastAsia="en-ZA"/>
              </w:rPr>
              <w:t xml:space="preserve">. World Fungi Day, 8 October. Online Seminar.  </w:t>
            </w:r>
          </w:p>
          <w:p w14:paraId="50F36953"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Pr>
                <w:rFonts w:eastAsia="Times New Roman" w:cstheme="minorHAnsi"/>
                <w:color w:val="222222"/>
                <w:sz w:val="22"/>
                <w:szCs w:val="22"/>
                <w:lang w:eastAsia="en-ZA"/>
              </w:rPr>
              <w:t xml:space="preserve">Slippers B, Stukenbrock E. 2023. </w:t>
            </w:r>
            <w:r w:rsidRPr="00B000CA">
              <w:rPr>
                <w:rFonts w:eastAsia="Times New Roman" w:cstheme="minorHAnsi"/>
                <w:color w:val="222222"/>
                <w:sz w:val="22"/>
                <w:szCs w:val="22"/>
                <w:lang w:eastAsia="en-ZA"/>
              </w:rPr>
              <w:t>The Plant Disease Pyramid: Plant disease and epidemic development requires a holistic approach</w:t>
            </w:r>
            <w:r>
              <w:rPr>
                <w:rFonts w:eastAsia="Times New Roman" w:cstheme="minorHAnsi"/>
                <w:color w:val="222222"/>
                <w:sz w:val="22"/>
                <w:szCs w:val="22"/>
                <w:lang w:eastAsia="en-ZA"/>
              </w:rPr>
              <w:t xml:space="preserve">. </w:t>
            </w:r>
            <w:r w:rsidRPr="00B000CA">
              <w:rPr>
                <w:rFonts w:eastAsia="Times New Roman" w:cstheme="minorHAnsi"/>
                <w:color w:val="222222"/>
                <w:sz w:val="22"/>
                <w:szCs w:val="22"/>
                <w:lang w:eastAsia="en-ZA"/>
              </w:rPr>
              <w:t>12</w:t>
            </w:r>
            <w:r w:rsidRPr="00B000CA">
              <w:rPr>
                <w:rFonts w:eastAsia="Times New Roman" w:cs="Calibri (Body)"/>
                <w:color w:val="222222"/>
                <w:sz w:val="22"/>
                <w:szCs w:val="22"/>
                <w:vertAlign w:val="superscript"/>
                <w:lang w:eastAsia="en-ZA"/>
              </w:rPr>
              <w:t>th</w:t>
            </w:r>
            <w:r w:rsidRPr="00B000CA">
              <w:rPr>
                <w:rFonts w:eastAsia="Times New Roman" w:cstheme="minorHAnsi"/>
                <w:color w:val="222222"/>
                <w:sz w:val="22"/>
                <w:szCs w:val="22"/>
                <w:lang w:eastAsia="en-ZA"/>
              </w:rPr>
              <w:t xml:space="preserve"> </w:t>
            </w:r>
            <w:r>
              <w:rPr>
                <w:rFonts w:eastAsia="Times New Roman" w:cstheme="minorHAnsi"/>
                <w:color w:val="222222"/>
                <w:sz w:val="22"/>
                <w:szCs w:val="22"/>
                <w:lang w:eastAsia="en-ZA"/>
              </w:rPr>
              <w:t xml:space="preserve">International Congress of Plant Pathology, </w:t>
            </w:r>
            <w:r w:rsidRPr="00B000CA">
              <w:rPr>
                <w:rFonts w:eastAsia="Times New Roman" w:cstheme="minorHAnsi"/>
                <w:color w:val="222222"/>
                <w:sz w:val="22"/>
                <w:szCs w:val="22"/>
                <w:lang w:eastAsia="en-ZA"/>
              </w:rPr>
              <w:t>Lyon, France</w:t>
            </w:r>
            <w:r>
              <w:rPr>
                <w:rFonts w:eastAsia="Times New Roman" w:cstheme="minorHAnsi"/>
                <w:color w:val="222222"/>
                <w:sz w:val="22"/>
                <w:szCs w:val="22"/>
                <w:lang w:eastAsia="en-ZA"/>
              </w:rPr>
              <w:t xml:space="preserve">, </w:t>
            </w:r>
            <w:r w:rsidRPr="00B000CA">
              <w:rPr>
                <w:rFonts w:eastAsia="Times New Roman" w:cstheme="minorHAnsi"/>
                <w:color w:val="222222"/>
                <w:sz w:val="22"/>
                <w:szCs w:val="22"/>
                <w:lang w:eastAsia="en-ZA"/>
              </w:rPr>
              <w:t>20 - 25 August</w:t>
            </w:r>
            <w:r>
              <w:rPr>
                <w:rFonts w:eastAsia="Times New Roman" w:cstheme="minorHAnsi"/>
                <w:color w:val="222222"/>
                <w:sz w:val="22"/>
                <w:szCs w:val="22"/>
                <w:lang w:eastAsia="en-ZA"/>
              </w:rPr>
              <w:t>.</w:t>
            </w:r>
          </w:p>
          <w:p w14:paraId="251C7D88"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B000CA">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w:t>
            </w:r>
            <w:r w:rsidRPr="00B000CA">
              <w:rPr>
                <w:rFonts w:eastAsia="Times New Roman" w:cstheme="minorHAnsi"/>
                <w:color w:val="222222"/>
                <w:sz w:val="22"/>
                <w:szCs w:val="22"/>
                <w:lang w:eastAsia="en-ZA"/>
              </w:rPr>
              <w:t>, Postma</w:t>
            </w:r>
            <w:r>
              <w:rPr>
                <w:rFonts w:eastAsia="Times New Roman" w:cstheme="minorHAnsi"/>
                <w:color w:val="222222"/>
                <w:sz w:val="22"/>
                <w:szCs w:val="22"/>
                <w:lang w:eastAsia="en-ZA"/>
              </w:rPr>
              <w:t xml:space="preserve"> A</w:t>
            </w:r>
            <w:r w:rsidRPr="00B000CA">
              <w:rPr>
                <w:rFonts w:eastAsia="Times New Roman" w:cstheme="minorHAnsi"/>
                <w:color w:val="222222"/>
                <w:sz w:val="22"/>
                <w:szCs w:val="22"/>
                <w:lang w:eastAsia="en-ZA"/>
              </w:rPr>
              <w:t>, Duong</w:t>
            </w:r>
            <w:r>
              <w:rPr>
                <w:rFonts w:eastAsia="Times New Roman" w:cstheme="minorHAnsi"/>
                <w:color w:val="222222"/>
                <w:sz w:val="22"/>
                <w:szCs w:val="22"/>
                <w:lang w:eastAsia="en-ZA"/>
              </w:rPr>
              <w:t xml:space="preserve"> T</w:t>
            </w:r>
            <w:r w:rsidRPr="00B000CA">
              <w:rPr>
                <w:rFonts w:eastAsia="Times New Roman" w:cstheme="minorHAnsi"/>
                <w:color w:val="222222"/>
                <w:sz w:val="22"/>
                <w:szCs w:val="22"/>
                <w:lang w:eastAsia="en-ZA"/>
              </w:rPr>
              <w:t>, Nagel</w:t>
            </w:r>
            <w:r>
              <w:rPr>
                <w:rFonts w:eastAsia="Times New Roman" w:cstheme="minorHAnsi"/>
                <w:color w:val="222222"/>
                <w:sz w:val="22"/>
                <w:szCs w:val="22"/>
                <w:lang w:eastAsia="en-ZA"/>
              </w:rPr>
              <w:t xml:space="preserve"> JH</w:t>
            </w:r>
            <w:r w:rsidRPr="00B000CA">
              <w:rPr>
                <w:rFonts w:eastAsia="Times New Roman" w:cstheme="minorHAnsi"/>
                <w:color w:val="222222"/>
                <w:sz w:val="22"/>
                <w:szCs w:val="22"/>
                <w:lang w:eastAsia="en-ZA"/>
              </w:rPr>
              <w:t>, Wingfield</w:t>
            </w:r>
            <w:r>
              <w:rPr>
                <w:rFonts w:eastAsia="Times New Roman" w:cstheme="minorHAnsi"/>
                <w:color w:val="222222"/>
                <w:sz w:val="22"/>
                <w:szCs w:val="22"/>
                <w:lang w:eastAsia="en-ZA"/>
              </w:rPr>
              <w:t xml:space="preserve"> MJ. 2023. </w:t>
            </w:r>
            <w:proofErr w:type="spellStart"/>
            <w:r w:rsidRPr="00B000CA">
              <w:rPr>
                <w:rFonts w:eastAsia="Times New Roman" w:cstheme="minorHAnsi"/>
                <w:i/>
                <w:iCs/>
                <w:color w:val="222222"/>
                <w:sz w:val="22"/>
                <w:szCs w:val="22"/>
                <w:lang w:eastAsia="en-ZA"/>
              </w:rPr>
              <w:t>Neofusicoccum</w:t>
            </w:r>
            <w:proofErr w:type="spellEnd"/>
            <w:r w:rsidRPr="00B000CA">
              <w:rPr>
                <w:rFonts w:eastAsia="Times New Roman" w:cstheme="minorHAnsi"/>
                <w:i/>
                <w:iCs/>
                <w:color w:val="222222"/>
                <w:sz w:val="22"/>
                <w:szCs w:val="22"/>
                <w:lang w:eastAsia="en-ZA"/>
              </w:rPr>
              <w:t xml:space="preserve"> parvum</w:t>
            </w:r>
            <w:r w:rsidRPr="00B000CA">
              <w:rPr>
                <w:rFonts w:eastAsia="Times New Roman" w:cstheme="minorHAnsi"/>
                <w:color w:val="222222"/>
                <w:sz w:val="22"/>
                <w:szCs w:val="22"/>
                <w:lang w:eastAsia="en-ZA"/>
              </w:rPr>
              <w:t>: A plant pathogen of global significance</w:t>
            </w:r>
            <w:r>
              <w:rPr>
                <w:rFonts w:eastAsia="Times New Roman" w:cstheme="minorHAnsi"/>
                <w:color w:val="222222"/>
                <w:sz w:val="22"/>
                <w:szCs w:val="22"/>
                <w:lang w:eastAsia="en-ZA"/>
              </w:rPr>
              <w:t xml:space="preserve">. </w:t>
            </w:r>
            <w:r w:rsidRPr="00B000CA">
              <w:rPr>
                <w:rFonts w:eastAsia="Times New Roman" w:cstheme="minorHAnsi"/>
                <w:color w:val="222222"/>
                <w:sz w:val="22"/>
                <w:szCs w:val="22"/>
                <w:lang w:eastAsia="en-ZA"/>
              </w:rPr>
              <w:t>12</w:t>
            </w:r>
            <w:r w:rsidRPr="00B000CA">
              <w:rPr>
                <w:rFonts w:eastAsia="Times New Roman" w:cs="Calibri (Body)"/>
                <w:color w:val="222222"/>
                <w:sz w:val="22"/>
                <w:szCs w:val="22"/>
                <w:vertAlign w:val="superscript"/>
                <w:lang w:eastAsia="en-ZA"/>
              </w:rPr>
              <w:t>th</w:t>
            </w:r>
            <w:r w:rsidRPr="00B000CA">
              <w:rPr>
                <w:rFonts w:eastAsia="Times New Roman" w:cstheme="minorHAnsi"/>
                <w:color w:val="222222"/>
                <w:sz w:val="22"/>
                <w:szCs w:val="22"/>
                <w:lang w:eastAsia="en-ZA"/>
              </w:rPr>
              <w:t xml:space="preserve"> </w:t>
            </w:r>
            <w:r>
              <w:rPr>
                <w:rFonts w:eastAsia="Times New Roman" w:cstheme="minorHAnsi"/>
                <w:color w:val="222222"/>
                <w:sz w:val="22"/>
                <w:szCs w:val="22"/>
                <w:lang w:eastAsia="en-ZA"/>
              </w:rPr>
              <w:t xml:space="preserve">International Congress of Plant Pathology, </w:t>
            </w:r>
            <w:r w:rsidRPr="00B000CA">
              <w:rPr>
                <w:rFonts w:eastAsia="Times New Roman" w:cstheme="minorHAnsi"/>
                <w:color w:val="222222"/>
                <w:sz w:val="22"/>
                <w:szCs w:val="22"/>
                <w:lang w:eastAsia="en-ZA"/>
              </w:rPr>
              <w:t>Lyon, France</w:t>
            </w:r>
            <w:r>
              <w:rPr>
                <w:rFonts w:eastAsia="Times New Roman" w:cstheme="minorHAnsi"/>
                <w:color w:val="222222"/>
                <w:sz w:val="22"/>
                <w:szCs w:val="22"/>
                <w:lang w:eastAsia="en-ZA"/>
              </w:rPr>
              <w:t xml:space="preserve">, </w:t>
            </w:r>
            <w:r w:rsidRPr="00B000CA">
              <w:rPr>
                <w:rFonts w:eastAsia="Times New Roman" w:cstheme="minorHAnsi"/>
                <w:color w:val="222222"/>
                <w:sz w:val="22"/>
                <w:szCs w:val="22"/>
                <w:lang w:eastAsia="en-ZA"/>
              </w:rPr>
              <w:t>20 - 25 August</w:t>
            </w:r>
            <w:r>
              <w:rPr>
                <w:rFonts w:eastAsia="Times New Roman" w:cstheme="minorHAnsi"/>
                <w:color w:val="222222"/>
                <w:sz w:val="22"/>
                <w:szCs w:val="22"/>
                <w:lang w:eastAsia="en-ZA"/>
              </w:rPr>
              <w:t>.</w:t>
            </w:r>
          </w:p>
          <w:p w14:paraId="51087EDB"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10344A">
              <w:rPr>
                <w:rFonts w:eastAsia="Times New Roman" w:cstheme="minorHAnsi"/>
                <w:color w:val="222222"/>
                <w:sz w:val="22"/>
                <w:szCs w:val="22"/>
                <w:lang w:eastAsia="en-ZA"/>
              </w:rPr>
              <w:lastRenderedPageBreak/>
              <w:t>Slippers</w:t>
            </w:r>
            <w:r>
              <w:rPr>
                <w:rFonts w:eastAsia="Times New Roman" w:cstheme="minorHAnsi"/>
                <w:color w:val="222222"/>
                <w:sz w:val="22"/>
                <w:szCs w:val="22"/>
                <w:lang w:eastAsia="en-ZA"/>
              </w:rPr>
              <w:t xml:space="preserve"> B</w:t>
            </w:r>
            <w:r w:rsidRPr="0010344A">
              <w:rPr>
                <w:rFonts w:eastAsia="Times New Roman" w:cstheme="minorHAnsi"/>
                <w:color w:val="222222"/>
                <w:sz w:val="22"/>
                <w:szCs w:val="22"/>
                <w:lang w:eastAsia="en-ZA"/>
              </w:rPr>
              <w:t>, Postma</w:t>
            </w:r>
            <w:r>
              <w:rPr>
                <w:rFonts w:eastAsia="Times New Roman" w:cstheme="minorHAnsi"/>
                <w:color w:val="222222"/>
                <w:sz w:val="22"/>
                <w:szCs w:val="22"/>
                <w:lang w:eastAsia="en-ZA"/>
              </w:rPr>
              <w:t xml:space="preserve"> A</w:t>
            </w:r>
            <w:r w:rsidRPr="0010344A">
              <w:rPr>
                <w:rFonts w:eastAsia="Times New Roman" w:cstheme="minorHAnsi"/>
                <w:color w:val="222222"/>
                <w:sz w:val="22"/>
                <w:szCs w:val="22"/>
                <w:lang w:eastAsia="en-ZA"/>
              </w:rPr>
              <w:t>, Nagel</w:t>
            </w:r>
            <w:r>
              <w:rPr>
                <w:rFonts w:eastAsia="Times New Roman" w:cstheme="minorHAnsi"/>
                <w:color w:val="222222"/>
                <w:sz w:val="22"/>
                <w:szCs w:val="22"/>
                <w:lang w:eastAsia="en-ZA"/>
              </w:rPr>
              <w:t xml:space="preserve"> JH</w:t>
            </w:r>
            <w:r w:rsidRPr="0010344A">
              <w:rPr>
                <w:rFonts w:eastAsia="Times New Roman" w:cstheme="minorHAnsi"/>
                <w:color w:val="222222"/>
                <w:sz w:val="22"/>
                <w:szCs w:val="22"/>
                <w:lang w:eastAsia="en-ZA"/>
              </w:rPr>
              <w:t>, Naidoo</w:t>
            </w:r>
            <w:r>
              <w:rPr>
                <w:rFonts w:eastAsia="Times New Roman" w:cstheme="minorHAnsi"/>
                <w:color w:val="222222"/>
                <w:sz w:val="22"/>
                <w:szCs w:val="22"/>
                <w:lang w:eastAsia="en-ZA"/>
              </w:rPr>
              <w:t xml:space="preserve"> S</w:t>
            </w:r>
            <w:r w:rsidRPr="0010344A">
              <w:rPr>
                <w:rFonts w:eastAsia="Times New Roman" w:cstheme="minorHAnsi"/>
                <w:color w:val="222222"/>
                <w:sz w:val="22"/>
                <w:szCs w:val="22"/>
                <w:lang w:eastAsia="en-ZA"/>
              </w:rPr>
              <w:t>, Duong</w:t>
            </w:r>
            <w:r>
              <w:rPr>
                <w:rFonts w:eastAsia="Times New Roman" w:cstheme="minorHAnsi"/>
                <w:color w:val="222222"/>
                <w:sz w:val="22"/>
                <w:szCs w:val="22"/>
                <w:lang w:eastAsia="en-ZA"/>
              </w:rPr>
              <w:t xml:space="preserve"> TA</w:t>
            </w:r>
            <w:r w:rsidRPr="0010344A">
              <w:rPr>
                <w:rFonts w:eastAsia="Times New Roman" w:cstheme="minorHAnsi"/>
                <w:color w:val="222222"/>
                <w:sz w:val="22"/>
                <w:szCs w:val="22"/>
                <w:lang w:eastAsia="en-ZA"/>
              </w:rPr>
              <w:t>, Wingfield</w:t>
            </w:r>
            <w:r>
              <w:rPr>
                <w:rFonts w:eastAsia="Times New Roman" w:cstheme="minorHAnsi"/>
                <w:color w:val="222222"/>
                <w:sz w:val="22"/>
                <w:szCs w:val="22"/>
                <w:lang w:eastAsia="en-ZA"/>
              </w:rPr>
              <w:t xml:space="preserve"> MJ. 2023. </w:t>
            </w:r>
            <w:r w:rsidRPr="0010344A">
              <w:rPr>
                <w:rFonts w:eastAsia="Times New Roman" w:cstheme="minorHAnsi"/>
                <w:color w:val="222222"/>
                <w:sz w:val="22"/>
                <w:szCs w:val="22"/>
                <w:lang w:eastAsia="en-ZA"/>
              </w:rPr>
              <w:t xml:space="preserve">Genomic insights into latent fungal pathogen life-styles in the </w:t>
            </w:r>
            <w:proofErr w:type="spellStart"/>
            <w:r w:rsidRPr="0010344A">
              <w:rPr>
                <w:rFonts w:eastAsia="Times New Roman" w:cstheme="minorHAnsi"/>
                <w:i/>
                <w:iCs/>
                <w:color w:val="222222"/>
                <w:sz w:val="22"/>
                <w:szCs w:val="22"/>
                <w:lang w:eastAsia="en-ZA"/>
              </w:rPr>
              <w:t>Botryosphaeriaceae</w:t>
            </w:r>
            <w:proofErr w:type="spellEnd"/>
            <w:r>
              <w:rPr>
                <w:rFonts w:eastAsia="Times New Roman" w:cstheme="minorHAnsi"/>
                <w:color w:val="222222"/>
                <w:sz w:val="22"/>
                <w:szCs w:val="22"/>
                <w:lang w:eastAsia="en-ZA"/>
              </w:rPr>
              <w:t xml:space="preserve">. </w:t>
            </w:r>
            <w:r w:rsidRPr="00B000CA">
              <w:rPr>
                <w:rFonts w:eastAsia="Times New Roman" w:cstheme="minorHAnsi"/>
                <w:color w:val="222222"/>
                <w:sz w:val="22"/>
                <w:szCs w:val="22"/>
                <w:lang w:eastAsia="en-ZA"/>
              </w:rPr>
              <w:t>12</w:t>
            </w:r>
            <w:r w:rsidRPr="00B000CA">
              <w:rPr>
                <w:rFonts w:eastAsia="Times New Roman" w:cs="Calibri (Body)"/>
                <w:color w:val="222222"/>
                <w:sz w:val="22"/>
                <w:szCs w:val="22"/>
                <w:vertAlign w:val="superscript"/>
                <w:lang w:eastAsia="en-ZA"/>
              </w:rPr>
              <w:t>th</w:t>
            </w:r>
            <w:r w:rsidRPr="00B000CA">
              <w:rPr>
                <w:rFonts w:eastAsia="Times New Roman" w:cstheme="minorHAnsi"/>
                <w:color w:val="222222"/>
                <w:sz w:val="22"/>
                <w:szCs w:val="22"/>
                <w:lang w:eastAsia="en-ZA"/>
              </w:rPr>
              <w:t xml:space="preserve"> </w:t>
            </w:r>
            <w:r>
              <w:rPr>
                <w:rFonts w:eastAsia="Times New Roman" w:cstheme="minorHAnsi"/>
                <w:color w:val="222222"/>
                <w:sz w:val="22"/>
                <w:szCs w:val="22"/>
                <w:lang w:eastAsia="en-ZA"/>
              </w:rPr>
              <w:t xml:space="preserve">International Congress of Plant Pathology, </w:t>
            </w:r>
            <w:r w:rsidRPr="00B000CA">
              <w:rPr>
                <w:rFonts w:eastAsia="Times New Roman" w:cstheme="minorHAnsi"/>
                <w:color w:val="222222"/>
                <w:sz w:val="22"/>
                <w:szCs w:val="22"/>
                <w:lang w:eastAsia="en-ZA"/>
              </w:rPr>
              <w:t>Lyon, France</w:t>
            </w:r>
            <w:r>
              <w:rPr>
                <w:rFonts w:eastAsia="Times New Roman" w:cstheme="minorHAnsi"/>
                <w:color w:val="222222"/>
                <w:sz w:val="22"/>
                <w:szCs w:val="22"/>
                <w:lang w:eastAsia="en-ZA"/>
              </w:rPr>
              <w:t xml:space="preserve">, </w:t>
            </w:r>
            <w:r w:rsidRPr="00B000CA">
              <w:rPr>
                <w:rFonts w:eastAsia="Times New Roman" w:cstheme="minorHAnsi"/>
                <w:color w:val="222222"/>
                <w:sz w:val="22"/>
                <w:szCs w:val="22"/>
                <w:lang w:eastAsia="en-ZA"/>
              </w:rPr>
              <w:t>20 - 25 August</w:t>
            </w:r>
            <w:r>
              <w:rPr>
                <w:rFonts w:eastAsia="Times New Roman" w:cstheme="minorHAnsi"/>
                <w:color w:val="222222"/>
                <w:sz w:val="22"/>
                <w:szCs w:val="22"/>
                <w:lang w:eastAsia="en-ZA"/>
              </w:rPr>
              <w:t>.</w:t>
            </w:r>
          </w:p>
          <w:p w14:paraId="4DF77717"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7A2ABC">
              <w:rPr>
                <w:rFonts w:eastAsia="Times New Roman" w:cstheme="minorHAnsi"/>
                <w:color w:val="222222"/>
                <w:sz w:val="22"/>
                <w:szCs w:val="22"/>
                <w:lang w:eastAsia="en-ZA"/>
              </w:rPr>
              <w:t xml:space="preserve">Hurley BP, Schröder M, Barten H, Jones M, </w:t>
            </w:r>
            <w:proofErr w:type="spellStart"/>
            <w:r w:rsidRPr="007A2ABC">
              <w:rPr>
                <w:rFonts w:eastAsia="Times New Roman" w:cstheme="minorHAnsi"/>
                <w:color w:val="222222"/>
                <w:sz w:val="22"/>
                <w:szCs w:val="22"/>
                <w:lang w:eastAsia="en-ZA"/>
              </w:rPr>
              <w:t>Rakubu</w:t>
            </w:r>
            <w:proofErr w:type="spellEnd"/>
            <w:r w:rsidRPr="007A2ABC">
              <w:rPr>
                <w:rFonts w:eastAsia="Times New Roman" w:cstheme="minorHAnsi"/>
                <w:color w:val="222222"/>
                <w:sz w:val="22"/>
                <w:szCs w:val="22"/>
                <w:lang w:eastAsia="en-ZA"/>
              </w:rPr>
              <w:t xml:space="preserve"> I, Slippers B</w:t>
            </w:r>
            <w:r>
              <w:rPr>
                <w:rFonts w:eastAsia="Times New Roman" w:cstheme="minorHAnsi"/>
                <w:color w:val="222222"/>
                <w:sz w:val="22"/>
                <w:szCs w:val="22"/>
                <w:lang w:eastAsia="en-ZA"/>
              </w:rPr>
              <w:t xml:space="preserve">. 2023. </w:t>
            </w:r>
            <w:r w:rsidRPr="007A2ABC">
              <w:rPr>
                <w:rFonts w:eastAsia="Times New Roman" w:cstheme="minorHAnsi"/>
                <w:color w:val="222222"/>
                <w:sz w:val="22"/>
                <w:szCs w:val="22"/>
                <w:lang w:eastAsia="en-ZA"/>
              </w:rPr>
              <w:t xml:space="preserve"> Developments in the biological control of </w:t>
            </w:r>
            <w:proofErr w:type="spellStart"/>
            <w:r w:rsidRPr="007A2ABC">
              <w:rPr>
                <w:rFonts w:eastAsia="Times New Roman" w:cstheme="minorHAnsi"/>
                <w:i/>
                <w:iCs/>
                <w:color w:val="222222"/>
                <w:sz w:val="22"/>
                <w:szCs w:val="22"/>
                <w:lang w:eastAsia="en-ZA"/>
              </w:rPr>
              <w:t>Gonipterus</w:t>
            </w:r>
            <w:proofErr w:type="spellEnd"/>
            <w:r w:rsidRPr="007A2ABC">
              <w:rPr>
                <w:rFonts w:eastAsia="Times New Roman" w:cstheme="minorHAnsi"/>
                <w:color w:val="222222"/>
                <w:sz w:val="22"/>
                <w:szCs w:val="22"/>
                <w:lang w:eastAsia="en-ZA"/>
              </w:rPr>
              <w:t xml:space="preserve"> sp. n. 2 in South Africa</w:t>
            </w:r>
            <w:r>
              <w:rPr>
                <w:rFonts w:eastAsia="Times New Roman" w:cstheme="minorHAnsi"/>
                <w:color w:val="222222"/>
                <w:sz w:val="22"/>
                <w:szCs w:val="22"/>
                <w:lang w:eastAsia="en-ZA"/>
              </w:rPr>
              <w:t xml:space="preserve">. </w:t>
            </w:r>
            <w:r w:rsidRPr="007A2ABC">
              <w:rPr>
                <w:rFonts w:eastAsia="Times New Roman" w:cstheme="minorHAnsi"/>
                <w:color w:val="222222"/>
                <w:sz w:val="22"/>
                <w:szCs w:val="22"/>
                <w:lang w:eastAsia="en-ZA"/>
              </w:rPr>
              <w:t>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29A09DE6"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7A2ABC">
              <w:rPr>
                <w:rFonts w:eastAsia="Times New Roman" w:cstheme="minorHAnsi"/>
                <w:color w:val="222222"/>
                <w:sz w:val="22"/>
                <w:szCs w:val="22"/>
                <w:lang w:eastAsia="en-ZA"/>
              </w:rPr>
              <w:t xml:space="preserve">Hurley BP, Barnes I, Jali S, Strydom H, </w:t>
            </w:r>
            <w:proofErr w:type="spellStart"/>
            <w:r w:rsidRPr="007A2ABC">
              <w:rPr>
                <w:rFonts w:eastAsia="Times New Roman" w:cstheme="minorHAnsi"/>
                <w:color w:val="222222"/>
                <w:sz w:val="22"/>
                <w:szCs w:val="22"/>
                <w:lang w:eastAsia="en-ZA"/>
              </w:rPr>
              <w:t>Fitza</w:t>
            </w:r>
            <w:proofErr w:type="spellEnd"/>
            <w:r w:rsidRPr="007A2ABC">
              <w:rPr>
                <w:rFonts w:eastAsia="Times New Roman" w:cstheme="minorHAnsi"/>
                <w:color w:val="222222"/>
                <w:sz w:val="22"/>
                <w:szCs w:val="22"/>
                <w:lang w:eastAsia="en-ZA"/>
              </w:rPr>
              <w:t xml:space="preserve"> K, Schröder M, </w:t>
            </w:r>
            <w:proofErr w:type="spellStart"/>
            <w:r w:rsidRPr="007A2ABC">
              <w:rPr>
                <w:rFonts w:eastAsia="Times New Roman" w:cstheme="minorHAnsi"/>
                <w:color w:val="222222"/>
                <w:sz w:val="22"/>
                <w:szCs w:val="22"/>
                <w:lang w:eastAsia="en-ZA"/>
              </w:rPr>
              <w:t>Germishiuzen</w:t>
            </w:r>
            <w:proofErr w:type="spellEnd"/>
            <w:r w:rsidRPr="007A2ABC">
              <w:rPr>
                <w:rFonts w:eastAsia="Times New Roman" w:cstheme="minorHAnsi"/>
                <w:color w:val="222222"/>
                <w:sz w:val="22"/>
                <w:szCs w:val="22"/>
                <w:lang w:eastAsia="en-ZA"/>
              </w:rPr>
              <w:t xml:space="preserve"> I, Slippers B</w:t>
            </w:r>
            <w:r>
              <w:rPr>
                <w:rFonts w:eastAsia="Times New Roman" w:cstheme="minorHAnsi"/>
                <w:color w:val="222222"/>
                <w:sz w:val="22"/>
                <w:szCs w:val="22"/>
                <w:lang w:eastAsia="en-ZA"/>
              </w:rPr>
              <w:t>. 2023.</w:t>
            </w:r>
            <w:r w:rsidRPr="007A2ABC">
              <w:rPr>
                <w:rFonts w:eastAsia="Times New Roman" w:cstheme="minorHAnsi"/>
                <w:color w:val="222222"/>
                <w:sz w:val="22"/>
                <w:szCs w:val="22"/>
                <w:lang w:eastAsia="en-ZA"/>
              </w:rPr>
              <w:t xml:space="preserve"> Development and implementation of a national forest health surveillance strategy in South Africa</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11D653A7"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Pr>
                <w:rFonts w:eastAsia="Times New Roman" w:cstheme="minorHAnsi"/>
                <w:color w:val="222222"/>
                <w:sz w:val="22"/>
                <w:szCs w:val="22"/>
                <w:lang w:eastAsia="en-ZA"/>
              </w:rPr>
              <w:t xml:space="preserve">Venter S, Postma A, Slippers B. 2023. </w:t>
            </w:r>
            <w:r w:rsidRPr="007A2ABC">
              <w:rPr>
                <w:rFonts w:eastAsia="Times New Roman" w:cstheme="minorHAnsi"/>
                <w:color w:val="222222"/>
                <w:sz w:val="22"/>
                <w:szCs w:val="22"/>
                <w:lang w:eastAsia="en-ZA"/>
              </w:rPr>
              <w:t xml:space="preserve">The effect of different culturing conditions on the gene expression of the biological control agent </w:t>
            </w:r>
            <w:proofErr w:type="spellStart"/>
            <w:r w:rsidRPr="007A2ABC">
              <w:rPr>
                <w:rFonts w:eastAsia="Times New Roman" w:cstheme="minorHAnsi"/>
                <w:i/>
                <w:iCs/>
                <w:color w:val="222222"/>
                <w:sz w:val="22"/>
                <w:szCs w:val="22"/>
                <w:lang w:eastAsia="en-ZA"/>
              </w:rPr>
              <w:t>Deladenus</w:t>
            </w:r>
            <w:proofErr w:type="spellEnd"/>
            <w:r w:rsidRPr="007A2ABC">
              <w:rPr>
                <w:rFonts w:eastAsia="Times New Roman" w:cstheme="minorHAnsi"/>
                <w:i/>
                <w:iCs/>
                <w:color w:val="222222"/>
                <w:sz w:val="22"/>
                <w:szCs w:val="22"/>
                <w:lang w:eastAsia="en-ZA"/>
              </w:rPr>
              <w:t xml:space="preserve"> </w:t>
            </w:r>
            <w:proofErr w:type="spellStart"/>
            <w:r w:rsidRPr="007A2ABC">
              <w:rPr>
                <w:rFonts w:eastAsia="Times New Roman" w:cstheme="minorHAnsi"/>
                <w:i/>
                <w:iCs/>
                <w:color w:val="222222"/>
                <w:sz w:val="22"/>
                <w:szCs w:val="22"/>
                <w:lang w:eastAsia="en-ZA"/>
              </w:rPr>
              <w:t>siricidicola</w:t>
            </w:r>
            <w:proofErr w:type="spellEnd"/>
            <w:r>
              <w:rPr>
                <w:rFonts w:eastAsia="Times New Roman" w:cstheme="minorHAnsi"/>
                <w:color w:val="222222"/>
                <w:sz w:val="22"/>
                <w:szCs w:val="22"/>
                <w:lang w:eastAsia="en-ZA"/>
              </w:rPr>
              <w:t xml:space="preserve">. </w:t>
            </w:r>
            <w:r w:rsidRPr="007A2ABC">
              <w:rPr>
                <w:rFonts w:eastAsia="Times New Roman" w:cstheme="minorHAnsi"/>
                <w:color w:val="222222"/>
                <w:sz w:val="22"/>
                <w:szCs w:val="22"/>
                <w:lang w:eastAsia="en-ZA"/>
              </w:rPr>
              <w:t>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6653F200"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Pr>
                <w:rFonts w:eastAsia="Times New Roman" w:cstheme="minorHAnsi"/>
                <w:color w:val="222222"/>
                <w:sz w:val="22"/>
                <w:szCs w:val="22"/>
                <w:lang w:eastAsia="en-ZA"/>
              </w:rPr>
              <w:t xml:space="preserve">Postma A, Slippers B. 2023. </w:t>
            </w:r>
            <w:r w:rsidRPr="00E1077B">
              <w:rPr>
                <w:rFonts w:eastAsia="Times New Roman" w:cstheme="minorHAnsi"/>
                <w:color w:val="222222"/>
                <w:sz w:val="22"/>
                <w:szCs w:val="22"/>
                <w:lang w:eastAsia="en-ZA"/>
              </w:rPr>
              <w:t xml:space="preserve">Genome and transcriptome resources for </w:t>
            </w:r>
            <w:r w:rsidRPr="00E1077B">
              <w:rPr>
                <w:rFonts w:eastAsia="Times New Roman" w:cstheme="minorHAnsi"/>
                <w:i/>
                <w:iCs/>
                <w:color w:val="222222"/>
                <w:sz w:val="22"/>
                <w:szCs w:val="22"/>
                <w:lang w:eastAsia="en-ZA"/>
              </w:rPr>
              <w:t xml:space="preserve">Sirex </w:t>
            </w:r>
            <w:proofErr w:type="spellStart"/>
            <w:r w:rsidRPr="00E1077B">
              <w:rPr>
                <w:rFonts w:eastAsia="Times New Roman" w:cstheme="minorHAnsi"/>
                <w:i/>
                <w:iCs/>
                <w:color w:val="222222"/>
                <w:sz w:val="22"/>
                <w:szCs w:val="22"/>
                <w:lang w:eastAsia="en-ZA"/>
              </w:rPr>
              <w:t>noctilio</w:t>
            </w:r>
            <w:proofErr w:type="spellEnd"/>
            <w:r w:rsidRPr="00E1077B">
              <w:rPr>
                <w:rFonts w:eastAsia="Times New Roman" w:cstheme="minorHAnsi"/>
                <w:color w:val="222222"/>
                <w:sz w:val="22"/>
                <w:szCs w:val="22"/>
                <w:lang w:eastAsia="en-ZA"/>
              </w:rPr>
              <w:t xml:space="preserve">, </w:t>
            </w:r>
            <w:proofErr w:type="spellStart"/>
            <w:r w:rsidRPr="00E1077B">
              <w:rPr>
                <w:rFonts w:eastAsia="Times New Roman" w:cstheme="minorHAnsi"/>
                <w:i/>
                <w:iCs/>
                <w:color w:val="222222"/>
                <w:sz w:val="22"/>
                <w:szCs w:val="22"/>
                <w:lang w:eastAsia="en-ZA"/>
              </w:rPr>
              <w:t>Amylostereum</w:t>
            </w:r>
            <w:proofErr w:type="spellEnd"/>
            <w:r w:rsidRPr="00E1077B">
              <w:rPr>
                <w:rFonts w:eastAsia="Times New Roman" w:cstheme="minorHAnsi"/>
                <w:i/>
                <w:iCs/>
                <w:color w:val="222222"/>
                <w:sz w:val="22"/>
                <w:szCs w:val="22"/>
                <w:lang w:eastAsia="en-ZA"/>
              </w:rPr>
              <w:t xml:space="preserve"> </w:t>
            </w:r>
            <w:proofErr w:type="spellStart"/>
            <w:r w:rsidRPr="00E1077B">
              <w:rPr>
                <w:rFonts w:eastAsia="Times New Roman" w:cstheme="minorHAnsi"/>
                <w:i/>
                <w:iCs/>
                <w:color w:val="222222"/>
                <w:sz w:val="22"/>
                <w:szCs w:val="22"/>
                <w:lang w:eastAsia="en-ZA"/>
              </w:rPr>
              <w:t>areolatum</w:t>
            </w:r>
            <w:proofErr w:type="spellEnd"/>
            <w:r w:rsidRPr="00E1077B">
              <w:rPr>
                <w:rFonts w:eastAsia="Times New Roman" w:cstheme="minorHAnsi"/>
                <w:color w:val="222222"/>
                <w:sz w:val="22"/>
                <w:szCs w:val="22"/>
                <w:lang w:eastAsia="en-ZA"/>
              </w:rPr>
              <w:t xml:space="preserve"> and </w:t>
            </w:r>
            <w:proofErr w:type="spellStart"/>
            <w:r w:rsidRPr="00E1077B">
              <w:rPr>
                <w:rFonts w:eastAsia="Times New Roman" w:cstheme="minorHAnsi"/>
                <w:i/>
                <w:iCs/>
                <w:color w:val="222222"/>
                <w:sz w:val="22"/>
                <w:szCs w:val="22"/>
                <w:lang w:eastAsia="en-ZA"/>
              </w:rPr>
              <w:t>Deladenus</w:t>
            </w:r>
            <w:proofErr w:type="spellEnd"/>
            <w:r w:rsidRPr="00E1077B">
              <w:rPr>
                <w:rFonts w:eastAsia="Times New Roman" w:cstheme="minorHAnsi"/>
                <w:i/>
                <w:iCs/>
                <w:color w:val="222222"/>
                <w:sz w:val="22"/>
                <w:szCs w:val="22"/>
                <w:lang w:eastAsia="en-ZA"/>
              </w:rPr>
              <w:t xml:space="preserve"> </w:t>
            </w:r>
            <w:proofErr w:type="spellStart"/>
            <w:r w:rsidRPr="00E1077B">
              <w:rPr>
                <w:rFonts w:eastAsia="Times New Roman" w:cstheme="minorHAnsi"/>
                <w:i/>
                <w:iCs/>
                <w:color w:val="222222"/>
                <w:sz w:val="22"/>
                <w:szCs w:val="22"/>
                <w:lang w:eastAsia="en-ZA"/>
              </w:rPr>
              <w:t>siricidicola</w:t>
            </w:r>
            <w:proofErr w:type="spellEnd"/>
            <w:r>
              <w:rPr>
                <w:rFonts w:eastAsia="Times New Roman" w:cstheme="minorHAnsi"/>
                <w:color w:val="222222"/>
                <w:sz w:val="22"/>
                <w:szCs w:val="22"/>
                <w:lang w:eastAsia="en-ZA"/>
              </w:rPr>
              <w:t xml:space="preserve">. </w:t>
            </w:r>
            <w:r w:rsidRPr="007A2ABC">
              <w:rPr>
                <w:rFonts w:eastAsia="Times New Roman" w:cstheme="minorHAnsi"/>
                <w:color w:val="222222"/>
                <w:sz w:val="22"/>
                <w:szCs w:val="22"/>
                <w:lang w:eastAsia="en-ZA"/>
              </w:rPr>
              <w:t>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3D77DD04"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E1077B">
              <w:rPr>
                <w:rFonts w:eastAsia="Times New Roman" w:cstheme="minorHAnsi"/>
                <w:color w:val="222222"/>
                <w:sz w:val="22"/>
                <w:szCs w:val="22"/>
                <w:lang w:eastAsia="en-ZA"/>
              </w:rPr>
              <w:t>Nel</w:t>
            </w:r>
            <w:r>
              <w:rPr>
                <w:rFonts w:eastAsia="Times New Roman" w:cstheme="minorHAnsi"/>
                <w:color w:val="222222"/>
                <w:sz w:val="22"/>
                <w:szCs w:val="22"/>
                <w:lang w:eastAsia="en-ZA"/>
              </w:rPr>
              <w:t xml:space="preserve"> WJ</w:t>
            </w:r>
            <w:r w:rsidRPr="00E1077B">
              <w:rPr>
                <w:rFonts w:eastAsia="Times New Roman" w:cstheme="minorHAnsi"/>
                <w:color w:val="222222"/>
                <w:sz w:val="22"/>
                <w:szCs w:val="22"/>
                <w:lang w:eastAsia="en-ZA"/>
              </w:rPr>
              <w:t>, Slippers</w:t>
            </w:r>
            <w:r>
              <w:rPr>
                <w:rFonts w:eastAsia="Times New Roman" w:cstheme="minorHAnsi"/>
                <w:color w:val="222222"/>
                <w:sz w:val="22"/>
                <w:szCs w:val="22"/>
                <w:lang w:eastAsia="en-ZA"/>
              </w:rPr>
              <w:t xml:space="preserve"> B</w:t>
            </w:r>
            <w:r w:rsidRPr="00E1077B">
              <w:rPr>
                <w:rFonts w:eastAsia="Times New Roman" w:cstheme="minorHAnsi"/>
                <w:color w:val="222222"/>
                <w:sz w:val="22"/>
                <w:szCs w:val="22"/>
                <w:lang w:eastAsia="en-ZA"/>
              </w:rPr>
              <w:t>, Wingfield</w:t>
            </w:r>
            <w:r>
              <w:rPr>
                <w:rFonts w:eastAsia="Times New Roman" w:cstheme="minorHAnsi"/>
                <w:color w:val="222222"/>
                <w:sz w:val="22"/>
                <w:szCs w:val="22"/>
                <w:lang w:eastAsia="en-ZA"/>
              </w:rPr>
              <w:t xml:space="preserve"> MJ</w:t>
            </w:r>
            <w:r w:rsidRPr="00E1077B">
              <w:rPr>
                <w:rFonts w:eastAsia="Times New Roman" w:cstheme="minorHAnsi"/>
                <w:color w:val="222222"/>
                <w:sz w:val="22"/>
                <w:szCs w:val="22"/>
                <w:lang w:eastAsia="en-ZA"/>
              </w:rPr>
              <w:t>, Barnes</w:t>
            </w:r>
            <w:r>
              <w:rPr>
                <w:rFonts w:eastAsia="Times New Roman" w:cstheme="minorHAnsi"/>
                <w:color w:val="222222"/>
                <w:sz w:val="22"/>
                <w:szCs w:val="22"/>
                <w:lang w:eastAsia="en-ZA"/>
              </w:rPr>
              <w:t xml:space="preserve"> I</w:t>
            </w:r>
            <w:r w:rsidRPr="00E1077B">
              <w:rPr>
                <w:rFonts w:eastAsia="Times New Roman" w:cstheme="minorHAnsi"/>
                <w:color w:val="222222"/>
                <w:sz w:val="22"/>
                <w:szCs w:val="22"/>
                <w:lang w:eastAsia="en-ZA"/>
              </w:rPr>
              <w:t xml:space="preserve">, </w:t>
            </w:r>
            <w:proofErr w:type="spellStart"/>
            <w:r w:rsidRPr="00E1077B">
              <w:rPr>
                <w:rFonts w:eastAsia="Times New Roman" w:cstheme="minorHAnsi"/>
                <w:color w:val="222222"/>
                <w:sz w:val="22"/>
                <w:szCs w:val="22"/>
                <w:lang w:eastAsia="en-ZA"/>
              </w:rPr>
              <w:t>Paap</w:t>
            </w:r>
            <w:proofErr w:type="spellEnd"/>
            <w:r>
              <w:rPr>
                <w:rFonts w:eastAsia="Times New Roman" w:cstheme="minorHAnsi"/>
                <w:color w:val="222222"/>
                <w:sz w:val="22"/>
                <w:szCs w:val="22"/>
                <w:lang w:eastAsia="en-ZA"/>
              </w:rPr>
              <w:t xml:space="preserve"> T</w:t>
            </w:r>
            <w:r w:rsidRPr="00E1077B">
              <w:rPr>
                <w:rFonts w:eastAsia="Times New Roman" w:cstheme="minorHAnsi"/>
                <w:color w:val="222222"/>
                <w:sz w:val="22"/>
                <w:szCs w:val="22"/>
                <w:lang w:eastAsia="en-ZA"/>
              </w:rPr>
              <w:t>, Randolph</w:t>
            </w:r>
            <w:r>
              <w:rPr>
                <w:rFonts w:eastAsia="Times New Roman" w:cstheme="minorHAnsi"/>
                <w:color w:val="222222"/>
                <w:sz w:val="22"/>
                <w:szCs w:val="22"/>
                <w:lang w:eastAsia="en-ZA"/>
              </w:rPr>
              <w:t xml:space="preserve"> C</w:t>
            </w:r>
            <w:r w:rsidRPr="00E1077B">
              <w:rPr>
                <w:rFonts w:eastAsia="Times New Roman" w:cstheme="minorHAnsi"/>
                <w:color w:val="222222"/>
                <w:sz w:val="22"/>
                <w:szCs w:val="22"/>
                <w:lang w:eastAsia="en-ZA"/>
              </w:rPr>
              <w:t xml:space="preserve">, Hurley </w:t>
            </w:r>
            <w:r>
              <w:rPr>
                <w:rFonts w:eastAsia="Times New Roman" w:cstheme="minorHAnsi"/>
                <w:color w:val="222222"/>
                <w:sz w:val="22"/>
                <w:szCs w:val="22"/>
                <w:lang w:eastAsia="en-ZA"/>
              </w:rPr>
              <w:t xml:space="preserve">BP. 2023. </w:t>
            </w:r>
            <w:r w:rsidRPr="00E1077B">
              <w:rPr>
                <w:rFonts w:eastAsia="Times New Roman" w:cstheme="minorHAnsi"/>
                <w:color w:val="222222"/>
                <w:sz w:val="22"/>
                <w:szCs w:val="22"/>
                <w:lang w:eastAsia="en-ZA"/>
              </w:rPr>
              <w:t xml:space="preserve">Six </w:t>
            </w:r>
            <w:r w:rsidRPr="00E1077B">
              <w:rPr>
                <w:rFonts w:eastAsia="Times New Roman" w:cstheme="minorHAnsi"/>
                <w:i/>
                <w:iCs/>
                <w:color w:val="222222"/>
                <w:sz w:val="22"/>
                <w:szCs w:val="22"/>
                <w:lang w:eastAsia="en-ZA"/>
              </w:rPr>
              <w:t>Fusarium</w:t>
            </w:r>
            <w:r w:rsidRPr="00E1077B">
              <w:rPr>
                <w:rFonts w:eastAsia="Times New Roman" w:cstheme="minorHAnsi"/>
                <w:color w:val="222222"/>
                <w:sz w:val="22"/>
                <w:szCs w:val="22"/>
                <w:lang w:eastAsia="en-ZA"/>
              </w:rPr>
              <w:t xml:space="preserve"> species identified from </w:t>
            </w:r>
            <w:proofErr w:type="spellStart"/>
            <w:r w:rsidRPr="00E1077B">
              <w:rPr>
                <w:rFonts w:eastAsia="Times New Roman" w:cstheme="minorHAnsi"/>
                <w:i/>
                <w:iCs/>
                <w:color w:val="222222"/>
                <w:sz w:val="22"/>
                <w:szCs w:val="22"/>
                <w:lang w:eastAsia="en-ZA"/>
              </w:rPr>
              <w:t>Euwallacea</w:t>
            </w:r>
            <w:proofErr w:type="spellEnd"/>
            <w:r w:rsidRPr="00E1077B">
              <w:rPr>
                <w:rFonts w:eastAsia="Times New Roman" w:cstheme="minorHAnsi"/>
                <w:i/>
                <w:iCs/>
                <w:color w:val="222222"/>
                <w:sz w:val="22"/>
                <w:szCs w:val="22"/>
                <w:lang w:eastAsia="en-ZA"/>
              </w:rPr>
              <w:t xml:space="preserve"> </w:t>
            </w:r>
            <w:proofErr w:type="spellStart"/>
            <w:r w:rsidRPr="00E1077B">
              <w:rPr>
                <w:rFonts w:eastAsia="Times New Roman" w:cstheme="minorHAnsi"/>
                <w:i/>
                <w:iCs/>
                <w:color w:val="222222"/>
                <w:sz w:val="22"/>
                <w:szCs w:val="22"/>
                <w:lang w:eastAsia="en-ZA"/>
              </w:rPr>
              <w:t>xanthopus</w:t>
            </w:r>
            <w:proofErr w:type="spellEnd"/>
            <w:r w:rsidRPr="00E1077B">
              <w:rPr>
                <w:rFonts w:eastAsia="Times New Roman" w:cstheme="minorHAnsi"/>
                <w:color w:val="222222"/>
                <w:sz w:val="22"/>
                <w:szCs w:val="22"/>
                <w:lang w:eastAsia="en-ZA"/>
              </w:rPr>
              <w:t xml:space="preserve"> in South Africa, including two novel species</w:t>
            </w:r>
            <w:r>
              <w:rPr>
                <w:rFonts w:eastAsia="Times New Roman" w:cstheme="minorHAnsi"/>
                <w:color w:val="222222"/>
                <w:sz w:val="22"/>
                <w:szCs w:val="22"/>
                <w:lang w:eastAsia="en-ZA"/>
              </w:rPr>
              <w:t>.</w:t>
            </w:r>
            <w:r w:rsidRPr="00E1077B">
              <w:rPr>
                <w:rFonts w:eastAsia="Times New Roman" w:cstheme="minorHAnsi"/>
                <w:color w:val="222222"/>
                <w:sz w:val="22"/>
                <w:szCs w:val="22"/>
                <w:lang w:eastAsia="en-ZA"/>
              </w:rPr>
              <w:t xml:space="preserve"> </w:t>
            </w:r>
            <w:r w:rsidRPr="007A2ABC">
              <w:rPr>
                <w:rFonts w:eastAsia="Times New Roman" w:cstheme="minorHAnsi"/>
                <w:color w:val="222222"/>
                <w:sz w:val="22"/>
                <w:szCs w:val="22"/>
                <w:lang w:eastAsia="en-ZA"/>
              </w:rPr>
              <w:t>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3A66B553"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proofErr w:type="spellStart"/>
            <w:r w:rsidRPr="007A2ABC">
              <w:rPr>
                <w:rFonts w:eastAsia="Times New Roman" w:cstheme="minorHAnsi"/>
                <w:color w:val="222222"/>
                <w:sz w:val="22"/>
                <w:szCs w:val="22"/>
                <w:lang w:eastAsia="en-ZA"/>
              </w:rPr>
              <w:t>Nzuza</w:t>
            </w:r>
            <w:proofErr w:type="spellEnd"/>
            <w:r>
              <w:rPr>
                <w:rFonts w:eastAsia="Times New Roman" w:cstheme="minorHAnsi"/>
                <w:color w:val="222222"/>
                <w:sz w:val="22"/>
                <w:szCs w:val="22"/>
                <w:lang w:eastAsia="en-ZA"/>
              </w:rPr>
              <w:t xml:space="preserve"> P</w:t>
            </w:r>
            <w:r w:rsidRPr="007A2ABC">
              <w:rPr>
                <w:rFonts w:eastAsia="Times New Roman" w:cstheme="minorHAnsi"/>
                <w:color w:val="222222"/>
                <w:sz w:val="22"/>
                <w:szCs w:val="22"/>
                <w:lang w:eastAsia="en-ZA"/>
              </w:rPr>
              <w:t>, Schröder</w:t>
            </w:r>
            <w:r>
              <w:rPr>
                <w:rFonts w:eastAsia="Times New Roman" w:cstheme="minorHAnsi"/>
                <w:color w:val="222222"/>
                <w:sz w:val="22"/>
                <w:szCs w:val="22"/>
                <w:lang w:eastAsia="en-ZA"/>
              </w:rPr>
              <w:t xml:space="preserve"> M</w:t>
            </w:r>
            <w:r w:rsidRPr="007A2ABC">
              <w:rPr>
                <w:rFonts w:eastAsia="Times New Roman" w:cstheme="minorHAnsi"/>
                <w:color w:val="222222"/>
                <w:sz w:val="22"/>
                <w:szCs w:val="22"/>
                <w:lang w:eastAsia="en-ZA"/>
              </w:rPr>
              <w:t>, Heim</w:t>
            </w:r>
            <w:r>
              <w:rPr>
                <w:rFonts w:eastAsia="Times New Roman" w:cstheme="minorHAnsi"/>
                <w:color w:val="222222"/>
                <w:sz w:val="22"/>
                <w:szCs w:val="22"/>
                <w:lang w:eastAsia="en-ZA"/>
              </w:rPr>
              <w:t xml:space="preserve"> R</w:t>
            </w:r>
            <w:r w:rsidRPr="007A2ABC">
              <w:rPr>
                <w:rFonts w:eastAsia="Times New Roman" w:cstheme="minorHAnsi"/>
                <w:color w:val="222222"/>
                <w:sz w:val="22"/>
                <w:szCs w:val="22"/>
                <w:lang w:eastAsia="en-ZA"/>
              </w:rPr>
              <w:t>, Slippers</w:t>
            </w:r>
            <w:r>
              <w:rPr>
                <w:rFonts w:eastAsia="Times New Roman" w:cstheme="minorHAnsi"/>
                <w:color w:val="222222"/>
                <w:sz w:val="22"/>
                <w:szCs w:val="22"/>
                <w:lang w:eastAsia="en-ZA"/>
              </w:rPr>
              <w:t xml:space="preserve"> B</w:t>
            </w:r>
            <w:r w:rsidRPr="007A2ABC">
              <w:rPr>
                <w:rFonts w:eastAsia="Times New Roman" w:cstheme="minorHAnsi"/>
                <w:color w:val="222222"/>
                <w:sz w:val="22"/>
                <w:szCs w:val="22"/>
                <w:lang w:eastAsia="en-ZA"/>
              </w:rPr>
              <w:t>, Hurley</w:t>
            </w:r>
            <w:r>
              <w:rPr>
                <w:rFonts w:eastAsia="Times New Roman" w:cstheme="minorHAnsi"/>
                <w:color w:val="222222"/>
                <w:sz w:val="22"/>
                <w:szCs w:val="22"/>
                <w:lang w:eastAsia="en-ZA"/>
              </w:rPr>
              <w:t xml:space="preserve"> BP</w:t>
            </w:r>
            <w:r w:rsidRPr="007A2ABC">
              <w:rPr>
                <w:rFonts w:eastAsia="Times New Roman" w:cstheme="minorHAnsi"/>
                <w:color w:val="222222"/>
                <w:sz w:val="22"/>
                <w:szCs w:val="22"/>
                <w:lang w:eastAsia="en-ZA"/>
              </w:rPr>
              <w:t>, Roux</w:t>
            </w:r>
            <w:r>
              <w:rPr>
                <w:rFonts w:eastAsia="Times New Roman" w:cstheme="minorHAnsi"/>
                <w:color w:val="222222"/>
                <w:sz w:val="22"/>
                <w:szCs w:val="22"/>
                <w:lang w:eastAsia="en-ZA"/>
              </w:rPr>
              <w:t xml:space="preserve"> J</w:t>
            </w:r>
            <w:r w:rsidRPr="007A2ABC">
              <w:rPr>
                <w:rFonts w:eastAsia="Times New Roman" w:cstheme="minorHAnsi"/>
                <w:color w:val="222222"/>
                <w:sz w:val="22"/>
                <w:szCs w:val="22"/>
                <w:lang w:eastAsia="en-ZA"/>
              </w:rPr>
              <w:t xml:space="preserve">, </w:t>
            </w:r>
            <w:proofErr w:type="spellStart"/>
            <w:r w:rsidRPr="007A2ABC">
              <w:rPr>
                <w:rFonts w:eastAsia="Times New Roman" w:cstheme="minorHAnsi"/>
                <w:color w:val="222222"/>
                <w:sz w:val="22"/>
                <w:szCs w:val="22"/>
                <w:lang w:eastAsia="en-ZA"/>
              </w:rPr>
              <w:t>Germishuizen</w:t>
            </w:r>
            <w:proofErr w:type="spellEnd"/>
            <w:r>
              <w:rPr>
                <w:rFonts w:eastAsia="Times New Roman" w:cstheme="minorHAnsi"/>
                <w:color w:val="222222"/>
                <w:sz w:val="22"/>
                <w:szCs w:val="22"/>
                <w:lang w:eastAsia="en-ZA"/>
              </w:rPr>
              <w:t xml:space="preserve"> I</w:t>
            </w:r>
            <w:r w:rsidRPr="007A2ABC">
              <w:rPr>
                <w:rFonts w:eastAsia="Times New Roman" w:cstheme="minorHAnsi"/>
                <w:color w:val="222222"/>
                <w:sz w:val="22"/>
                <w:szCs w:val="22"/>
                <w:lang w:eastAsia="en-ZA"/>
              </w:rPr>
              <w:t xml:space="preserve">, </w:t>
            </w:r>
            <w:proofErr w:type="spellStart"/>
            <w:r w:rsidRPr="007A2ABC">
              <w:rPr>
                <w:rFonts w:eastAsia="Times New Roman" w:cstheme="minorHAnsi"/>
                <w:color w:val="222222"/>
                <w:sz w:val="22"/>
                <w:szCs w:val="22"/>
                <w:lang w:eastAsia="en-ZA"/>
              </w:rPr>
              <w:t>Sivparsad</w:t>
            </w:r>
            <w:proofErr w:type="spellEnd"/>
            <w:r>
              <w:rPr>
                <w:rFonts w:eastAsia="Times New Roman" w:cstheme="minorHAnsi"/>
                <w:color w:val="222222"/>
                <w:sz w:val="22"/>
                <w:szCs w:val="22"/>
                <w:lang w:eastAsia="en-ZA"/>
              </w:rPr>
              <w:t xml:space="preserve"> B</w:t>
            </w:r>
            <w:r w:rsidRPr="007A2ABC">
              <w:rPr>
                <w:rFonts w:eastAsia="Times New Roman" w:cstheme="minorHAnsi"/>
                <w:color w:val="222222"/>
                <w:sz w:val="22"/>
                <w:szCs w:val="22"/>
                <w:lang w:eastAsia="en-ZA"/>
              </w:rPr>
              <w:t>, Maes</w:t>
            </w:r>
            <w:r>
              <w:rPr>
                <w:rFonts w:eastAsia="Times New Roman" w:cstheme="minorHAnsi"/>
                <w:color w:val="222222"/>
                <w:sz w:val="22"/>
                <w:szCs w:val="22"/>
                <w:lang w:eastAsia="en-ZA"/>
              </w:rPr>
              <w:t xml:space="preserve"> W. 2023. </w:t>
            </w:r>
            <w:r w:rsidRPr="007A2ABC">
              <w:rPr>
                <w:rFonts w:eastAsia="Times New Roman" w:cstheme="minorHAnsi"/>
                <w:color w:val="222222"/>
                <w:sz w:val="22"/>
                <w:szCs w:val="22"/>
                <w:lang w:eastAsia="en-ZA"/>
              </w:rPr>
              <w:t xml:space="preserve">Detecting </w:t>
            </w:r>
            <w:proofErr w:type="spellStart"/>
            <w:r w:rsidRPr="007A2ABC">
              <w:rPr>
                <w:rFonts w:eastAsia="Times New Roman" w:cstheme="minorHAnsi"/>
                <w:i/>
                <w:iCs/>
                <w:color w:val="222222"/>
                <w:sz w:val="22"/>
                <w:szCs w:val="22"/>
                <w:lang w:eastAsia="en-ZA"/>
              </w:rPr>
              <w:t>Gonipterus</w:t>
            </w:r>
            <w:proofErr w:type="spellEnd"/>
            <w:r w:rsidRPr="007A2ABC">
              <w:rPr>
                <w:rFonts w:eastAsia="Times New Roman" w:cstheme="minorHAnsi"/>
                <w:color w:val="222222"/>
                <w:sz w:val="22"/>
                <w:szCs w:val="22"/>
                <w:lang w:eastAsia="en-ZA"/>
              </w:rPr>
              <w:t xml:space="preserve"> sp. n. 2 (Coleoptera: Curculionidae) defoliation levels using Unmanned Aerial Vehicle (UAV) imagery in commercial forests of South Africa</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114706F3"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proofErr w:type="spellStart"/>
            <w:r w:rsidRPr="009B0B9E">
              <w:rPr>
                <w:rFonts w:eastAsia="Times New Roman" w:cstheme="minorHAnsi"/>
                <w:color w:val="222222"/>
                <w:sz w:val="22"/>
                <w:szCs w:val="22"/>
                <w:lang w:eastAsia="en-ZA"/>
              </w:rPr>
              <w:t>Queffelec</w:t>
            </w:r>
            <w:proofErr w:type="spellEnd"/>
            <w:r>
              <w:rPr>
                <w:rFonts w:eastAsia="Times New Roman" w:cstheme="minorHAnsi"/>
                <w:color w:val="222222"/>
                <w:sz w:val="22"/>
                <w:szCs w:val="22"/>
                <w:lang w:eastAsia="en-ZA"/>
              </w:rPr>
              <w:t xml:space="preserve"> J, </w:t>
            </w:r>
            <w:r w:rsidRPr="009B0B9E">
              <w:rPr>
                <w:rFonts w:eastAsia="Times New Roman" w:cstheme="minorHAnsi"/>
                <w:color w:val="222222"/>
                <w:sz w:val="22"/>
                <w:szCs w:val="22"/>
                <w:lang w:eastAsia="en-ZA"/>
              </w:rPr>
              <w:t>Allison</w:t>
            </w:r>
            <w:r>
              <w:rPr>
                <w:rFonts w:eastAsia="Times New Roman" w:cstheme="minorHAnsi"/>
                <w:color w:val="222222"/>
                <w:sz w:val="22"/>
                <w:szCs w:val="22"/>
                <w:lang w:eastAsia="en-ZA"/>
              </w:rPr>
              <w:t xml:space="preserve"> J, </w:t>
            </w:r>
            <w:r w:rsidRPr="009B0B9E">
              <w:rPr>
                <w:rFonts w:eastAsia="Times New Roman" w:cstheme="minorHAnsi"/>
                <w:color w:val="222222"/>
                <w:sz w:val="22"/>
                <w:szCs w:val="22"/>
                <w:lang w:eastAsia="en-ZA"/>
              </w:rPr>
              <w:t>Greeff</w:t>
            </w:r>
            <w:r>
              <w:rPr>
                <w:rFonts w:eastAsia="Times New Roman" w:cstheme="minorHAnsi"/>
                <w:color w:val="222222"/>
                <w:sz w:val="22"/>
                <w:szCs w:val="22"/>
                <w:lang w:eastAsia="en-ZA"/>
              </w:rPr>
              <w:t xml:space="preserve"> J</w:t>
            </w:r>
            <w:r w:rsidRPr="009B0B9E">
              <w:rPr>
                <w:rFonts w:eastAsia="Times New Roman" w:cstheme="minorHAnsi"/>
                <w:color w:val="222222"/>
                <w:sz w:val="22"/>
                <w:szCs w:val="22"/>
                <w:lang w:eastAsia="en-ZA"/>
              </w:rPr>
              <w:t>, Slippers</w:t>
            </w:r>
            <w:r>
              <w:rPr>
                <w:rFonts w:eastAsia="Times New Roman" w:cstheme="minorHAnsi"/>
                <w:color w:val="222222"/>
                <w:sz w:val="22"/>
                <w:szCs w:val="22"/>
                <w:lang w:eastAsia="en-ZA"/>
              </w:rPr>
              <w:t xml:space="preserve"> B. 2023. </w:t>
            </w:r>
            <w:r w:rsidRPr="009B0B9E">
              <w:rPr>
                <w:rFonts w:eastAsia="Times New Roman" w:cstheme="minorHAnsi"/>
                <w:color w:val="222222"/>
                <w:sz w:val="22"/>
                <w:szCs w:val="22"/>
                <w:lang w:eastAsia="en-ZA"/>
              </w:rPr>
              <w:t xml:space="preserve">Reproductive ecology affects invasion: </w:t>
            </w:r>
            <w:r w:rsidRPr="009B0B9E">
              <w:rPr>
                <w:rFonts w:eastAsia="Times New Roman" w:cstheme="minorHAnsi"/>
                <w:i/>
                <w:iCs/>
                <w:color w:val="222222"/>
                <w:sz w:val="22"/>
                <w:szCs w:val="22"/>
                <w:lang w:eastAsia="en-ZA"/>
              </w:rPr>
              <w:t xml:space="preserve">Sirex </w:t>
            </w:r>
            <w:proofErr w:type="spellStart"/>
            <w:r w:rsidRPr="009B0B9E">
              <w:rPr>
                <w:rFonts w:eastAsia="Times New Roman" w:cstheme="minorHAnsi"/>
                <w:i/>
                <w:iCs/>
                <w:color w:val="222222"/>
                <w:sz w:val="22"/>
                <w:szCs w:val="22"/>
                <w:lang w:eastAsia="en-ZA"/>
              </w:rPr>
              <w:t>noctilio</w:t>
            </w:r>
            <w:proofErr w:type="spellEnd"/>
            <w:r w:rsidRPr="009B0B9E">
              <w:rPr>
                <w:rFonts w:eastAsia="Times New Roman" w:cstheme="minorHAnsi"/>
                <w:color w:val="222222"/>
                <w:sz w:val="22"/>
                <w:szCs w:val="22"/>
                <w:lang w:eastAsia="en-ZA"/>
              </w:rPr>
              <w:t xml:space="preserve"> as a case study</w:t>
            </w:r>
            <w:r>
              <w:rPr>
                <w:rFonts w:eastAsia="Times New Roman" w:cstheme="minorHAnsi"/>
                <w:color w:val="222222"/>
                <w:sz w:val="22"/>
                <w:szCs w:val="22"/>
                <w:lang w:eastAsia="en-ZA"/>
              </w:rPr>
              <w:t>.</w:t>
            </w:r>
            <w:r w:rsidRPr="009B0B9E">
              <w:rPr>
                <w:rFonts w:eastAsia="Times New Roman" w:cstheme="minorHAnsi"/>
                <w:color w:val="222222"/>
                <w:sz w:val="22"/>
                <w:szCs w:val="22"/>
                <w:lang w:eastAsia="en-ZA"/>
              </w:rPr>
              <w:t xml:space="preserve"> </w:t>
            </w:r>
            <w:r w:rsidRPr="007A2ABC">
              <w:rPr>
                <w:rFonts w:eastAsia="Times New Roman" w:cstheme="minorHAnsi"/>
                <w:color w:val="222222"/>
                <w:sz w:val="22"/>
                <w:szCs w:val="22"/>
                <w:lang w:eastAsia="en-ZA"/>
              </w:rPr>
              <w:t>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6CE24AED"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proofErr w:type="spellStart"/>
            <w:r w:rsidRPr="009B0B9E">
              <w:rPr>
                <w:rFonts w:eastAsia="Times New Roman" w:cstheme="minorHAnsi"/>
                <w:color w:val="222222"/>
                <w:sz w:val="22"/>
                <w:szCs w:val="22"/>
                <w:lang w:eastAsia="en-ZA"/>
              </w:rPr>
              <w:t>Fitza</w:t>
            </w:r>
            <w:proofErr w:type="spellEnd"/>
            <w:r>
              <w:rPr>
                <w:rFonts w:eastAsia="Times New Roman" w:cstheme="minorHAnsi"/>
                <w:color w:val="222222"/>
                <w:sz w:val="22"/>
                <w:szCs w:val="22"/>
                <w:lang w:eastAsia="en-ZA"/>
              </w:rPr>
              <w:t xml:space="preserve"> KNE, </w:t>
            </w:r>
            <w:r w:rsidRPr="009B0B9E">
              <w:rPr>
                <w:rFonts w:eastAsia="Times New Roman" w:cstheme="minorHAnsi"/>
                <w:color w:val="222222"/>
                <w:sz w:val="22"/>
                <w:szCs w:val="22"/>
                <w:lang w:eastAsia="en-ZA"/>
              </w:rPr>
              <w:t>Eshetu</w:t>
            </w:r>
            <w:r>
              <w:rPr>
                <w:rFonts w:eastAsia="Times New Roman" w:cstheme="minorHAnsi"/>
                <w:color w:val="222222"/>
                <w:sz w:val="22"/>
                <w:szCs w:val="22"/>
                <w:lang w:eastAsia="en-ZA"/>
              </w:rPr>
              <w:t xml:space="preserve"> F</w:t>
            </w:r>
            <w:r w:rsidRPr="009B0B9E">
              <w:rPr>
                <w:rFonts w:eastAsia="Times New Roman" w:cstheme="minorHAnsi"/>
                <w:color w:val="222222"/>
                <w:sz w:val="22"/>
                <w:szCs w:val="22"/>
                <w:lang w:eastAsia="en-ZA"/>
              </w:rPr>
              <w:t xml:space="preserve">, </w:t>
            </w:r>
            <w:proofErr w:type="spellStart"/>
            <w:r w:rsidRPr="009B0B9E">
              <w:rPr>
                <w:rFonts w:eastAsia="Times New Roman" w:cstheme="minorHAnsi"/>
                <w:color w:val="222222"/>
                <w:sz w:val="22"/>
                <w:szCs w:val="22"/>
                <w:lang w:eastAsia="en-ZA"/>
              </w:rPr>
              <w:t>Nahrung</w:t>
            </w:r>
            <w:proofErr w:type="spellEnd"/>
            <w:r>
              <w:rPr>
                <w:rFonts w:eastAsia="Times New Roman" w:cstheme="minorHAnsi"/>
                <w:color w:val="222222"/>
                <w:sz w:val="22"/>
                <w:szCs w:val="22"/>
                <w:lang w:eastAsia="en-ZA"/>
              </w:rPr>
              <w:t xml:space="preserve"> H</w:t>
            </w:r>
            <w:r w:rsidRPr="009B0B9E">
              <w:rPr>
                <w:rFonts w:eastAsia="Times New Roman" w:cstheme="minorHAnsi"/>
                <w:color w:val="222222"/>
                <w:sz w:val="22"/>
                <w:szCs w:val="22"/>
                <w:lang w:eastAsia="en-ZA"/>
              </w:rPr>
              <w:t>, Barnes</w:t>
            </w:r>
            <w:r>
              <w:rPr>
                <w:rFonts w:eastAsia="Times New Roman" w:cstheme="minorHAnsi"/>
                <w:color w:val="222222"/>
                <w:sz w:val="22"/>
                <w:szCs w:val="22"/>
                <w:lang w:eastAsia="en-ZA"/>
              </w:rPr>
              <w:t xml:space="preserve"> I</w:t>
            </w:r>
            <w:r w:rsidRPr="009B0B9E">
              <w:rPr>
                <w:rFonts w:eastAsia="Times New Roman" w:cstheme="minorHAnsi"/>
                <w:color w:val="222222"/>
                <w:sz w:val="22"/>
                <w:szCs w:val="22"/>
                <w:lang w:eastAsia="en-ZA"/>
              </w:rPr>
              <w:t>, Carnegie</w:t>
            </w:r>
            <w:r>
              <w:rPr>
                <w:rFonts w:eastAsia="Times New Roman" w:cstheme="minorHAnsi"/>
                <w:color w:val="222222"/>
                <w:sz w:val="22"/>
                <w:szCs w:val="22"/>
                <w:lang w:eastAsia="en-ZA"/>
              </w:rPr>
              <w:t xml:space="preserve"> A</w:t>
            </w:r>
            <w:r w:rsidRPr="009B0B9E">
              <w:rPr>
                <w:rFonts w:eastAsia="Times New Roman" w:cstheme="minorHAnsi"/>
                <w:color w:val="222222"/>
                <w:sz w:val="22"/>
                <w:szCs w:val="22"/>
                <w:lang w:eastAsia="en-ZA"/>
              </w:rPr>
              <w:t>, Hurley</w:t>
            </w:r>
            <w:r>
              <w:rPr>
                <w:rFonts w:eastAsia="Times New Roman" w:cstheme="minorHAnsi"/>
                <w:color w:val="222222"/>
                <w:sz w:val="22"/>
                <w:szCs w:val="22"/>
                <w:lang w:eastAsia="en-ZA"/>
              </w:rPr>
              <w:t xml:space="preserve"> BP, </w:t>
            </w:r>
            <w:r w:rsidRPr="009B0B9E">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 2023. </w:t>
            </w:r>
            <w:r w:rsidRPr="009B0B9E">
              <w:rPr>
                <w:rFonts w:eastAsia="Times New Roman" w:cstheme="minorHAnsi"/>
                <w:color w:val="222222"/>
                <w:sz w:val="22"/>
                <w:szCs w:val="22"/>
                <w:lang w:eastAsia="en-ZA"/>
              </w:rPr>
              <w:t>Reproduction and growth rate of Lineage B and D nematode strains and the implications for Sirex Management</w:t>
            </w:r>
            <w:r>
              <w:rPr>
                <w:rFonts w:eastAsia="Times New Roman" w:cstheme="minorHAnsi"/>
                <w:color w:val="222222"/>
                <w:sz w:val="22"/>
                <w:szCs w:val="22"/>
                <w:lang w:eastAsia="en-ZA"/>
              </w:rPr>
              <w:t xml:space="preserve">. </w:t>
            </w:r>
            <w:r w:rsidRPr="007A2ABC">
              <w:rPr>
                <w:rFonts w:eastAsia="Times New Roman" w:cstheme="minorHAnsi"/>
                <w:color w:val="222222"/>
                <w:sz w:val="22"/>
                <w:szCs w:val="22"/>
                <w:lang w:eastAsia="en-ZA"/>
              </w:rPr>
              <w:t>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40615E35"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9B0B9E">
              <w:rPr>
                <w:rFonts w:eastAsia="Times New Roman" w:cstheme="minorHAnsi"/>
                <w:color w:val="222222"/>
                <w:sz w:val="22"/>
                <w:szCs w:val="22"/>
                <w:lang w:eastAsia="en-ZA"/>
              </w:rPr>
              <w:t>Eshetu</w:t>
            </w:r>
            <w:r>
              <w:rPr>
                <w:rFonts w:eastAsia="Times New Roman" w:cstheme="minorHAnsi"/>
                <w:color w:val="222222"/>
                <w:sz w:val="22"/>
                <w:szCs w:val="22"/>
                <w:lang w:eastAsia="en-ZA"/>
              </w:rPr>
              <w:t xml:space="preserve"> FB</w:t>
            </w:r>
            <w:r w:rsidRPr="009B0B9E">
              <w:rPr>
                <w:rFonts w:eastAsia="Times New Roman" w:cstheme="minorHAnsi"/>
                <w:color w:val="222222"/>
                <w:sz w:val="22"/>
                <w:szCs w:val="22"/>
                <w:lang w:eastAsia="en-ZA"/>
              </w:rPr>
              <w:t>, Barnes</w:t>
            </w:r>
            <w:r>
              <w:rPr>
                <w:rFonts w:eastAsia="Times New Roman" w:cstheme="minorHAnsi"/>
                <w:color w:val="222222"/>
                <w:sz w:val="22"/>
                <w:szCs w:val="22"/>
                <w:lang w:eastAsia="en-ZA"/>
              </w:rPr>
              <w:t xml:space="preserve"> I</w:t>
            </w:r>
            <w:r w:rsidRPr="009B0B9E">
              <w:rPr>
                <w:rFonts w:eastAsia="Times New Roman" w:cstheme="minorHAnsi"/>
                <w:color w:val="222222"/>
                <w:sz w:val="22"/>
                <w:szCs w:val="22"/>
                <w:lang w:eastAsia="en-ZA"/>
              </w:rPr>
              <w:t xml:space="preserve">, </w:t>
            </w:r>
            <w:proofErr w:type="spellStart"/>
            <w:r w:rsidRPr="009B0B9E">
              <w:rPr>
                <w:rFonts w:eastAsia="Times New Roman" w:cstheme="minorHAnsi"/>
                <w:color w:val="222222"/>
                <w:sz w:val="22"/>
                <w:szCs w:val="22"/>
                <w:lang w:eastAsia="en-ZA"/>
              </w:rPr>
              <w:t>Nahrung</w:t>
            </w:r>
            <w:proofErr w:type="spellEnd"/>
            <w:r>
              <w:rPr>
                <w:rFonts w:eastAsia="Times New Roman" w:cstheme="minorHAnsi"/>
                <w:color w:val="222222"/>
                <w:sz w:val="22"/>
                <w:szCs w:val="22"/>
                <w:lang w:eastAsia="en-ZA"/>
              </w:rPr>
              <w:t xml:space="preserve"> H</w:t>
            </w:r>
            <w:r w:rsidRPr="009B0B9E">
              <w:rPr>
                <w:rFonts w:eastAsia="Times New Roman" w:cstheme="minorHAnsi"/>
                <w:color w:val="222222"/>
                <w:sz w:val="22"/>
                <w:szCs w:val="22"/>
                <w:lang w:eastAsia="en-ZA"/>
              </w:rPr>
              <w:t xml:space="preserve">, </w:t>
            </w:r>
            <w:proofErr w:type="spellStart"/>
            <w:r w:rsidRPr="009B0B9E">
              <w:rPr>
                <w:rFonts w:eastAsia="Times New Roman" w:cstheme="minorHAnsi"/>
                <w:color w:val="222222"/>
                <w:sz w:val="22"/>
                <w:szCs w:val="22"/>
                <w:lang w:eastAsia="en-ZA"/>
              </w:rPr>
              <w:t>Fitza</w:t>
            </w:r>
            <w:proofErr w:type="spellEnd"/>
            <w:r>
              <w:rPr>
                <w:rFonts w:eastAsia="Times New Roman" w:cstheme="minorHAnsi"/>
                <w:color w:val="222222"/>
                <w:sz w:val="22"/>
                <w:szCs w:val="22"/>
                <w:lang w:eastAsia="en-ZA"/>
              </w:rPr>
              <w:t xml:space="preserve"> KNE</w:t>
            </w:r>
            <w:r w:rsidRPr="009B0B9E">
              <w:rPr>
                <w:rFonts w:eastAsia="Times New Roman" w:cstheme="minorHAnsi"/>
                <w:color w:val="222222"/>
                <w:sz w:val="22"/>
                <w:szCs w:val="22"/>
                <w:lang w:eastAsia="en-ZA"/>
              </w:rPr>
              <w:t>, Slippers</w:t>
            </w:r>
            <w:r>
              <w:rPr>
                <w:rFonts w:eastAsia="Times New Roman" w:cstheme="minorHAnsi"/>
                <w:color w:val="222222"/>
                <w:sz w:val="22"/>
                <w:szCs w:val="22"/>
                <w:lang w:eastAsia="en-ZA"/>
              </w:rPr>
              <w:t xml:space="preserve"> B. 2023. </w:t>
            </w:r>
            <w:r w:rsidRPr="009B0B9E">
              <w:rPr>
                <w:rFonts w:eastAsia="Times New Roman" w:cstheme="minorHAnsi"/>
                <w:color w:val="222222"/>
                <w:sz w:val="22"/>
                <w:szCs w:val="22"/>
                <w:lang w:eastAsia="en-ZA"/>
              </w:rPr>
              <w:t xml:space="preserve">Population genetics of the </w:t>
            </w:r>
            <w:proofErr w:type="spellStart"/>
            <w:r w:rsidRPr="009B0B9E">
              <w:rPr>
                <w:rFonts w:eastAsia="Times New Roman" w:cstheme="minorHAnsi"/>
                <w:color w:val="222222"/>
                <w:sz w:val="22"/>
                <w:szCs w:val="22"/>
                <w:lang w:eastAsia="en-ZA"/>
              </w:rPr>
              <w:t>woodwasp</w:t>
            </w:r>
            <w:proofErr w:type="spellEnd"/>
            <w:r w:rsidRPr="009B0B9E">
              <w:rPr>
                <w:rFonts w:eastAsia="Times New Roman" w:cstheme="minorHAnsi"/>
                <w:color w:val="222222"/>
                <w:sz w:val="22"/>
                <w:szCs w:val="22"/>
                <w:lang w:eastAsia="en-ZA"/>
              </w:rPr>
              <w:t xml:space="preserve"> </w:t>
            </w:r>
            <w:r w:rsidRPr="009B0B9E">
              <w:rPr>
                <w:rFonts w:eastAsia="Times New Roman" w:cstheme="minorHAnsi"/>
                <w:i/>
                <w:iCs/>
                <w:color w:val="222222"/>
                <w:sz w:val="22"/>
                <w:szCs w:val="22"/>
                <w:lang w:eastAsia="en-ZA"/>
              </w:rPr>
              <w:t xml:space="preserve">Sirex </w:t>
            </w:r>
            <w:proofErr w:type="spellStart"/>
            <w:r w:rsidRPr="009B0B9E">
              <w:rPr>
                <w:rFonts w:eastAsia="Times New Roman" w:cstheme="minorHAnsi"/>
                <w:i/>
                <w:iCs/>
                <w:color w:val="222222"/>
                <w:sz w:val="22"/>
                <w:szCs w:val="22"/>
                <w:lang w:eastAsia="en-ZA"/>
              </w:rPr>
              <w:t>noctilio</w:t>
            </w:r>
            <w:proofErr w:type="spellEnd"/>
            <w:r w:rsidRPr="009B0B9E">
              <w:rPr>
                <w:rFonts w:eastAsia="Times New Roman" w:cstheme="minorHAnsi"/>
                <w:color w:val="222222"/>
                <w:sz w:val="22"/>
                <w:szCs w:val="22"/>
                <w:lang w:eastAsia="en-ZA"/>
              </w:rPr>
              <w:t xml:space="preserve"> and fungal symbiont </w:t>
            </w:r>
            <w:proofErr w:type="spellStart"/>
            <w:r w:rsidRPr="009B0B9E">
              <w:rPr>
                <w:rFonts w:eastAsia="Times New Roman" w:cstheme="minorHAnsi"/>
                <w:i/>
                <w:iCs/>
                <w:color w:val="222222"/>
                <w:sz w:val="22"/>
                <w:szCs w:val="22"/>
                <w:lang w:eastAsia="en-ZA"/>
              </w:rPr>
              <w:t>Amylostereum</w:t>
            </w:r>
            <w:proofErr w:type="spellEnd"/>
            <w:r w:rsidRPr="009B0B9E">
              <w:rPr>
                <w:rFonts w:eastAsia="Times New Roman" w:cstheme="minorHAnsi"/>
                <w:i/>
                <w:iCs/>
                <w:color w:val="222222"/>
                <w:sz w:val="22"/>
                <w:szCs w:val="22"/>
                <w:lang w:eastAsia="en-ZA"/>
              </w:rPr>
              <w:t xml:space="preserve"> </w:t>
            </w:r>
            <w:proofErr w:type="spellStart"/>
            <w:r w:rsidRPr="009B0B9E">
              <w:rPr>
                <w:rFonts w:eastAsia="Times New Roman" w:cstheme="minorHAnsi"/>
                <w:i/>
                <w:iCs/>
                <w:color w:val="222222"/>
                <w:sz w:val="22"/>
                <w:szCs w:val="22"/>
                <w:lang w:eastAsia="en-ZA"/>
              </w:rPr>
              <w:t>areolatum</w:t>
            </w:r>
            <w:proofErr w:type="spellEnd"/>
            <w:r w:rsidRPr="009B0B9E">
              <w:rPr>
                <w:rFonts w:eastAsia="Times New Roman" w:cstheme="minorHAnsi"/>
                <w:color w:val="222222"/>
                <w:sz w:val="22"/>
                <w:szCs w:val="22"/>
                <w:lang w:eastAsia="en-ZA"/>
              </w:rPr>
              <w:t xml:space="preserve"> in Australia and New Zealand: Unravelling 120 years of invasion history</w:t>
            </w:r>
            <w:r>
              <w:rPr>
                <w:rFonts w:eastAsia="Times New Roman" w:cstheme="minorHAnsi"/>
                <w:color w:val="222222"/>
                <w:sz w:val="22"/>
                <w:szCs w:val="22"/>
                <w:lang w:eastAsia="en-ZA"/>
              </w:rPr>
              <w:t xml:space="preserve">. </w:t>
            </w:r>
            <w:r w:rsidRPr="007A2ABC">
              <w:rPr>
                <w:rFonts w:eastAsia="Times New Roman" w:cstheme="minorHAnsi"/>
                <w:color w:val="222222"/>
                <w:sz w:val="22"/>
                <w:szCs w:val="22"/>
                <w:lang w:eastAsia="en-ZA"/>
              </w:rPr>
              <w:t>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7267F7AF"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A44F00">
              <w:rPr>
                <w:rFonts w:eastAsia="Times New Roman" w:cstheme="minorHAnsi"/>
                <w:color w:val="222222"/>
                <w:sz w:val="22"/>
                <w:szCs w:val="22"/>
                <w:lang w:eastAsia="en-ZA"/>
              </w:rPr>
              <w:lastRenderedPageBreak/>
              <w:t>Guignard</w:t>
            </w:r>
            <w:r>
              <w:rPr>
                <w:rFonts w:eastAsia="Times New Roman" w:cstheme="minorHAnsi"/>
                <w:color w:val="222222"/>
                <w:sz w:val="22"/>
                <w:szCs w:val="22"/>
                <w:lang w:eastAsia="en-ZA"/>
              </w:rPr>
              <w:t xml:space="preserve"> Q, </w:t>
            </w:r>
            <w:r w:rsidRPr="00A44F00">
              <w:rPr>
                <w:rFonts w:eastAsia="Times New Roman" w:cstheme="minorHAnsi"/>
                <w:color w:val="222222"/>
                <w:sz w:val="22"/>
                <w:szCs w:val="22"/>
                <w:lang w:eastAsia="en-ZA"/>
              </w:rPr>
              <w:t>Allison</w:t>
            </w:r>
            <w:r>
              <w:rPr>
                <w:rFonts w:eastAsia="Times New Roman" w:cstheme="minorHAnsi"/>
                <w:color w:val="222222"/>
                <w:sz w:val="22"/>
                <w:szCs w:val="22"/>
                <w:lang w:eastAsia="en-ZA"/>
              </w:rPr>
              <w:t xml:space="preserve"> JD, </w:t>
            </w:r>
            <w:proofErr w:type="spellStart"/>
            <w:r w:rsidRPr="00A44F00">
              <w:rPr>
                <w:rFonts w:eastAsia="Times New Roman" w:cstheme="minorHAnsi"/>
                <w:color w:val="222222"/>
                <w:sz w:val="22"/>
                <w:szCs w:val="22"/>
                <w:lang w:eastAsia="en-ZA"/>
              </w:rPr>
              <w:t>Spaethe</w:t>
            </w:r>
            <w:proofErr w:type="spellEnd"/>
            <w:r>
              <w:rPr>
                <w:rFonts w:eastAsia="Times New Roman" w:cstheme="minorHAnsi"/>
                <w:color w:val="222222"/>
                <w:sz w:val="22"/>
                <w:szCs w:val="22"/>
                <w:lang w:eastAsia="en-ZA"/>
              </w:rPr>
              <w:t xml:space="preserve"> J, </w:t>
            </w:r>
            <w:r w:rsidRPr="00A44F00">
              <w:rPr>
                <w:rFonts w:eastAsia="Times New Roman" w:cstheme="minorHAnsi"/>
                <w:color w:val="222222"/>
                <w:sz w:val="22"/>
                <w:szCs w:val="22"/>
                <w:lang w:eastAsia="en-ZA"/>
              </w:rPr>
              <w:t>Bouwer</w:t>
            </w:r>
            <w:r>
              <w:rPr>
                <w:rFonts w:eastAsia="Times New Roman" w:cstheme="minorHAnsi"/>
                <w:color w:val="222222"/>
                <w:sz w:val="22"/>
                <w:szCs w:val="22"/>
                <w:lang w:eastAsia="en-ZA"/>
              </w:rPr>
              <w:t xml:space="preserve"> M, </w:t>
            </w:r>
            <w:r w:rsidRPr="00A44F00">
              <w:rPr>
                <w:rFonts w:eastAsia="Times New Roman" w:cstheme="minorHAnsi"/>
                <w:color w:val="222222"/>
                <w:sz w:val="22"/>
                <w:szCs w:val="22"/>
                <w:lang w:eastAsia="en-ZA"/>
              </w:rPr>
              <w:t>Strube-Bloss</w:t>
            </w:r>
            <w:r>
              <w:rPr>
                <w:rFonts w:eastAsia="Times New Roman" w:cstheme="minorHAnsi"/>
                <w:color w:val="222222"/>
                <w:sz w:val="22"/>
                <w:szCs w:val="22"/>
                <w:lang w:eastAsia="en-ZA"/>
              </w:rPr>
              <w:t xml:space="preserve"> M, </w:t>
            </w:r>
            <w:r w:rsidRPr="00A44F00">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2023. </w:t>
            </w:r>
            <w:r w:rsidRPr="00A44F00">
              <w:rPr>
                <w:rFonts w:eastAsia="Times New Roman" w:cstheme="minorHAnsi"/>
                <w:color w:val="222222"/>
                <w:sz w:val="22"/>
                <w:szCs w:val="22"/>
                <w:lang w:eastAsia="en-ZA"/>
              </w:rPr>
              <w:t xml:space="preserve">Visual and chemical ecology of the European </w:t>
            </w:r>
            <w:proofErr w:type="spellStart"/>
            <w:r w:rsidRPr="00A44F00">
              <w:rPr>
                <w:rFonts w:eastAsia="Times New Roman" w:cstheme="minorHAnsi"/>
                <w:color w:val="222222"/>
                <w:sz w:val="22"/>
                <w:szCs w:val="22"/>
                <w:lang w:eastAsia="en-ZA"/>
              </w:rPr>
              <w:t>woodwasp</w:t>
            </w:r>
            <w:proofErr w:type="spellEnd"/>
            <w:r w:rsidRPr="00A44F00">
              <w:rPr>
                <w:rFonts w:eastAsia="Times New Roman" w:cstheme="minorHAnsi"/>
                <w:color w:val="222222"/>
                <w:sz w:val="22"/>
                <w:szCs w:val="22"/>
                <w:lang w:eastAsia="en-ZA"/>
              </w:rPr>
              <w:t xml:space="preserve">, </w:t>
            </w:r>
            <w:r w:rsidRPr="00A44F00">
              <w:rPr>
                <w:rFonts w:eastAsia="Times New Roman" w:cstheme="minorHAnsi"/>
                <w:i/>
                <w:iCs/>
                <w:color w:val="222222"/>
                <w:sz w:val="22"/>
                <w:szCs w:val="22"/>
                <w:lang w:eastAsia="en-ZA"/>
              </w:rPr>
              <w:t xml:space="preserve">Sirex </w:t>
            </w:r>
            <w:proofErr w:type="spellStart"/>
            <w:r w:rsidRPr="00A44F00">
              <w:rPr>
                <w:rFonts w:eastAsia="Times New Roman" w:cstheme="minorHAnsi"/>
                <w:i/>
                <w:iCs/>
                <w:color w:val="222222"/>
                <w:sz w:val="22"/>
                <w:szCs w:val="22"/>
                <w:lang w:eastAsia="en-ZA"/>
              </w:rPr>
              <w:t>noctilio</w:t>
            </w:r>
            <w:proofErr w:type="spellEnd"/>
            <w:r w:rsidRPr="00A44F00">
              <w:rPr>
                <w:rFonts w:eastAsia="Times New Roman" w:cstheme="minorHAnsi"/>
                <w:color w:val="222222"/>
                <w:sz w:val="22"/>
                <w:szCs w:val="22"/>
                <w:lang w:eastAsia="en-ZA"/>
              </w:rPr>
              <w:t>.</w:t>
            </w:r>
            <w:r>
              <w:rPr>
                <w:rFonts w:eastAsia="Times New Roman" w:cstheme="minorHAnsi"/>
                <w:color w:val="222222"/>
                <w:sz w:val="22"/>
                <w:szCs w:val="22"/>
                <w:lang w:eastAsia="en-ZA"/>
              </w:rPr>
              <w:t xml:space="preserve"> </w:t>
            </w:r>
            <w:r w:rsidRPr="007A2ABC">
              <w:rPr>
                <w:rFonts w:eastAsia="Times New Roman" w:cstheme="minorHAnsi"/>
                <w:color w:val="222222"/>
                <w:sz w:val="22"/>
                <w:szCs w:val="22"/>
                <w:lang w:eastAsia="en-ZA"/>
              </w:rPr>
              <w:t>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1995EC03" w14:textId="77777777" w:rsidR="001D6EE8" w:rsidRPr="00A44F00"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535AB4">
              <w:rPr>
                <w:rFonts w:eastAsia="Times New Roman" w:cstheme="minorHAnsi"/>
                <w:color w:val="222222"/>
                <w:sz w:val="22"/>
                <w:szCs w:val="22"/>
                <w:lang w:eastAsia="en-ZA"/>
              </w:rPr>
              <w:t>Barnes</w:t>
            </w:r>
            <w:r>
              <w:rPr>
                <w:rFonts w:eastAsia="Times New Roman" w:cstheme="minorHAnsi"/>
                <w:color w:val="222222"/>
                <w:sz w:val="22"/>
                <w:szCs w:val="22"/>
                <w:lang w:eastAsia="en-ZA"/>
              </w:rPr>
              <w:t xml:space="preserve"> I,</w:t>
            </w:r>
            <w:r w:rsidRPr="00535AB4">
              <w:rPr>
                <w:rFonts w:eastAsia="Times New Roman" w:cstheme="minorHAnsi"/>
                <w:color w:val="222222"/>
                <w:sz w:val="22"/>
                <w:szCs w:val="22"/>
                <w:lang w:eastAsia="en-ZA"/>
              </w:rPr>
              <w:t xml:space="preserve"> Hurley</w:t>
            </w:r>
            <w:r>
              <w:rPr>
                <w:rFonts w:eastAsia="Times New Roman" w:cstheme="minorHAnsi"/>
                <w:color w:val="222222"/>
                <w:sz w:val="22"/>
                <w:szCs w:val="22"/>
                <w:lang w:eastAsia="en-ZA"/>
              </w:rPr>
              <w:t xml:space="preserve"> BP, </w:t>
            </w:r>
            <w:r w:rsidRPr="00535AB4">
              <w:rPr>
                <w:rFonts w:eastAsia="Times New Roman" w:cstheme="minorHAnsi"/>
                <w:color w:val="222222"/>
                <w:sz w:val="22"/>
                <w:szCs w:val="22"/>
                <w:lang w:eastAsia="en-ZA"/>
              </w:rPr>
              <w:t>Wingfield</w:t>
            </w:r>
            <w:r>
              <w:rPr>
                <w:rFonts w:eastAsia="Times New Roman" w:cstheme="minorHAnsi"/>
                <w:color w:val="222222"/>
                <w:sz w:val="22"/>
                <w:szCs w:val="22"/>
                <w:lang w:eastAsia="en-ZA"/>
              </w:rPr>
              <w:t xml:space="preserve"> MJ, </w:t>
            </w:r>
            <w:r w:rsidRPr="00535AB4">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 2023. </w:t>
            </w:r>
            <w:r w:rsidRPr="00535AB4">
              <w:rPr>
                <w:rFonts w:eastAsia="Times New Roman" w:cstheme="minorHAnsi"/>
                <w:color w:val="222222"/>
                <w:sz w:val="22"/>
                <w:szCs w:val="22"/>
                <w:lang w:eastAsia="en-ZA"/>
              </w:rPr>
              <w:t>The Tree Protection Co-operative Programme: Past, Present and Future directions</w:t>
            </w:r>
            <w:r>
              <w:rPr>
                <w:rFonts w:eastAsia="Times New Roman" w:cstheme="minorHAnsi"/>
                <w:color w:val="222222"/>
                <w:sz w:val="22"/>
                <w:szCs w:val="22"/>
                <w:lang w:eastAsia="en-ZA"/>
              </w:rPr>
              <w:t xml:space="preserve">. </w:t>
            </w:r>
            <w:r w:rsidRPr="007A2ABC">
              <w:rPr>
                <w:rFonts w:eastAsia="Times New Roman" w:cstheme="minorHAnsi"/>
                <w:color w:val="222222"/>
                <w:sz w:val="22"/>
                <w:szCs w:val="22"/>
                <w:lang w:eastAsia="en-ZA"/>
              </w:rPr>
              <w:t>Joint meeting IUFRO WP 7.02.13 and 7.02.03: Novel and classical strategies to manage forest health in plantations; Campo Grande, Mato Grosso do Sul, Brazil</w:t>
            </w:r>
            <w:r>
              <w:rPr>
                <w:rFonts w:eastAsia="Times New Roman" w:cstheme="minorHAnsi"/>
                <w:color w:val="222222"/>
                <w:sz w:val="22"/>
                <w:szCs w:val="22"/>
                <w:lang w:eastAsia="en-ZA"/>
              </w:rPr>
              <w:t>,</w:t>
            </w:r>
            <w:r w:rsidRPr="007A2ABC">
              <w:rPr>
                <w:rFonts w:eastAsia="Times New Roman" w:cstheme="minorHAnsi"/>
                <w:color w:val="222222"/>
                <w:sz w:val="22"/>
                <w:szCs w:val="22"/>
                <w:lang w:eastAsia="en-ZA"/>
              </w:rPr>
              <w:t xml:space="preserve"> 17-20 September.</w:t>
            </w:r>
          </w:p>
          <w:p w14:paraId="278BF719"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535AB4">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w:t>
            </w:r>
            <w:r w:rsidRPr="00535AB4">
              <w:rPr>
                <w:rFonts w:eastAsia="Times New Roman" w:cstheme="minorHAnsi"/>
                <w:color w:val="222222"/>
                <w:sz w:val="22"/>
                <w:szCs w:val="22"/>
                <w:lang w:eastAsia="en-ZA"/>
              </w:rPr>
              <w:t>, Coetzee</w:t>
            </w:r>
            <w:r>
              <w:rPr>
                <w:rFonts w:eastAsia="Times New Roman" w:cstheme="minorHAnsi"/>
                <w:color w:val="222222"/>
                <w:sz w:val="22"/>
                <w:szCs w:val="22"/>
                <w:lang w:eastAsia="en-ZA"/>
              </w:rPr>
              <w:t xml:space="preserve"> M</w:t>
            </w:r>
            <w:r w:rsidRPr="00535AB4">
              <w:rPr>
                <w:rFonts w:eastAsia="Times New Roman" w:cstheme="minorHAnsi"/>
                <w:color w:val="222222"/>
                <w:sz w:val="22"/>
                <w:szCs w:val="22"/>
                <w:lang w:eastAsia="en-ZA"/>
              </w:rPr>
              <w:t>, Duong</w:t>
            </w:r>
            <w:r>
              <w:rPr>
                <w:rFonts w:eastAsia="Times New Roman" w:cstheme="minorHAnsi"/>
                <w:color w:val="222222"/>
                <w:sz w:val="22"/>
                <w:szCs w:val="22"/>
                <w:lang w:eastAsia="en-ZA"/>
              </w:rPr>
              <w:t xml:space="preserve"> T</w:t>
            </w:r>
            <w:r w:rsidRPr="00535AB4">
              <w:rPr>
                <w:rFonts w:eastAsia="Times New Roman" w:cstheme="minorHAnsi"/>
                <w:color w:val="222222"/>
                <w:sz w:val="22"/>
                <w:szCs w:val="22"/>
                <w:lang w:eastAsia="en-ZA"/>
              </w:rPr>
              <w:t>, Wingfield</w:t>
            </w:r>
            <w:r>
              <w:rPr>
                <w:rFonts w:eastAsia="Times New Roman" w:cstheme="minorHAnsi"/>
                <w:color w:val="222222"/>
                <w:sz w:val="22"/>
                <w:szCs w:val="22"/>
                <w:lang w:eastAsia="en-ZA"/>
              </w:rPr>
              <w:t xml:space="preserve"> MJ</w:t>
            </w:r>
            <w:r w:rsidRPr="00535AB4">
              <w:rPr>
                <w:rFonts w:eastAsia="Times New Roman" w:cstheme="minorHAnsi"/>
                <w:color w:val="222222"/>
                <w:sz w:val="22"/>
                <w:szCs w:val="22"/>
                <w:lang w:eastAsia="en-ZA"/>
              </w:rPr>
              <w:t xml:space="preserve">, Tanney </w:t>
            </w:r>
            <w:r>
              <w:rPr>
                <w:rFonts w:eastAsia="Times New Roman" w:cstheme="minorHAnsi"/>
                <w:color w:val="222222"/>
                <w:sz w:val="22"/>
                <w:szCs w:val="22"/>
                <w:lang w:eastAsia="en-ZA"/>
              </w:rPr>
              <w:t xml:space="preserve">JB, </w:t>
            </w:r>
            <w:r w:rsidRPr="00535AB4">
              <w:rPr>
                <w:rFonts w:eastAsia="Times New Roman" w:cstheme="minorHAnsi"/>
                <w:color w:val="222222"/>
                <w:sz w:val="22"/>
                <w:szCs w:val="22"/>
                <w:lang w:eastAsia="en-ZA"/>
              </w:rPr>
              <w:t>Alves</w:t>
            </w:r>
            <w:r>
              <w:rPr>
                <w:rFonts w:eastAsia="Times New Roman" w:cstheme="minorHAnsi"/>
                <w:color w:val="222222"/>
                <w:sz w:val="22"/>
                <w:szCs w:val="22"/>
                <w:lang w:eastAsia="en-ZA"/>
              </w:rPr>
              <w:t xml:space="preserve"> A. 2024. </w:t>
            </w:r>
            <w:r w:rsidRPr="00535AB4">
              <w:rPr>
                <w:rFonts w:eastAsia="Times New Roman" w:cstheme="minorHAnsi"/>
                <w:color w:val="222222"/>
                <w:sz w:val="22"/>
                <w:szCs w:val="22"/>
                <w:lang w:eastAsia="en-ZA"/>
              </w:rPr>
              <w:t xml:space="preserve">The threat of latent, stress related tree pathogens in a changing climate with a special focus on </w:t>
            </w:r>
            <w:proofErr w:type="spellStart"/>
            <w:r w:rsidRPr="00535AB4">
              <w:rPr>
                <w:rFonts w:eastAsia="Times New Roman" w:cstheme="minorHAnsi"/>
                <w:i/>
                <w:iCs/>
                <w:color w:val="222222"/>
                <w:sz w:val="22"/>
                <w:szCs w:val="22"/>
                <w:lang w:eastAsia="en-ZA"/>
              </w:rPr>
              <w:t>Botryosphaeriaceae</w:t>
            </w:r>
            <w:proofErr w:type="spellEnd"/>
            <w:r>
              <w:rPr>
                <w:rFonts w:eastAsia="Times New Roman" w:cstheme="minorHAnsi"/>
                <w:color w:val="222222"/>
                <w:sz w:val="22"/>
                <w:szCs w:val="22"/>
                <w:lang w:eastAsia="en-ZA"/>
              </w:rPr>
              <w:t>. 12</w:t>
            </w:r>
            <w:r w:rsidRPr="009278E3">
              <w:rPr>
                <w:rFonts w:eastAsia="Times New Roman" w:cstheme="minorHAnsi"/>
                <w:color w:val="222222"/>
                <w:sz w:val="22"/>
                <w:szCs w:val="22"/>
                <w:vertAlign w:val="superscript"/>
                <w:lang w:eastAsia="en-ZA"/>
              </w:rPr>
              <w:t>th</w:t>
            </w:r>
            <w:r>
              <w:rPr>
                <w:rFonts w:eastAsia="Times New Roman" w:cstheme="minorHAnsi"/>
                <w:color w:val="222222"/>
                <w:sz w:val="22"/>
                <w:szCs w:val="22"/>
                <w:lang w:eastAsia="en-ZA"/>
              </w:rPr>
              <w:t xml:space="preserve"> International Mycological Conference, Maastricht, Netherlands, 11-15 August. </w:t>
            </w:r>
          </w:p>
          <w:p w14:paraId="3F9342EA"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9278E3">
              <w:rPr>
                <w:rFonts w:eastAsia="Times New Roman" w:cstheme="minorHAnsi"/>
                <w:color w:val="222222"/>
                <w:sz w:val="22"/>
                <w:szCs w:val="22"/>
                <w:lang w:eastAsia="en-ZA"/>
              </w:rPr>
              <w:t>Grobler</w:t>
            </w:r>
            <w:r>
              <w:rPr>
                <w:rFonts w:eastAsia="Times New Roman" w:cstheme="minorHAnsi"/>
                <w:color w:val="222222"/>
                <w:sz w:val="22"/>
                <w:szCs w:val="22"/>
                <w:lang w:eastAsia="en-ZA"/>
              </w:rPr>
              <w:t xml:space="preserve"> C, </w:t>
            </w:r>
            <w:r w:rsidRPr="009278E3">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w:t>
            </w:r>
            <w:r w:rsidRPr="009278E3">
              <w:rPr>
                <w:rFonts w:eastAsia="Times New Roman" w:cstheme="minorHAnsi"/>
                <w:color w:val="222222"/>
                <w:sz w:val="22"/>
                <w:szCs w:val="22"/>
                <w:lang w:eastAsia="en-ZA"/>
              </w:rPr>
              <w:t xml:space="preserve">, </w:t>
            </w:r>
            <w:proofErr w:type="spellStart"/>
            <w:r w:rsidRPr="009278E3">
              <w:rPr>
                <w:rFonts w:eastAsia="Times New Roman" w:cstheme="minorHAnsi"/>
                <w:color w:val="222222"/>
                <w:sz w:val="22"/>
                <w:szCs w:val="22"/>
                <w:lang w:eastAsia="en-ZA"/>
              </w:rPr>
              <w:t>Oostlander</w:t>
            </w:r>
            <w:proofErr w:type="spellEnd"/>
            <w:r>
              <w:rPr>
                <w:rFonts w:eastAsia="Times New Roman" w:cstheme="minorHAnsi"/>
                <w:color w:val="222222"/>
                <w:sz w:val="22"/>
                <w:szCs w:val="22"/>
                <w:lang w:eastAsia="en-ZA"/>
              </w:rPr>
              <w:t xml:space="preserve"> A</w:t>
            </w:r>
            <w:r w:rsidRPr="009278E3">
              <w:rPr>
                <w:rFonts w:eastAsia="Times New Roman" w:cstheme="minorHAnsi"/>
                <w:color w:val="222222"/>
                <w:sz w:val="22"/>
                <w:szCs w:val="22"/>
                <w:lang w:eastAsia="en-ZA"/>
              </w:rPr>
              <w:t xml:space="preserve">, </w:t>
            </w:r>
            <w:proofErr w:type="spellStart"/>
            <w:r w:rsidRPr="009278E3">
              <w:rPr>
                <w:rFonts w:eastAsia="Times New Roman" w:cstheme="minorHAnsi"/>
                <w:color w:val="222222"/>
                <w:sz w:val="22"/>
                <w:szCs w:val="22"/>
                <w:lang w:eastAsia="en-ZA"/>
              </w:rPr>
              <w:t>Fleißner</w:t>
            </w:r>
            <w:proofErr w:type="spellEnd"/>
            <w:r>
              <w:rPr>
                <w:rFonts w:eastAsia="Times New Roman" w:cstheme="minorHAnsi"/>
                <w:color w:val="222222"/>
                <w:sz w:val="22"/>
                <w:szCs w:val="22"/>
                <w:lang w:eastAsia="en-ZA"/>
              </w:rPr>
              <w:t xml:space="preserve"> A</w:t>
            </w:r>
            <w:r w:rsidRPr="009278E3">
              <w:rPr>
                <w:rFonts w:eastAsia="Times New Roman" w:cstheme="minorHAnsi"/>
                <w:color w:val="222222"/>
                <w:sz w:val="22"/>
                <w:szCs w:val="22"/>
                <w:lang w:eastAsia="en-ZA"/>
              </w:rPr>
              <w:t>, Enderle</w:t>
            </w:r>
            <w:r>
              <w:rPr>
                <w:rFonts w:eastAsia="Times New Roman" w:cstheme="minorHAnsi"/>
                <w:color w:val="222222"/>
                <w:sz w:val="22"/>
                <w:szCs w:val="22"/>
                <w:lang w:eastAsia="en-ZA"/>
              </w:rPr>
              <w:t xml:space="preserve"> R</w:t>
            </w:r>
            <w:r w:rsidRPr="009278E3">
              <w:rPr>
                <w:rFonts w:eastAsia="Times New Roman" w:cstheme="minorHAnsi"/>
                <w:color w:val="222222"/>
                <w:sz w:val="22"/>
                <w:szCs w:val="22"/>
                <w:lang w:eastAsia="en-ZA"/>
              </w:rPr>
              <w:t>, Duong</w:t>
            </w:r>
            <w:r>
              <w:rPr>
                <w:rFonts w:eastAsia="Times New Roman" w:cstheme="minorHAnsi"/>
                <w:color w:val="222222"/>
                <w:sz w:val="22"/>
                <w:szCs w:val="22"/>
                <w:lang w:eastAsia="en-ZA"/>
              </w:rPr>
              <w:t xml:space="preserve"> T. 2024. </w:t>
            </w:r>
            <w:r w:rsidRPr="009278E3">
              <w:rPr>
                <w:rFonts w:eastAsia="Times New Roman" w:cstheme="minorHAnsi"/>
                <w:color w:val="222222"/>
                <w:sz w:val="22"/>
                <w:szCs w:val="22"/>
                <w:lang w:eastAsia="en-ZA"/>
              </w:rPr>
              <w:t xml:space="preserve">Local scale population genetic and phenotypic diversity in the Pine pathogen </w:t>
            </w:r>
            <w:proofErr w:type="spellStart"/>
            <w:r w:rsidRPr="009278E3">
              <w:rPr>
                <w:rFonts w:eastAsia="Times New Roman" w:cstheme="minorHAnsi"/>
                <w:i/>
                <w:iCs/>
                <w:color w:val="222222"/>
                <w:sz w:val="22"/>
                <w:szCs w:val="22"/>
                <w:lang w:eastAsia="en-ZA"/>
              </w:rPr>
              <w:t>Diplodia</w:t>
            </w:r>
            <w:proofErr w:type="spellEnd"/>
            <w:r w:rsidRPr="009278E3">
              <w:rPr>
                <w:rFonts w:eastAsia="Times New Roman" w:cstheme="minorHAnsi"/>
                <w:i/>
                <w:iCs/>
                <w:color w:val="222222"/>
                <w:sz w:val="22"/>
                <w:szCs w:val="22"/>
                <w:lang w:eastAsia="en-ZA"/>
              </w:rPr>
              <w:t xml:space="preserve"> </w:t>
            </w:r>
            <w:proofErr w:type="spellStart"/>
            <w:r w:rsidRPr="009278E3">
              <w:rPr>
                <w:rFonts w:eastAsia="Times New Roman" w:cstheme="minorHAnsi"/>
                <w:i/>
                <w:iCs/>
                <w:color w:val="222222"/>
                <w:sz w:val="22"/>
                <w:szCs w:val="22"/>
                <w:lang w:eastAsia="en-ZA"/>
              </w:rPr>
              <w:t>sapinea</w:t>
            </w:r>
            <w:proofErr w:type="spellEnd"/>
            <w:r>
              <w:rPr>
                <w:rFonts w:eastAsia="Times New Roman" w:cstheme="minorHAnsi"/>
                <w:color w:val="222222"/>
                <w:sz w:val="22"/>
                <w:szCs w:val="22"/>
                <w:lang w:eastAsia="en-ZA"/>
              </w:rPr>
              <w:t>. 12</w:t>
            </w:r>
            <w:r w:rsidRPr="009278E3">
              <w:rPr>
                <w:rFonts w:eastAsia="Times New Roman" w:cstheme="minorHAnsi"/>
                <w:color w:val="222222"/>
                <w:sz w:val="22"/>
                <w:szCs w:val="22"/>
                <w:vertAlign w:val="superscript"/>
                <w:lang w:eastAsia="en-ZA"/>
              </w:rPr>
              <w:t>th</w:t>
            </w:r>
            <w:r>
              <w:rPr>
                <w:rFonts w:eastAsia="Times New Roman" w:cstheme="minorHAnsi"/>
                <w:color w:val="222222"/>
                <w:sz w:val="22"/>
                <w:szCs w:val="22"/>
                <w:lang w:eastAsia="en-ZA"/>
              </w:rPr>
              <w:t xml:space="preserve"> International Mycological Conference, Maastricht, Netherlands, 11-15 August. </w:t>
            </w:r>
          </w:p>
          <w:p w14:paraId="0F7AD3C4"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632F7D">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w:t>
            </w:r>
            <w:r w:rsidRPr="00632F7D">
              <w:rPr>
                <w:rFonts w:eastAsia="Times New Roman" w:cstheme="minorHAnsi"/>
                <w:color w:val="222222"/>
                <w:sz w:val="22"/>
                <w:szCs w:val="22"/>
                <w:lang w:eastAsia="en-ZA"/>
              </w:rPr>
              <w:t>, Borchert</w:t>
            </w:r>
            <w:r>
              <w:rPr>
                <w:rFonts w:eastAsia="Times New Roman" w:cstheme="minorHAnsi"/>
                <w:color w:val="222222"/>
                <w:sz w:val="22"/>
                <w:szCs w:val="22"/>
                <w:lang w:eastAsia="en-ZA"/>
              </w:rPr>
              <w:t xml:space="preserve"> M</w:t>
            </w:r>
            <w:r w:rsidRPr="00632F7D">
              <w:rPr>
                <w:rFonts w:eastAsia="Times New Roman" w:cstheme="minorHAnsi"/>
                <w:color w:val="222222"/>
                <w:sz w:val="22"/>
                <w:szCs w:val="22"/>
                <w:lang w:eastAsia="en-ZA"/>
              </w:rPr>
              <w:t>, Visagie</w:t>
            </w:r>
            <w:r>
              <w:rPr>
                <w:rFonts w:eastAsia="Times New Roman" w:cstheme="minorHAnsi"/>
                <w:color w:val="222222"/>
                <w:sz w:val="22"/>
                <w:szCs w:val="22"/>
                <w:lang w:eastAsia="en-ZA"/>
              </w:rPr>
              <w:t xml:space="preserve"> CM</w:t>
            </w:r>
            <w:r w:rsidRPr="00632F7D">
              <w:rPr>
                <w:rFonts w:eastAsia="Times New Roman" w:cstheme="minorHAnsi"/>
                <w:color w:val="222222"/>
                <w:sz w:val="22"/>
                <w:szCs w:val="22"/>
                <w:lang w:eastAsia="en-ZA"/>
              </w:rPr>
              <w:t>, Wingfield</w:t>
            </w:r>
            <w:r>
              <w:rPr>
                <w:rFonts w:eastAsia="Times New Roman" w:cstheme="minorHAnsi"/>
                <w:color w:val="222222"/>
                <w:sz w:val="22"/>
                <w:szCs w:val="22"/>
                <w:lang w:eastAsia="en-ZA"/>
              </w:rPr>
              <w:t xml:space="preserve"> MJ</w:t>
            </w:r>
            <w:r w:rsidRPr="00632F7D">
              <w:rPr>
                <w:rFonts w:eastAsia="Times New Roman" w:cstheme="minorHAnsi"/>
                <w:color w:val="222222"/>
                <w:sz w:val="22"/>
                <w:szCs w:val="22"/>
                <w:lang w:eastAsia="en-ZA"/>
              </w:rPr>
              <w:t xml:space="preserve">, Duong </w:t>
            </w:r>
            <w:r>
              <w:rPr>
                <w:rFonts w:eastAsia="Times New Roman" w:cstheme="minorHAnsi"/>
                <w:color w:val="222222"/>
                <w:sz w:val="22"/>
                <w:szCs w:val="22"/>
                <w:lang w:eastAsia="en-ZA"/>
              </w:rPr>
              <w:t xml:space="preserve">TA. 2024. </w:t>
            </w:r>
            <w:r w:rsidRPr="00632F7D">
              <w:rPr>
                <w:rFonts w:eastAsia="Times New Roman" w:cstheme="minorHAnsi"/>
                <w:color w:val="222222"/>
                <w:sz w:val="22"/>
                <w:szCs w:val="22"/>
                <w:lang w:eastAsia="en-ZA"/>
              </w:rPr>
              <w:t xml:space="preserve">Evolution, cryptic species and new sequence markers for the </w:t>
            </w:r>
            <w:proofErr w:type="spellStart"/>
            <w:r w:rsidRPr="00632F7D">
              <w:rPr>
                <w:rFonts w:eastAsia="Times New Roman" w:cstheme="minorHAnsi"/>
                <w:i/>
                <w:iCs/>
                <w:color w:val="222222"/>
                <w:sz w:val="22"/>
                <w:szCs w:val="22"/>
                <w:lang w:eastAsia="en-ZA"/>
              </w:rPr>
              <w:t>Botryosphaeriaceae</w:t>
            </w:r>
            <w:proofErr w:type="spellEnd"/>
            <w:r>
              <w:rPr>
                <w:rFonts w:eastAsia="Times New Roman" w:cstheme="minorHAnsi"/>
                <w:color w:val="222222"/>
                <w:sz w:val="22"/>
                <w:szCs w:val="22"/>
                <w:lang w:eastAsia="en-ZA"/>
              </w:rPr>
              <w:t>. 12</w:t>
            </w:r>
            <w:r w:rsidRPr="009278E3">
              <w:rPr>
                <w:rFonts w:eastAsia="Times New Roman" w:cstheme="minorHAnsi"/>
                <w:color w:val="222222"/>
                <w:sz w:val="22"/>
                <w:szCs w:val="22"/>
                <w:vertAlign w:val="superscript"/>
                <w:lang w:eastAsia="en-ZA"/>
              </w:rPr>
              <w:t>th</w:t>
            </w:r>
            <w:r>
              <w:rPr>
                <w:rFonts w:eastAsia="Times New Roman" w:cstheme="minorHAnsi"/>
                <w:color w:val="222222"/>
                <w:sz w:val="22"/>
                <w:szCs w:val="22"/>
                <w:lang w:eastAsia="en-ZA"/>
              </w:rPr>
              <w:t xml:space="preserve"> International Mycological Conference, Maastricht, Netherlands, 11-15 August. </w:t>
            </w:r>
          </w:p>
          <w:p w14:paraId="761AC7FD" w14:textId="77777777" w:rsidR="001D6EE8" w:rsidRDefault="001D6EE8" w:rsidP="001D6EE8">
            <w:pPr>
              <w:tabs>
                <w:tab w:val="left" w:pos="567"/>
              </w:tabs>
              <w:spacing w:before="280" w:after="280" w:line="276" w:lineRule="auto"/>
              <w:ind w:left="0" w:hanging="2"/>
              <w:rPr>
                <w:rFonts w:eastAsia="Times New Roman" w:cstheme="minorHAnsi"/>
                <w:color w:val="222222"/>
                <w:sz w:val="22"/>
                <w:szCs w:val="22"/>
                <w:lang w:eastAsia="en-ZA"/>
              </w:rPr>
            </w:pPr>
            <w:r w:rsidRPr="00632F7D">
              <w:rPr>
                <w:rFonts w:eastAsia="Times New Roman" w:cstheme="minorHAnsi"/>
                <w:color w:val="222222"/>
                <w:sz w:val="22"/>
                <w:szCs w:val="22"/>
                <w:lang w:eastAsia="en-ZA"/>
              </w:rPr>
              <w:t>Slippers</w:t>
            </w:r>
            <w:r>
              <w:rPr>
                <w:rFonts w:eastAsia="Times New Roman" w:cstheme="minorHAnsi"/>
                <w:color w:val="222222"/>
                <w:sz w:val="22"/>
                <w:szCs w:val="22"/>
                <w:lang w:eastAsia="en-ZA"/>
              </w:rPr>
              <w:t xml:space="preserve"> B</w:t>
            </w:r>
            <w:r w:rsidRPr="00632F7D">
              <w:rPr>
                <w:rFonts w:eastAsia="Times New Roman" w:cstheme="minorHAnsi"/>
                <w:color w:val="222222"/>
                <w:sz w:val="22"/>
                <w:szCs w:val="22"/>
                <w:lang w:eastAsia="en-ZA"/>
              </w:rPr>
              <w:t>, Coetzee</w:t>
            </w:r>
            <w:r>
              <w:rPr>
                <w:rFonts w:eastAsia="Times New Roman" w:cstheme="minorHAnsi"/>
                <w:color w:val="222222"/>
                <w:sz w:val="22"/>
                <w:szCs w:val="22"/>
                <w:lang w:eastAsia="en-ZA"/>
              </w:rPr>
              <w:t xml:space="preserve"> M</w:t>
            </w:r>
            <w:r w:rsidRPr="00632F7D">
              <w:rPr>
                <w:rFonts w:eastAsia="Times New Roman" w:cstheme="minorHAnsi"/>
                <w:color w:val="222222"/>
                <w:sz w:val="22"/>
                <w:szCs w:val="22"/>
                <w:lang w:eastAsia="en-ZA"/>
              </w:rPr>
              <w:t>, Duong</w:t>
            </w:r>
            <w:r>
              <w:rPr>
                <w:rFonts w:eastAsia="Times New Roman" w:cstheme="minorHAnsi"/>
                <w:color w:val="222222"/>
                <w:sz w:val="22"/>
                <w:szCs w:val="22"/>
                <w:lang w:eastAsia="en-ZA"/>
              </w:rPr>
              <w:t xml:space="preserve"> T</w:t>
            </w:r>
            <w:r w:rsidRPr="00632F7D">
              <w:rPr>
                <w:rFonts w:eastAsia="Times New Roman" w:cstheme="minorHAnsi"/>
                <w:color w:val="222222"/>
                <w:sz w:val="22"/>
                <w:szCs w:val="22"/>
                <w:lang w:eastAsia="en-ZA"/>
              </w:rPr>
              <w:t>, Wingfield</w:t>
            </w:r>
            <w:r>
              <w:rPr>
                <w:rFonts w:eastAsia="Times New Roman" w:cstheme="minorHAnsi"/>
                <w:color w:val="222222"/>
                <w:sz w:val="22"/>
                <w:szCs w:val="22"/>
                <w:lang w:eastAsia="en-ZA"/>
              </w:rPr>
              <w:t xml:space="preserve"> MJ</w:t>
            </w:r>
            <w:r w:rsidRPr="00632F7D">
              <w:rPr>
                <w:rFonts w:eastAsia="Times New Roman" w:cstheme="minorHAnsi"/>
                <w:color w:val="222222"/>
                <w:sz w:val="22"/>
                <w:szCs w:val="22"/>
                <w:lang w:eastAsia="en-ZA"/>
              </w:rPr>
              <w:t xml:space="preserve">, Tanney </w:t>
            </w:r>
            <w:r>
              <w:rPr>
                <w:rFonts w:eastAsia="Times New Roman" w:cstheme="minorHAnsi"/>
                <w:color w:val="222222"/>
                <w:sz w:val="22"/>
                <w:szCs w:val="22"/>
                <w:lang w:eastAsia="en-ZA"/>
              </w:rPr>
              <w:t xml:space="preserve">JB, </w:t>
            </w:r>
            <w:r w:rsidRPr="00632F7D">
              <w:rPr>
                <w:rFonts w:eastAsia="Times New Roman" w:cstheme="minorHAnsi"/>
                <w:color w:val="222222"/>
                <w:sz w:val="22"/>
                <w:szCs w:val="22"/>
                <w:lang w:eastAsia="en-ZA"/>
              </w:rPr>
              <w:t>Alves</w:t>
            </w:r>
            <w:r>
              <w:rPr>
                <w:rFonts w:eastAsia="Times New Roman" w:cstheme="minorHAnsi"/>
                <w:color w:val="222222"/>
                <w:sz w:val="22"/>
                <w:szCs w:val="22"/>
                <w:lang w:eastAsia="en-ZA"/>
              </w:rPr>
              <w:t xml:space="preserve"> A. 2024. </w:t>
            </w:r>
            <w:r w:rsidRPr="00632F7D">
              <w:rPr>
                <w:rFonts w:eastAsia="Times New Roman" w:cstheme="minorHAnsi"/>
                <w:color w:val="222222"/>
                <w:sz w:val="22"/>
                <w:szCs w:val="22"/>
                <w:lang w:eastAsia="en-ZA"/>
              </w:rPr>
              <w:t xml:space="preserve">The threat of latent, stress related tree pathogens in a changing climate with a special focus on </w:t>
            </w:r>
            <w:proofErr w:type="spellStart"/>
            <w:r w:rsidRPr="00632F7D">
              <w:rPr>
                <w:rFonts w:eastAsia="Times New Roman" w:cstheme="minorHAnsi"/>
                <w:i/>
                <w:iCs/>
                <w:color w:val="222222"/>
                <w:sz w:val="22"/>
                <w:szCs w:val="22"/>
                <w:lang w:eastAsia="en-ZA"/>
              </w:rPr>
              <w:t>Botryosphaeriaceae</w:t>
            </w:r>
            <w:proofErr w:type="spellEnd"/>
            <w:r>
              <w:rPr>
                <w:rFonts w:eastAsia="Times New Roman" w:cstheme="minorHAnsi"/>
                <w:color w:val="222222"/>
                <w:sz w:val="22"/>
                <w:szCs w:val="22"/>
                <w:lang w:eastAsia="en-ZA"/>
              </w:rPr>
              <w:t>.</w:t>
            </w:r>
            <w:r w:rsidRPr="00632F7D">
              <w:rPr>
                <w:rFonts w:eastAsia="Times New Roman" w:cstheme="minorHAnsi"/>
                <w:color w:val="222222"/>
                <w:sz w:val="22"/>
                <w:szCs w:val="22"/>
                <w:lang w:eastAsia="en-ZA"/>
              </w:rPr>
              <w:t xml:space="preserve"> </w:t>
            </w:r>
            <w:r>
              <w:rPr>
                <w:rFonts w:eastAsia="Times New Roman" w:cstheme="minorHAnsi"/>
                <w:color w:val="222222"/>
                <w:sz w:val="22"/>
                <w:szCs w:val="22"/>
                <w:lang w:eastAsia="en-ZA"/>
              </w:rPr>
              <w:t>12</w:t>
            </w:r>
            <w:r w:rsidRPr="009278E3">
              <w:rPr>
                <w:rFonts w:eastAsia="Times New Roman" w:cstheme="minorHAnsi"/>
                <w:color w:val="222222"/>
                <w:sz w:val="22"/>
                <w:szCs w:val="22"/>
                <w:vertAlign w:val="superscript"/>
                <w:lang w:eastAsia="en-ZA"/>
              </w:rPr>
              <w:t>th</w:t>
            </w:r>
            <w:r>
              <w:rPr>
                <w:rFonts w:eastAsia="Times New Roman" w:cstheme="minorHAnsi"/>
                <w:color w:val="222222"/>
                <w:sz w:val="22"/>
                <w:szCs w:val="22"/>
                <w:lang w:eastAsia="en-ZA"/>
              </w:rPr>
              <w:t xml:space="preserve"> International Mycological Conference, Maastricht, Netherlands, 11-15 August. (invited).</w:t>
            </w:r>
          </w:p>
          <w:p w14:paraId="3FA3D558" w14:textId="77777777" w:rsidR="00CC2E3D" w:rsidRDefault="001D6EE8" w:rsidP="008852B8">
            <w:pPr>
              <w:tabs>
                <w:tab w:val="left" w:pos="567"/>
              </w:tabs>
              <w:spacing w:before="280" w:after="280" w:line="276" w:lineRule="auto"/>
              <w:ind w:left="0" w:hanging="2"/>
              <w:rPr>
                <w:rFonts w:eastAsia="Times New Roman" w:cstheme="minorHAnsi"/>
                <w:color w:val="222222"/>
                <w:sz w:val="22"/>
                <w:szCs w:val="22"/>
                <w:lang w:eastAsia="en-ZA"/>
              </w:rPr>
            </w:pPr>
            <w:r w:rsidRPr="00851322">
              <w:rPr>
                <w:rFonts w:eastAsia="Times New Roman" w:cstheme="minorHAnsi"/>
                <w:color w:val="222222"/>
                <w:sz w:val="22"/>
                <w:szCs w:val="22"/>
                <w:lang w:eastAsia="en-ZA"/>
              </w:rPr>
              <w:t>Hurley BP, Schroder ML, Slippers B</w:t>
            </w:r>
            <w:r>
              <w:rPr>
                <w:rFonts w:eastAsia="Times New Roman" w:cstheme="minorHAnsi"/>
                <w:color w:val="222222"/>
                <w:sz w:val="22"/>
                <w:szCs w:val="22"/>
                <w:lang w:eastAsia="en-ZA"/>
              </w:rPr>
              <w:t xml:space="preserve">. 2024. </w:t>
            </w:r>
            <w:r w:rsidRPr="00851322">
              <w:rPr>
                <w:rFonts w:eastAsia="Times New Roman" w:cstheme="minorHAnsi"/>
                <w:color w:val="222222"/>
                <w:sz w:val="22"/>
                <w:szCs w:val="22"/>
                <w:lang w:eastAsia="en-ZA"/>
              </w:rPr>
              <w:t>Revising a century old biological control programme: considering climate, diversity and specificity</w:t>
            </w:r>
            <w:r>
              <w:rPr>
                <w:rFonts w:eastAsia="Times New Roman" w:cstheme="minorHAnsi"/>
                <w:color w:val="222222"/>
                <w:sz w:val="22"/>
                <w:szCs w:val="22"/>
                <w:lang w:eastAsia="en-ZA"/>
              </w:rPr>
              <w:t>. 27</w:t>
            </w:r>
            <w:r w:rsidRPr="00851322">
              <w:rPr>
                <w:rFonts w:eastAsia="Times New Roman" w:cstheme="minorHAnsi"/>
                <w:color w:val="222222"/>
                <w:sz w:val="22"/>
                <w:szCs w:val="22"/>
                <w:vertAlign w:val="superscript"/>
                <w:lang w:eastAsia="en-ZA"/>
              </w:rPr>
              <w:t>th</w:t>
            </w:r>
            <w:r>
              <w:rPr>
                <w:rFonts w:eastAsia="Times New Roman" w:cstheme="minorHAnsi"/>
                <w:color w:val="222222"/>
                <w:sz w:val="22"/>
                <w:szCs w:val="22"/>
                <w:lang w:eastAsia="en-ZA"/>
              </w:rPr>
              <w:t xml:space="preserve"> International Conference of Entomology, Kyoto, Japan, 25-30 August. </w:t>
            </w:r>
          </w:p>
          <w:p w14:paraId="789EA6E6" w14:textId="0C8AC15E" w:rsidR="003C7118" w:rsidRDefault="003C7118" w:rsidP="008852B8">
            <w:pPr>
              <w:tabs>
                <w:tab w:val="left" w:pos="567"/>
              </w:tabs>
              <w:spacing w:before="280" w:after="280" w:line="276" w:lineRule="auto"/>
              <w:ind w:left="0" w:hanging="2"/>
              <w:rPr>
                <w:color w:val="000000"/>
                <w:sz w:val="22"/>
                <w:szCs w:val="22"/>
              </w:rPr>
            </w:pPr>
            <w:r>
              <w:rPr>
                <w:rFonts w:eastAsia="Times New Roman" w:cstheme="minorHAnsi"/>
                <w:color w:val="222222"/>
                <w:sz w:val="22"/>
                <w:szCs w:val="22"/>
                <w:lang w:eastAsia="en-ZA"/>
              </w:rPr>
              <w:t xml:space="preserve">Slippers B. 2025. </w:t>
            </w:r>
            <w:r w:rsidRPr="003C7118">
              <w:rPr>
                <w:rFonts w:eastAsia="Times New Roman" w:cstheme="minorHAnsi"/>
                <w:color w:val="222222"/>
                <w:sz w:val="22"/>
                <w:szCs w:val="22"/>
                <w:lang w:eastAsia="en-ZA"/>
              </w:rPr>
              <w:t xml:space="preserve">The </w:t>
            </w:r>
            <w:proofErr w:type="spellStart"/>
            <w:r w:rsidRPr="002871AE">
              <w:rPr>
                <w:rFonts w:eastAsia="Times New Roman" w:cstheme="minorHAnsi"/>
                <w:i/>
                <w:iCs/>
                <w:color w:val="222222"/>
                <w:sz w:val="22"/>
                <w:szCs w:val="22"/>
                <w:lang w:eastAsia="en-ZA"/>
              </w:rPr>
              <w:t>Botryosphaeriaceae</w:t>
            </w:r>
            <w:proofErr w:type="spellEnd"/>
            <w:r w:rsidRPr="003C7118">
              <w:rPr>
                <w:rFonts w:eastAsia="Times New Roman" w:cstheme="minorHAnsi"/>
                <w:color w:val="222222"/>
                <w:sz w:val="22"/>
                <w:szCs w:val="22"/>
                <w:lang w:eastAsia="en-ZA"/>
              </w:rPr>
              <w:t xml:space="preserve"> in a changing world</w:t>
            </w:r>
            <w:r>
              <w:rPr>
                <w:rFonts w:eastAsia="Times New Roman" w:cstheme="minorHAnsi"/>
                <w:color w:val="222222"/>
                <w:sz w:val="22"/>
                <w:szCs w:val="22"/>
                <w:lang w:eastAsia="en-ZA"/>
              </w:rPr>
              <w:t>. British Mycological Society Annual Scientific Meeting, 14-15 July. (</w:t>
            </w:r>
            <w:r w:rsidR="001C6BCA">
              <w:rPr>
                <w:rFonts w:eastAsia="Times New Roman" w:cstheme="minorHAnsi"/>
                <w:color w:val="222222"/>
                <w:sz w:val="22"/>
                <w:szCs w:val="22"/>
                <w:lang w:eastAsia="en-ZA"/>
              </w:rPr>
              <w:t>invited</w:t>
            </w:r>
            <w:r>
              <w:rPr>
                <w:rFonts w:eastAsia="Times New Roman" w:cstheme="minorHAnsi"/>
                <w:color w:val="222222"/>
                <w:sz w:val="22"/>
                <w:szCs w:val="22"/>
                <w:lang w:eastAsia="en-ZA"/>
              </w:rPr>
              <w:t>).</w:t>
            </w:r>
          </w:p>
        </w:tc>
      </w:tr>
    </w:tbl>
    <w:p w14:paraId="37D9E215"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E23364" w14:paraId="5F9B21DA" w14:textId="77777777">
        <w:tc>
          <w:tcPr>
            <w:tcW w:w="10070" w:type="dxa"/>
          </w:tcPr>
          <w:p w14:paraId="3CC323F5" w14:textId="77777777" w:rsidR="00E23364" w:rsidRDefault="00E1636C">
            <w:pPr>
              <w:pBdr>
                <w:top w:val="nil"/>
                <w:left w:val="nil"/>
                <w:bottom w:val="nil"/>
                <w:right w:val="nil"/>
                <w:between w:val="nil"/>
              </w:pBdr>
              <w:tabs>
                <w:tab w:val="left" w:pos="601"/>
              </w:tabs>
              <w:spacing w:after="280" w:line="276" w:lineRule="auto"/>
              <w:ind w:left="0" w:hanging="2"/>
              <w:jc w:val="left"/>
              <w:rPr>
                <w:color w:val="000000"/>
                <w:sz w:val="22"/>
                <w:szCs w:val="22"/>
              </w:rPr>
            </w:pPr>
            <w:r>
              <w:rPr>
                <w:b/>
                <w:color w:val="000000"/>
                <w:sz w:val="22"/>
                <w:szCs w:val="22"/>
              </w:rPr>
              <w:t>5.2    Membership in national and international bodies</w:t>
            </w:r>
          </w:p>
          <w:p w14:paraId="25475029"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Southern African Society of Plant Pathology, Member</w:t>
            </w:r>
          </w:p>
          <w:p w14:paraId="3BDB0CC9"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South African Institute of Forestry, Member</w:t>
            </w:r>
          </w:p>
          <w:p w14:paraId="5D865754"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Entomological Society of Southern Africa, Member, Vice-President (2017-2019)</w:t>
            </w:r>
          </w:p>
          <w:p w14:paraId="05D12954"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South African Society of Microbiology, Member</w:t>
            </w:r>
          </w:p>
          <w:p w14:paraId="442B4000"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International Mycological Association, Member</w:t>
            </w:r>
          </w:p>
          <w:p w14:paraId="4A431A97"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International Entomological Society, Member</w:t>
            </w:r>
          </w:p>
          <w:p w14:paraId="0B5FDD7D"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lastRenderedPageBreak/>
              <w:t>South African Young Academy of Science, Founding member, Executive Committee member (2012)</w:t>
            </w:r>
          </w:p>
          <w:p w14:paraId="77C0B496"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Global Young Academy, Founding member, Executive Committee (2010), Co-chair (2011-2013)</w:t>
            </w:r>
          </w:p>
          <w:p w14:paraId="36DCD6D4"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Academy of Science of the Developing World (TWAS), Young affiliate</w:t>
            </w:r>
          </w:p>
          <w:p w14:paraId="64ABF79D" w14:textId="77777777" w:rsidR="00E23364" w:rsidRDefault="00E1636C">
            <w:pPr>
              <w:pBdr>
                <w:top w:val="nil"/>
                <w:left w:val="nil"/>
                <w:bottom w:val="nil"/>
                <w:right w:val="nil"/>
                <w:between w:val="nil"/>
              </w:pBdr>
              <w:tabs>
                <w:tab w:val="left" w:pos="601"/>
              </w:tabs>
              <w:spacing w:before="280" w:line="276" w:lineRule="auto"/>
              <w:ind w:left="0" w:hanging="2"/>
              <w:jc w:val="left"/>
              <w:rPr>
                <w:color w:val="000000"/>
                <w:sz w:val="22"/>
                <w:szCs w:val="22"/>
              </w:rPr>
            </w:pPr>
            <w:r>
              <w:rPr>
                <w:color w:val="000000"/>
                <w:sz w:val="22"/>
                <w:szCs w:val="22"/>
              </w:rPr>
              <w:t>Academy of Science of South Africa, Member</w:t>
            </w:r>
          </w:p>
          <w:p w14:paraId="512A5210" w14:textId="7B99489E" w:rsidR="00B9674A" w:rsidRDefault="00B9674A">
            <w:pPr>
              <w:pBdr>
                <w:top w:val="nil"/>
                <w:left w:val="nil"/>
                <w:bottom w:val="nil"/>
                <w:right w:val="nil"/>
                <w:between w:val="nil"/>
              </w:pBdr>
              <w:tabs>
                <w:tab w:val="left" w:pos="601"/>
              </w:tabs>
              <w:spacing w:before="280" w:line="276" w:lineRule="auto"/>
              <w:ind w:left="0" w:hanging="2"/>
              <w:jc w:val="left"/>
              <w:rPr>
                <w:color w:val="000000"/>
                <w:sz w:val="22"/>
                <w:szCs w:val="22"/>
              </w:rPr>
            </w:pPr>
            <w:r>
              <w:rPr>
                <w:color w:val="000000"/>
                <w:sz w:val="22"/>
                <w:szCs w:val="22"/>
              </w:rPr>
              <w:t>Royal Society of South Africa, Fellow</w:t>
            </w:r>
          </w:p>
        </w:tc>
      </w:tr>
    </w:tbl>
    <w:p w14:paraId="14D9C701" w14:textId="77777777" w:rsidR="00E23364" w:rsidRDefault="00E23364" w:rsidP="00B41B82">
      <w:pPr>
        <w:ind w:leftChars="0" w:left="0" w:firstLineChars="0" w:firstLine="0"/>
        <w:jc w:val="left"/>
      </w:pPr>
    </w:p>
    <w:p w14:paraId="1C191D4D"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0A85D344" w14:textId="77777777" w:rsidR="00E23364" w:rsidRDefault="00E1636C">
      <w:pPr>
        <w:pBdr>
          <w:top w:val="nil"/>
          <w:left w:val="nil"/>
          <w:bottom w:val="nil"/>
          <w:right w:val="nil"/>
          <w:between w:val="nil"/>
        </w:pBdr>
        <w:shd w:val="clear" w:color="auto" w:fill="DFDFDF"/>
        <w:spacing w:line="276" w:lineRule="auto"/>
        <w:ind w:left="1" w:hanging="3"/>
        <w:jc w:val="center"/>
        <w:rPr>
          <w:color w:val="000000"/>
          <w:sz w:val="28"/>
          <w:szCs w:val="28"/>
        </w:rPr>
      </w:pPr>
      <w:r>
        <w:rPr>
          <w:b/>
          <w:color w:val="000000"/>
          <w:sz w:val="28"/>
          <w:szCs w:val="28"/>
        </w:rPr>
        <w:t>6.  MANAGEMENT AND ADMINISTRATIVE DUTIES</w:t>
      </w:r>
    </w:p>
    <w:p w14:paraId="4B068556" w14:textId="77777777" w:rsidR="00E23364" w:rsidRDefault="00E23364">
      <w:pPr>
        <w:pBdr>
          <w:top w:val="nil"/>
          <w:left w:val="nil"/>
          <w:bottom w:val="nil"/>
          <w:right w:val="nil"/>
          <w:between w:val="nil"/>
        </w:pBdr>
        <w:shd w:val="clear" w:color="auto" w:fill="DFDFDF"/>
        <w:spacing w:before="280" w:after="280" w:line="276" w:lineRule="auto"/>
        <w:ind w:left="0" w:hanging="2"/>
        <w:jc w:val="center"/>
        <w:rPr>
          <w:color w:val="000000"/>
          <w:sz w:val="22"/>
          <w:szCs w:val="22"/>
        </w:rPr>
      </w:pPr>
    </w:p>
    <w:p w14:paraId="5435FF78"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E23364" w14:paraId="596A33F9" w14:textId="77777777" w:rsidTr="008852B8">
        <w:trPr>
          <w:trHeight w:val="1975"/>
        </w:trPr>
        <w:tc>
          <w:tcPr>
            <w:tcW w:w="10070" w:type="dxa"/>
          </w:tcPr>
          <w:p w14:paraId="36968685" w14:textId="77777777" w:rsidR="00E23364" w:rsidRDefault="00E1636C">
            <w:pPr>
              <w:pBdr>
                <w:top w:val="nil"/>
                <w:left w:val="nil"/>
                <w:bottom w:val="nil"/>
                <w:right w:val="nil"/>
                <w:between w:val="nil"/>
              </w:pBdr>
              <w:tabs>
                <w:tab w:val="left" w:pos="601"/>
              </w:tabs>
              <w:spacing w:after="280" w:line="240" w:lineRule="auto"/>
              <w:ind w:left="0" w:hanging="2"/>
              <w:jc w:val="left"/>
              <w:rPr>
                <w:color w:val="000000"/>
                <w:sz w:val="22"/>
                <w:szCs w:val="22"/>
              </w:rPr>
            </w:pPr>
            <w:r>
              <w:rPr>
                <w:color w:val="000000"/>
                <w:sz w:val="22"/>
                <w:szCs w:val="22"/>
              </w:rPr>
              <w:t>Forestry and Agricultural Biotechnology Institute (FABI): Management committee member (2005-present); Director (2018-present)</w:t>
            </w:r>
          </w:p>
          <w:p w14:paraId="47B373AF"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Tree Protection Cooperative Programme: Management committee member (2005-present); Director (2018-present)</w:t>
            </w:r>
          </w:p>
          <w:p w14:paraId="4A69D278"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Head of Residence (</w:t>
            </w:r>
            <w:proofErr w:type="spellStart"/>
            <w:r>
              <w:rPr>
                <w:color w:val="000000"/>
                <w:sz w:val="22"/>
                <w:szCs w:val="22"/>
              </w:rPr>
              <w:t>Boekenhout</w:t>
            </w:r>
            <w:proofErr w:type="spellEnd"/>
            <w:r>
              <w:rPr>
                <w:color w:val="000000"/>
                <w:sz w:val="22"/>
                <w:szCs w:val="22"/>
              </w:rPr>
              <w:t xml:space="preserve">/Tau </w:t>
            </w:r>
            <w:proofErr w:type="spellStart"/>
            <w:r>
              <w:rPr>
                <w:color w:val="000000"/>
                <w:sz w:val="22"/>
                <w:szCs w:val="22"/>
              </w:rPr>
              <w:t>Mens</w:t>
            </w:r>
            <w:proofErr w:type="spellEnd"/>
            <w:r>
              <w:rPr>
                <w:color w:val="000000"/>
                <w:sz w:val="22"/>
                <w:szCs w:val="22"/>
              </w:rPr>
              <w:t xml:space="preserve"> Residence; 2008-2014) (</w:t>
            </w:r>
            <w:proofErr w:type="spellStart"/>
            <w:r>
              <w:rPr>
                <w:color w:val="000000"/>
                <w:sz w:val="22"/>
                <w:szCs w:val="22"/>
              </w:rPr>
              <w:t>TuksVillage</w:t>
            </w:r>
            <w:proofErr w:type="spellEnd"/>
            <w:r>
              <w:rPr>
                <w:color w:val="000000"/>
                <w:sz w:val="22"/>
                <w:szCs w:val="22"/>
              </w:rPr>
              <w:t>; 2016-2018)</w:t>
            </w:r>
          </w:p>
          <w:p w14:paraId="58BC33E3"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UP Residence Advisory Board and Chairman of Clubhouses (2008-2014)</w:t>
            </w:r>
          </w:p>
          <w:p w14:paraId="471F73B1"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National Sirex Control Steering Committee member (2005-present)</w:t>
            </w:r>
          </w:p>
          <w:p w14:paraId="1CA61A2E"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National Forest Research Forum, DAFF (2017-present), Deputy Chair (2018-present)</w:t>
            </w:r>
          </w:p>
          <w:p w14:paraId="2B471820"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Planned and oversaw building and establishment of the Quarantine Insect facility and the Biological Control research facility on the UP experimental farm (2008-present), and proposal for substantial expansion of the facilities (2015-2018)</w:t>
            </w:r>
          </w:p>
          <w:p w14:paraId="61754D0E"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 xml:space="preserve">Global Young Academy: the voice of young scientists around the world; Founding member, (2010), Executive Committee (2010-2011) and Co-chair (2011-2012) </w:t>
            </w:r>
          </w:p>
          <w:p w14:paraId="6C19EC39"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South African Young Academy of Science; Founding member and Executive Committee (2011-2012)</w:t>
            </w:r>
          </w:p>
          <w:p w14:paraId="39883441"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 xml:space="preserve">Seconded to the Rector’s office (2014) and interim director: University of Pretoria </w:t>
            </w:r>
            <w:r>
              <w:rPr>
                <w:i/>
                <w:color w:val="000000"/>
                <w:sz w:val="22"/>
                <w:szCs w:val="22"/>
              </w:rPr>
              <w:t>Future Africa</w:t>
            </w:r>
            <w:r>
              <w:rPr>
                <w:color w:val="000000"/>
                <w:sz w:val="22"/>
                <w:szCs w:val="22"/>
              </w:rPr>
              <w:t xml:space="preserve"> initiative, which includes development of accommodation, function/dining, office and conference space for 300 visiting scholars, research fellows, postdocs and PhD fellows, as well as researcher and project development processes (2014-2015)</w:t>
            </w:r>
          </w:p>
          <w:p w14:paraId="39496AAB" w14:textId="77777777" w:rsidR="00E23364" w:rsidRDefault="00E1636C">
            <w:pPr>
              <w:pBdr>
                <w:top w:val="nil"/>
                <w:left w:val="nil"/>
                <w:bottom w:val="nil"/>
                <w:right w:val="nil"/>
                <w:between w:val="nil"/>
              </w:pBdr>
              <w:tabs>
                <w:tab w:val="left" w:pos="601"/>
              </w:tabs>
              <w:spacing w:before="280" w:after="280" w:line="240" w:lineRule="auto"/>
              <w:ind w:left="0" w:hanging="2"/>
              <w:jc w:val="left"/>
              <w:rPr>
                <w:color w:val="000000"/>
                <w:sz w:val="22"/>
                <w:szCs w:val="22"/>
              </w:rPr>
            </w:pPr>
            <w:r>
              <w:rPr>
                <w:color w:val="000000"/>
                <w:sz w:val="22"/>
                <w:szCs w:val="22"/>
              </w:rPr>
              <w:t xml:space="preserve">Director: Africa Science Leadership Programme (2015-present) and </w:t>
            </w:r>
            <w:proofErr w:type="spellStart"/>
            <w:r>
              <w:rPr>
                <w:color w:val="000000"/>
                <w:sz w:val="22"/>
                <w:szCs w:val="22"/>
              </w:rPr>
              <w:t>Tuks</w:t>
            </w:r>
            <w:proofErr w:type="spellEnd"/>
            <w:r>
              <w:rPr>
                <w:color w:val="000000"/>
                <w:sz w:val="22"/>
                <w:szCs w:val="22"/>
              </w:rPr>
              <w:t xml:space="preserve"> Young Research Leader Programme (2016-present)</w:t>
            </w:r>
          </w:p>
          <w:p w14:paraId="508DFFC8" w14:textId="77777777" w:rsidR="00E23364" w:rsidRDefault="00E1636C">
            <w:pPr>
              <w:pBdr>
                <w:top w:val="nil"/>
                <w:left w:val="nil"/>
                <w:bottom w:val="nil"/>
                <w:right w:val="nil"/>
                <w:between w:val="nil"/>
              </w:pBdr>
              <w:tabs>
                <w:tab w:val="left" w:pos="601"/>
              </w:tabs>
              <w:spacing w:before="280" w:line="240" w:lineRule="auto"/>
              <w:ind w:left="0" w:hanging="2"/>
              <w:jc w:val="left"/>
              <w:rPr>
                <w:color w:val="000000"/>
                <w:sz w:val="22"/>
                <w:szCs w:val="22"/>
              </w:rPr>
            </w:pPr>
            <w:r>
              <w:rPr>
                <w:color w:val="000000"/>
                <w:sz w:val="22"/>
                <w:szCs w:val="22"/>
              </w:rPr>
              <w:t>Next Einstein Forum, Scientific Programs Committee; an initiative of AIMS and the Bosch foundation to develop a high profile, continent wide, general science advancement conference (2015-2020)</w:t>
            </w:r>
          </w:p>
          <w:p w14:paraId="729A7771" w14:textId="517A6D0F" w:rsidR="00E23364" w:rsidRDefault="00E1636C">
            <w:pPr>
              <w:pBdr>
                <w:top w:val="nil"/>
                <w:left w:val="nil"/>
                <w:bottom w:val="nil"/>
                <w:right w:val="nil"/>
                <w:between w:val="nil"/>
              </w:pBdr>
              <w:tabs>
                <w:tab w:val="left" w:pos="601"/>
              </w:tabs>
              <w:spacing w:before="280" w:line="240" w:lineRule="auto"/>
              <w:ind w:left="0" w:hanging="2"/>
              <w:jc w:val="left"/>
              <w:rPr>
                <w:color w:val="000000"/>
                <w:sz w:val="22"/>
                <w:szCs w:val="22"/>
              </w:rPr>
            </w:pPr>
            <w:r>
              <w:rPr>
                <w:color w:val="000000"/>
                <w:sz w:val="22"/>
                <w:szCs w:val="22"/>
              </w:rPr>
              <w:lastRenderedPageBreak/>
              <w:t>Scientific and Strategic Steering Committee (SSSC) of the IRD-CNRS-</w:t>
            </w:r>
            <w:proofErr w:type="spellStart"/>
            <w:r>
              <w:rPr>
                <w:color w:val="000000"/>
                <w:sz w:val="22"/>
                <w:szCs w:val="22"/>
              </w:rPr>
              <w:t>Cirad</w:t>
            </w:r>
            <w:proofErr w:type="spellEnd"/>
            <w:r>
              <w:rPr>
                <w:color w:val="000000"/>
                <w:sz w:val="22"/>
                <w:szCs w:val="22"/>
              </w:rPr>
              <w:t xml:space="preserve"> (France) joint office in South Africa (2018-</w:t>
            </w:r>
            <w:r w:rsidR="00A81939">
              <w:rPr>
                <w:color w:val="000000"/>
                <w:sz w:val="22"/>
                <w:szCs w:val="22"/>
              </w:rPr>
              <w:t>2</w:t>
            </w:r>
            <w:r w:rsidR="00891F32">
              <w:rPr>
                <w:color w:val="000000"/>
                <w:sz w:val="22"/>
                <w:szCs w:val="22"/>
              </w:rPr>
              <w:t>019</w:t>
            </w:r>
            <w:r>
              <w:rPr>
                <w:color w:val="000000"/>
                <w:sz w:val="22"/>
                <w:szCs w:val="22"/>
              </w:rPr>
              <w:t>)</w:t>
            </w:r>
          </w:p>
          <w:p w14:paraId="2AE51773" w14:textId="77777777" w:rsidR="00E23364" w:rsidRDefault="00E1636C">
            <w:pPr>
              <w:pBdr>
                <w:top w:val="nil"/>
                <w:left w:val="nil"/>
                <w:bottom w:val="nil"/>
                <w:right w:val="nil"/>
                <w:between w:val="nil"/>
              </w:pBdr>
              <w:tabs>
                <w:tab w:val="left" w:pos="601"/>
              </w:tabs>
              <w:spacing w:before="280" w:line="240" w:lineRule="auto"/>
              <w:ind w:left="0" w:hanging="2"/>
              <w:jc w:val="left"/>
              <w:rPr>
                <w:color w:val="000000"/>
                <w:sz w:val="22"/>
                <w:szCs w:val="22"/>
              </w:rPr>
            </w:pPr>
            <w:r>
              <w:rPr>
                <w:color w:val="000000"/>
                <w:sz w:val="22"/>
                <w:szCs w:val="22"/>
              </w:rPr>
              <w:t>Future Africa: Conceptualization, fund-raising and implementation of the project and founding director (2014-2019)</w:t>
            </w:r>
          </w:p>
          <w:p w14:paraId="31C151BF" w14:textId="0B27F9B4" w:rsidR="00E23364" w:rsidRDefault="00E1636C">
            <w:pPr>
              <w:pBdr>
                <w:top w:val="nil"/>
                <w:left w:val="nil"/>
                <w:bottom w:val="nil"/>
                <w:right w:val="nil"/>
                <w:between w:val="nil"/>
              </w:pBdr>
              <w:tabs>
                <w:tab w:val="left" w:pos="601"/>
              </w:tabs>
              <w:spacing w:before="280" w:line="240" w:lineRule="auto"/>
              <w:ind w:left="0" w:hanging="2"/>
              <w:jc w:val="left"/>
              <w:rPr>
                <w:color w:val="000000"/>
                <w:sz w:val="22"/>
                <w:szCs w:val="22"/>
              </w:rPr>
            </w:pPr>
            <w:r>
              <w:rPr>
                <w:color w:val="000000"/>
                <w:sz w:val="22"/>
                <w:szCs w:val="22"/>
              </w:rPr>
              <w:t>Innovation Africa</w:t>
            </w:r>
            <w:r w:rsidR="009C2639">
              <w:rPr>
                <w:color w:val="000000"/>
                <w:sz w:val="22"/>
                <w:szCs w:val="22"/>
              </w:rPr>
              <w:t xml:space="preserve"> </w:t>
            </w:r>
            <w:r>
              <w:rPr>
                <w:color w:val="000000"/>
                <w:sz w:val="22"/>
                <w:szCs w:val="22"/>
              </w:rPr>
              <w:t xml:space="preserve">@UP: </w:t>
            </w:r>
            <w:r w:rsidR="00891F32">
              <w:rPr>
                <w:color w:val="000000"/>
                <w:sz w:val="22"/>
                <w:szCs w:val="22"/>
              </w:rPr>
              <w:t xml:space="preserve">Conceptualization, fund-raising and implementation of the project and founding </w:t>
            </w:r>
            <w:r>
              <w:rPr>
                <w:color w:val="000000"/>
                <w:sz w:val="22"/>
                <w:szCs w:val="22"/>
              </w:rPr>
              <w:t>director (09-2019 to present)</w:t>
            </w:r>
          </w:p>
          <w:p w14:paraId="6069E45A" w14:textId="2BB64955" w:rsidR="00E23364" w:rsidRDefault="00E1636C">
            <w:pPr>
              <w:pBdr>
                <w:top w:val="nil"/>
                <w:left w:val="nil"/>
                <w:bottom w:val="nil"/>
                <w:right w:val="nil"/>
                <w:between w:val="nil"/>
              </w:pBdr>
              <w:tabs>
                <w:tab w:val="left" w:pos="601"/>
              </w:tabs>
              <w:spacing w:before="280" w:line="240" w:lineRule="auto"/>
              <w:ind w:left="0" w:hanging="2"/>
              <w:jc w:val="left"/>
              <w:rPr>
                <w:sz w:val="22"/>
                <w:szCs w:val="22"/>
              </w:rPr>
            </w:pPr>
            <w:r>
              <w:rPr>
                <w:sz w:val="22"/>
                <w:szCs w:val="22"/>
              </w:rPr>
              <w:t>Board of Trustees: Africa Agricultural Technology Foundation (2021-2024)</w:t>
            </w:r>
            <w:r w:rsidR="009C2639">
              <w:rPr>
                <w:sz w:val="22"/>
                <w:szCs w:val="22"/>
              </w:rPr>
              <w:t>; Chair of Resource Mobilization, Partnerships and Sustainability Subcommittee of the Board (2024-present)</w:t>
            </w:r>
          </w:p>
        </w:tc>
      </w:tr>
    </w:tbl>
    <w:p w14:paraId="5A58CB25" w14:textId="411736D6" w:rsidR="00FE4EF4" w:rsidRDefault="00FE4EF4">
      <w:pPr>
        <w:pBdr>
          <w:top w:val="nil"/>
          <w:left w:val="nil"/>
          <w:bottom w:val="nil"/>
          <w:right w:val="nil"/>
          <w:between w:val="nil"/>
        </w:pBdr>
        <w:shd w:val="clear" w:color="auto" w:fill="FFFFFF"/>
        <w:spacing w:before="280" w:after="280" w:line="276" w:lineRule="auto"/>
        <w:ind w:left="0" w:hanging="2"/>
        <w:jc w:val="left"/>
        <w:rPr>
          <w:color w:val="000000"/>
          <w:sz w:val="22"/>
          <w:szCs w:val="22"/>
        </w:rPr>
      </w:pPr>
    </w:p>
    <w:p w14:paraId="1B7635AB"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20F591D4" w14:textId="77777777" w:rsidR="00E23364" w:rsidRDefault="00E1636C">
      <w:pPr>
        <w:pBdr>
          <w:top w:val="nil"/>
          <w:left w:val="nil"/>
          <w:bottom w:val="nil"/>
          <w:right w:val="nil"/>
          <w:between w:val="nil"/>
        </w:pBdr>
        <w:shd w:val="clear" w:color="auto" w:fill="DFDFDF"/>
        <w:spacing w:line="276" w:lineRule="auto"/>
        <w:ind w:left="1" w:hanging="3"/>
        <w:jc w:val="center"/>
        <w:rPr>
          <w:color w:val="000000"/>
          <w:sz w:val="28"/>
          <w:szCs w:val="28"/>
        </w:rPr>
      </w:pPr>
      <w:r>
        <w:rPr>
          <w:b/>
          <w:color w:val="000000"/>
          <w:sz w:val="28"/>
          <w:szCs w:val="28"/>
        </w:rPr>
        <w:t>7.  COMMUNITY SERVICE OR PROFESSIONAL SKILLS</w:t>
      </w:r>
    </w:p>
    <w:p w14:paraId="07E8280B"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7054E00C"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E23364" w14:paraId="5ACDA1CC" w14:textId="77777777">
        <w:tc>
          <w:tcPr>
            <w:tcW w:w="10070" w:type="dxa"/>
          </w:tcPr>
          <w:p w14:paraId="03241317" w14:textId="77777777" w:rsidR="00E23364" w:rsidRDefault="00E1636C">
            <w:pPr>
              <w:pBdr>
                <w:top w:val="nil"/>
                <w:left w:val="nil"/>
                <w:bottom w:val="nil"/>
                <w:right w:val="nil"/>
                <w:between w:val="nil"/>
              </w:pBdr>
              <w:tabs>
                <w:tab w:val="left" w:pos="601"/>
              </w:tabs>
              <w:spacing w:after="280" w:line="276" w:lineRule="auto"/>
              <w:ind w:left="0" w:hanging="2"/>
              <w:jc w:val="left"/>
              <w:rPr>
                <w:color w:val="000000"/>
                <w:sz w:val="22"/>
                <w:szCs w:val="22"/>
              </w:rPr>
            </w:pPr>
            <w:r>
              <w:rPr>
                <w:b/>
                <w:color w:val="000000"/>
                <w:sz w:val="22"/>
                <w:szCs w:val="22"/>
              </w:rPr>
              <w:t>7.1</w:t>
            </w:r>
            <w:r>
              <w:rPr>
                <w:b/>
                <w:color w:val="000000"/>
                <w:sz w:val="22"/>
                <w:szCs w:val="22"/>
              </w:rPr>
              <w:tab/>
              <w:t>Outreach projects</w:t>
            </w:r>
          </w:p>
          <w:p w14:paraId="19FD0E08" w14:textId="626F4DDA"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Regular talks and consultation with members of the South Africa forestry </w:t>
            </w:r>
            <w:r w:rsidR="00EF2269">
              <w:rPr>
                <w:color w:val="000000"/>
                <w:sz w:val="22"/>
                <w:szCs w:val="22"/>
              </w:rPr>
              <w:t xml:space="preserve">and agricultural </w:t>
            </w:r>
            <w:r>
              <w:rPr>
                <w:color w:val="000000"/>
                <w:sz w:val="22"/>
                <w:szCs w:val="22"/>
              </w:rPr>
              <w:t>industry at field days</w:t>
            </w:r>
            <w:r w:rsidR="00EF2269">
              <w:rPr>
                <w:color w:val="000000"/>
                <w:sz w:val="22"/>
                <w:szCs w:val="22"/>
              </w:rPr>
              <w:t>, workshops</w:t>
            </w:r>
            <w:r>
              <w:rPr>
                <w:color w:val="000000"/>
                <w:sz w:val="22"/>
                <w:szCs w:val="22"/>
              </w:rPr>
              <w:t xml:space="preserve"> and congresses, as well as radio talks</w:t>
            </w:r>
            <w:r w:rsidR="00EF2269">
              <w:rPr>
                <w:color w:val="000000"/>
                <w:sz w:val="22"/>
                <w:szCs w:val="22"/>
              </w:rPr>
              <w:t xml:space="preserve"> and popular articles</w:t>
            </w:r>
            <w:r>
              <w:rPr>
                <w:color w:val="000000"/>
                <w:sz w:val="22"/>
                <w:szCs w:val="22"/>
              </w:rPr>
              <w:t xml:space="preserve"> regarding </w:t>
            </w:r>
            <w:r w:rsidR="00EF2269">
              <w:rPr>
                <w:color w:val="000000"/>
                <w:sz w:val="22"/>
                <w:szCs w:val="22"/>
              </w:rPr>
              <w:t>plant</w:t>
            </w:r>
            <w:r>
              <w:rPr>
                <w:color w:val="000000"/>
                <w:sz w:val="22"/>
                <w:szCs w:val="22"/>
              </w:rPr>
              <w:t xml:space="preserve"> pests and diseases.</w:t>
            </w:r>
          </w:p>
          <w:p w14:paraId="1C1016FD"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I regularly lead student development, leadership and stereotype reduction workshops with undergraduate students.</w:t>
            </w:r>
          </w:p>
          <w:p w14:paraId="304E965E" w14:textId="094E493D"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A number of talks to religious groups about the relation between science and faith, particularly around the topic of evolution</w:t>
            </w:r>
            <w:r w:rsidR="00BA0230">
              <w:rPr>
                <w:color w:val="000000"/>
                <w:sz w:val="22"/>
                <w:szCs w:val="22"/>
              </w:rPr>
              <w:t>, including radio and television</w:t>
            </w:r>
            <w:r>
              <w:rPr>
                <w:color w:val="000000"/>
                <w:sz w:val="22"/>
                <w:szCs w:val="22"/>
              </w:rPr>
              <w:t>.</w:t>
            </w:r>
          </w:p>
          <w:p w14:paraId="51EB5F4D"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I have been actively involved in the establishment of the Global Young Academy: the voice of young scientists around the world, made the initial proposals and served on the committee appointed by </w:t>
            </w:r>
            <w:proofErr w:type="spellStart"/>
            <w:r>
              <w:rPr>
                <w:color w:val="000000"/>
                <w:sz w:val="22"/>
                <w:szCs w:val="22"/>
              </w:rPr>
              <w:t>ASSAf</w:t>
            </w:r>
            <w:proofErr w:type="spellEnd"/>
            <w:r>
              <w:rPr>
                <w:color w:val="000000"/>
                <w:sz w:val="22"/>
                <w:szCs w:val="22"/>
              </w:rPr>
              <w:t xml:space="preserve"> to help establish a South Africa Young Academy of Science. I was a founding member of both these organizations and served in executive leadership positions for both. I also lead the team to produce the ‘Blueprint for establishment Young Academies’ document, and am actively involved in stimulating the establishment of young academies in other parts of the world. </w:t>
            </w:r>
          </w:p>
          <w:p w14:paraId="4DB3EDEE" w14:textId="3C47AC2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Lead bid and organizing team for Global Young Academy general assembly (GIBS, University of Pretoria, Johannesburg). Including outreach activities after the meeting of GYA members to various schools and research institutions.</w:t>
            </w:r>
          </w:p>
          <w:p w14:paraId="0ABB9EF4" w14:textId="76279776" w:rsidR="00E23364" w:rsidRDefault="00E1636C">
            <w:pPr>
              <w:pBdr>
                <w:top w:val="nil"/>
                <w:left w:val="nil"/>
                <w:bottom w:val="nil"/>
                <w:right w:val="nil"/>
                <w:between w:val="nil"/>
              </w:pBdr>
              <w:tabs>
                <w:tab w:val="left" w:pos="601"/>
              </w:tabs>
              <w:spacing w:before="280" w:line="276" w:lineRule="auto"/>
              <w:ind w:left="0" w:hanging="2"/>
              <w:jc w:val="left"/>
              <w:rPr>
                <w:color w:val="000000"/>
                <w:sz w:val="22"/>
                <w:szCs w:val="22"/>
              </w:rPr>
            </w:pPr>
            <w:r>
              <w:rPr>
                <w:color w:val="000000"/>
                <w:sz w:val="22"/>
                <w:szCs w:val="22"/>
              </w:rPr>
              <w:t xml:space="preserve">Regular </w:t>
            </w:r>
            <w:r w:rsidR="00BA0230">
              <w:rPr>
                <w:color w:val="000000"/>
                <w:sz w:val="22"/>
                <w:szCs w:val="22"/>
              </w:rPr>
              <w:t>participation and leadership</w:t>
            </w:r>
            <w:r>
              <w:rPr>
                <w:color w:val="000000"/>
                <w:sz w:val="22"/>
                <w:szCs w:val="22"/>
              </w:rPr>
              <w:t xml:space="preserve"> </w:t>
            </w:r>
            <w:r w:rsidR="00BA0230">
              <w:rPr>
                <w:color w:val="000000"/>
                <w:sz w:val="22"/>
                <w:szCs w:val="22"/>
              </w:rPr>
              <w:t>in</w:t>
            </w:r>
            <w:r>
              <w:rPr>
                <w:color w:val="000000"/>
                <w:sz w:val="22"/>
                <w:szCs w:val="22"/>
              </w:rPr>
              <w:t xml:space="preserve"> school science outreach activities via FABI and the Centre of Excellence in </w:t>
            </w:r>
            <w:r w:rsidR="00BA0230">
              <w:rPr>
                <w:color w:val="000000"/>
                <w:sz w:val="22"/>
                <w:szCs w:val="22"/>
              </w:rPr>
              <w:t>Plant</w:t>
            </w:r>
            <w:r>
              <w:rPr>
                <w:color w:val="000000"/>
                <w:sz w:val="22"/>
                <w:szCs w:val="22"/>
              </w:rPr>
              <w:t xml:space="preserve"> Health Biotechnology. </w:t>
            </w:r>
          </w:p>
        </w:tc>
      </w:tr>
    </w:tbl>
    <w:p w14:paraId="1DC500EE"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E23364" w14:paraId="59E41015" w14:textId="77777777">
        <w:tc>
          <w:tcPr>
            <w:tcW w:w="10070" w:type="dxa"/>
          </w:tcPr>
          <w:p w14:paraId="29C15A91" w14:textId="77777777" w:rsidR="00E23364" w:rsidRDefault="00E1636C">
            <w:pPr>
              <w:pBdr>
                <w:top w:val="nil"/>
                <w:left w:val="nil"/>
                <w:bottom w:val="nil"/>
                <w:right w:val="nil"/>
                <w:between w:val="nil"/>
              </w:pBdr>
              <w:tabs>
                <w:tab w:val="left" w:pos="601"/>
              </w:tabs>
              <w:spacing w:after="280" w:line="276" w:lineRule="auto"/>
              <w:ind w:left="0" w:hanging="2"/>
              <w:jc w:val="left"/>
              <w:rPr>
                <w:color w:val="000000"/>
                <w:sz w:val="22"/>
                <w:szCs w:val="22"/>
              </w:rPr>
            </w:pPr>
            <w:r>
              <w:rPr>
                <w:b/>
                <w:color w:val="000000"/>
                <w:sz w:val="22"/>
                <w:szCs w:val="22"/>
              </w:rPr>
              <w:lastRenderedPageBreak/>
              <w:t>7.2</w:t>
            </w:r>
            <w:r>
              <w:rPr>
                <w:b/>
                <w:color w:val="000000"/>
                <w:sz w:val="22"/>
                <w:szCs w:val="22"/>
              </w:rPr>
              <w:tab/>
              <w:t>Professional service performed</w:t>
            </w:r>
          </w:p>
          <w:p w14:paraId="79BC37AD"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Regular presentations at fields days and other industry meetings organized by the Institute for Commercial Forestry Research and the SA Institute of Forestry</w:t>
            </w:r>
          </w:p>
          <w:p w14:paraId="44B0E13B" w14:textId="77777777" w:rsidR="00E23364" w:rsidRDefault="00E1636C">
            <w:pPr>
              <w:spacing w:before="280" w:after="280" w:line="276" w:lineRule="auto"/>
              <w:ind w:left="0" w:hanging="2"/>
              <w:rPr>
                <w:sz w:val="22"/>
                <w:szCs w:val="22"/>
                <w:u w:val="single"/>
              </w:rPr>
            </w:pPr>
            <w:r>
              <w:rPr>
                <w:sz w:val="22"/>
                <w:szCs w:val="22"/>
                <w:u w:val="single"/>
              </w:rPr>
              <w:t>International research panel and meeting involvement:</w:t>
            </w:r>
          </w:p>
          <w:p w14:paraId="50BD782A" w14:textId="77777777" w:rsidR="00E23364" w:rsidRDefault="00E1636C">
            <w:pPr>
              <w:spacing w:before="280" w:after="280" w:line="276" w:lineRule="auto"/>
              <w:ind w:left="0" w:hanging="2"/>
              <w:rPr>
                <w:sz w:val="22"/>
                <w:szCs w:val="22"/>
              </w:rPr>
            </w:pPr>
            <w:r>
              <w:rPr>
                <w:sz w:val="22"/>
                <w:szCs w:val="22"/>
              </w:rPr>
              <w:t xml:space="preserve">4-18 June 2006, </w:t>
            </w:r>
            <w:proofErr w:type="spellStart"/>
            <w:r>
              <w:rPr>
                <w:sz w:val="22"/>
                <w:szCs w:val="22"/>
              </w:rPr>
              <w:t>Kerinci</w:t>
            </w:r>
            <w:proofErr w:type="spellEnd"/>
            <w:r>
              <w:rPr>
                <w:sz w:val="22"/>
                <w:szCs w:val="22"/>
              </w:rPr>
              <w:t>, Indonesia. April Group, Research and Development review, Pest and diseases threatening plantation forestry in Indonesia.</w:t>
            </w:r>
          </w:p>
          <w:p w14:paraId="0FB7B409" w14:textId="77777777" w:rsidR="00E23364" w:rsidRDefault="00E1636C">
            <w:pPr>
              <w:spacing w:before="280" w:after="280" w:line="276" w:lineRule="auto"/>
              <w:ind w:left="0" w:hanging="2"/>
              <w:rPr>
                <w:sz w:val="22"/>
                <w:szCs w:val="22"/>
              </w:rPr>
            </w:pPr>
            <w:r>
              <w:rPr>
                <w:sz w:val="22"/>
                <w:szCs w:val="22"/>
              </w:rPr>
              <w:t>15-16 December 2006, Indianapolis, USA. APHIS USDA, Sirex Science Panel meeting, Sirex research and its control in the USA and South Africa.</w:t>
            </w:r>
          </w:p>
          <w:p w14:paraId="15826968" w14:textId="77777777" w:rsidR="00E23364" w:rsidRDefault="00E1636C">
            <w:pPr>
              <w:spacing w:before="280" w:after="280" w:line="276" w:lineRule="auto"/>
              <w:ind w:left="0" w:hanging="2"/>
              <w:rPr>
                <w:sz w:val="22"/>
                <w:szCs w:val="22"/>
              </w:rPr>
            </w:pPr>
            <w:r>
              <w:rPr>
                <w:sz w:val="22"/>
                <w:szCs w:val="22"/>
              </w:rPr>
              <w:t xml:space="preserve">2007-2008, various European countries. FORTHREATS, EU funded project to assess pathogen risk factors to European forests. </w:t>
            </w:r>
          </w:p>
          <w:p w14:paraId="47126DBB" w14:textId="77777777" w:rsidR="00E23364" w:rsidRDefault="00E1636C">
            <w:pPr>
              <w:spacing w:before="280" w:after="280" w:line="276" w:lineRule="auto"/>
              <w:ind w:left="0" w:hanging="2"/>
              <w:rPr>
                <w:sz w:val="22"/>
                <w:szCs w:val="22"/>
              </w:rPr>
            </w:pPr>
            <w:r>
              <w:rPr>
                <w:sz w:val="22"/>
                <w:szCs w:val="22"/>
              </w:rPr>
              <w:t xml:space="preserve">10-17 May 2007. Pretoria and Pietermaritzburg, South Africa. International Sirex Research symposium and workshop. Lead the organising committee. </w:t>
            </w:r>
          </w:p>
          <w:p w14:paraId="29088C8E" w14:textId="77777777" w:rsidR="00E23364" w:rsidRDefault="00E1636C">
            <w:pPr>
              <w:spacing w:before="280" w:after="280" w:line="276" w:lineRule="auto"/>
              <w:ind w:left="0" w:hanging="2"/>
              <w:rPr>
                <w:sz w:val="22"/>
                <w:szCs w:val="22"/>
              </w:rPr>
            </w:pPr>
            <w:r>
              <w:rPr>
                <w:sz w:val="22"/>
                <w:szCs w:val="22"/>
              </w:rPr>
              <w:t>1-5 July 2008. IUFRO Recent Advances in Forest Entomology, Pretoria, South Africa. Lead the organising committee.</w:t>
            </w:r>
          </w:p>
          <w:p w14:paraId="4804F376" w14:textId="77777777" w:rsidR="00E23364" w:rsidRDefault="00E1636C">
            <w:pPr>
              <w:spacing w:before="280" w:after="280" w:line="276" w:lineRule="auto"/>
              <w:ind w:left="0" w:hanging="2"/>
              <w:rPr>
                <w:sz w:val="22"/>
                <w:szCs w:val="22"/>
              </w:rPr>
            </w:pPr>
            <w:r>
              <w:rPr>
                <w:sz w:val="22"/>
                <w:szCs w:val="22"/>
              </w:rPr>
              <w:t>6-11 July 2008. ICE2008, Durban, South Africa. Co-organiser of two symposia on insect-microbe symbioses and invasive forest insects.</w:t>
            </w:r>
          </w:p>
          <w:p w14:paraId="00FCC179"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23-28 August 2010. IUFRO 2010 World Congress, Seoul, Republic of Korea. Organiser of session on molecular ecological and evolutionary perspectives on changing populations of forest insects and their symbionts symbioses. </w:t>
            </w:r>
          </w:p>
          <w:p w14:paraId="7B96FCFF"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26-27 October 2011, Future Forests, various European and other international participants, EU funded project. Sustainable strategies under uncertainty and risk to European Forests</w:t>
            </w:r>
          </w:p>
          <w:p w14:paraId="6A74ABC3"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14-16 September 2011. Young Scientist Mentor, at the Annual meeting of the New Champions, World Economic Forum, Dalian, China, invited by the Inter Academy Panel.</w:t>
            </w:r>
          </w:p>
          <w:p w14:paraId="18EE373A" w14:textId="02606F20"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20-23 May 2012. Lead bid and organizing team for Global Young Academy general assembly (GIBS, University of Pretoria, Johannesburg). Including outreach activities after the meeting of GYA members to various schools and research institutions, as well as visits and talks by Prof Bruce Alberts (Editor of Science), Prof Howard Alper (Co-Chair of IAP) and Prof Helmut Schwarz (</w:t>
            </w:r>
            <w:r w:rsidR="00D67EFB">
              <w:rPr>
                <w:color w:val="000000"/>
                <w:sz w:val="22"/>
                <w:szCs w:val="22"/>
              </w:rPr>
              <w:t>past-</w:t>
            </w:r>
            <w:r w:rsidR="00D67EFB" w:rsidRPr="0060600A">
              <w:rPr>
                <w:color w:val="000000"/>
                <w:sz w:val="22"/>
                <w:szCs w:val="22"/>
              </w:rPr>
              <w:t>p</w:t>
            </w:r>
            <w:r w:rsidRPr="0060600A">
              <w:rPr>
                <w:color w:val="000000"/>
                <w:sz w:val="22"/>
                <w:szCs w:val="22"/>
              </w:rPr>
              <w:t xml:space="preserve">resident of </w:t>
            </w:r>
            <w:r w:rsidR="00AC5746" w:rsidRPr="0060600A">
              <w:rPr>
                <w:color w:val="000000"/>
                <w:sz w:val="22"/>
                <w:szCs w:val="22"/>
              </w:rPr>
              <w:t>Alexander v</w:t>
            </w:r>
            <w:r w:rsidRPr="0060600A">
              <w:rPr>
                <w:color w:val="000000"/>
                <w:sz w:val="22"/>
                <w:szCs w:val="22"/>
              </w:rPr>
              <w:t>on Humbol</w:t>
            </w:r>
            <w:r w:rsidR="00AC5746" w:rsidRPr="0060600A">
              <w:rPr>
                <w:color w:val="000000"/>
                <w:sz w:val="22"/>
                <w:szCs w:val="22"/>
              </w:rPr>
              <w:t>dt</w:t>
            </w:r>
            <w:r>
              <w:rPr>
                <w:color w:val="000000"/>
                <w:sz w:val="22"/>
                <w:szCs w:val="22"/>
              </w:rPr>
              <w:t xml:space="preserve"> Foundation)</w:t>
            </w:r>
            <w:r>
              <w:rPr>
                <w:i/>
                <w:color w:val="000000"/>
                <w:sz w:val="22"/>
                <w:szCs w:val="22"/>
              </w:rPr>
              <w:t xml:space="preserve">. </w:t>
            </w:r>
          </w:p>
          <w:p w14:paraId="05C96851"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25-27 February 2013 Bi-annual IAP meeting. Theme: Grand Challenges and Integrated Innovations: Science for Poverty Eradication and Sustainable Development; Rio de Janeiro. Served on the organizing committee, attended the meeting, presented on YA movement and moderated some sessions. </w:t>
            </w:r>
          </w:p>
          <w:p w14:paraId="1AB3A067"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18-20 March 2013. GYA, SAYAS, Junge </w:t>
            </w:r>
            <w:proofErr w:type="spellStart"/>
            <w:r>
              <w:rPr>
                <w:color w:val="000000"/>
                <w:sz w:val="22"/>
                <w:szCs w:val="22"/>
              </w:rPr>
              <w:t>Akademi</w:t>
            </w:r>
            <w:proofErr w:type="spellEnd"/>
            <w:r>
              <w:rPr>
                <w:color w:val="000000"/>
                <w:sz w:val="22"/>
                <w:szCs w:val="22"/>
              </w:rPr>
              <w:t xml:space="preserve"> workshop steering committee on Socio-ecological novelty: </w:t>
            </w:r>
            <w:proofErr w:type="spellStart"/>
            <w:r>
              <w:rPr>
                <w:color w:val="000000"/>
                <w:sz w:val="22"/>
                <w:szCs w:val="22"/>
              </w:rPr>
              <w:t>Fronteirs</w:t>
            </w:r>
            <w:proofErr w:type="spellEnd"/>
            <w:r>
              <w:rPr>
                <w:color w:val="000000"/>
                <w:sz w:val="22"/>
                <w:szCs w:val="22"/>
              </w:rPr>
              <w:t xml:space="preserve"> in sustainability research. Berlin, Germany. (including a public panel discussion on 'Bridging Two Hemispheres: Policy Advice and Sustainability Research in Germany and South Africa') </w:t>
            </w:r>
          </w:p>
          <w:p w14:paraId="781D5300" w14:textId="56C117AA"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lastRenderedPageBreak/>
              <w:t>12-14 May 2013. Global State of Young Scientists international workshop. Served on steering committee</w:t>
            </w:r>
            <w:r w:rsidR="00921E11">
              <w:rPr>
                <w:color w:val="000000"/>
                <w:sz w:val="22"/>
                <w:szCs w:val="22"/>
              </w:rPr>
              <w:t>, Global Young Academy,</w:t>
            </w:r>
            <w:r>
              <w:rPr>
                <w:color w:val="000000"/>
                <w:sz w:val="22"/>
                <w:szCs w:val="22"/>
              </w:rPr>
              <w:t xml:space="preserve"> Hannover, Germany. </w:t>
            </w:r>
          </w:p>
          <w:p w14:paraId="18062110"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15-18 May 2013. GYA General Assembly. Theme: Demography and Global Research. Steering committee. Halle, Germany. </w:t>
            </w:r>
          </w:p>
          <w:p w14:paraId="3E2F123E"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2-3 October 2013. USAID PEER (Partnership for Enhanced Engagement in Research) congress, Bangkok, Thailand. Participated in panel on 'Importance of Reaching Outside the Scientific Community: Making Your Voice Heard to the Public and to Policy Makers'. </w:t>
            </w:r>
          </w:p>
          <w:p w14:paraId="2EDBAD8A"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18-23 May 2014. GYA General Assembly. Theme: Demography and Global Research. Steering committee. San Diego, Chile. </w:t>
            </w:r>
          </w:p>
          <w:p w14:paraId="3C9D58E1"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2-6 February 2014. First joint Africa Young and Senior Academies workshop. Theme: Demography and Global Research. Steering committee. Nairobi, Kenya. </w:t>
            </w:r>
          </w:p>
          <w:p w14:paraId="7B679018"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Annually since June 2015, Africa Science Leadership Programme workshops for scholars from across Africa.</w:t>
            </w:r>
          </w:p>
          <w:p w14:paraId="4F0FD92F"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Annually since October 2016, </w:t>
            </w:r>
            <w:proofErr w:type="spellStart"/>
            <w:r>
              <w:rPr>
                <w:color w:val="000000"/>
                <w:sz w:val="22"/>
                <w:szCs w:val="22"/>
              </w:rPr>
              <w:t>Tuks</w:t>
            </w:r>
            <w:proofErr w:type="spellEnd"/>
            <w:r>
              <w:rPr>
                <w:color w:val="000000"/>
                <w:sz w:val="22"/>
                <w:szCs w:val="22"/>
              </w:rPr>
              <w:t xml:space="preserve"> Young Research Leadership Programme workshops for scholars from the University of Pretoria.</w:t>
            </w:r>
          </w:p>
          <w:p w14:paraId="2E0BD2A4"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25-30 September 2016. International Congress of Entomology, Symposium on the Sirex </w:t>
            </w:r>
            <w:proofErr w:type="spellStart"/>
            <w:r>
              <w:rPr>
                <w:color w:val="000000"/>
                <w:sz w:val="22"/>
                <w:szCs w:val="22"/>
              </w:rPr>
              <w:t>Woodwasp</w:t>
            </w:r>
            <w:proofErr w:type="spellEnd"/>
            <w:r>
              <w:rPr>
                <w:color w:val="000000"/>
                <w:sz w:val="22"/>
                <w:szCs w:val="22"/>
              </w:rPr>
              <w:t xml:space="preserve"> as a global invasive pest, Pretoria, South Africa. </w:t>
            </w:r>
          </w:p>
          <w:p w14:paraId="169CAD01"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6-8 November 2019. IUFRO WG 7.03.13. Biological control of forest insect pests and pathogens. </w:t>
            </w:r>
          </w:p>
          <w:p w14:paraId="0EACE13D" w14:textId="4AA6A17E" w:rsidR="00A336D1" w:rsidRDefault="00A336D1">
            <w:pPr>
              <w:pBdr>
                <w:top w:val="nil"/>
                <w:left w:val="nil"/>
                <w:bottom w:val="nil"/>
                <w:right w:val="nil"/>
                <w:between w:val="nil"/>
              </w:pBdr>
              <w:tabs>
                <w:tab w:val="left" w:pos="601"/>
              </w:tabs>
              <w:spacing w:before="280" w:line="276" w:lineRule="auto"/>
              <w:ind w:left="0" w:hanging="2"/>
              <w:jc w:val="left"/>
              <w:rPr>
                <w:color w:val="000000"/>
                <w:sz w:val="22"/>
                <w:szCs w:val="22"/>
              </w:rPr>
            </w:pPr>
            <w:r>
              <w:rPr>
                <w:color w:val="000000"/>
                <w:sz w:val="22"/>
                <w:szCs w:val="22"/>
              </w:rPr>
              <w:t>January 2021. Southern Africa Society for Plant Pathology, society online pre-meeting for the 52</w:t>
            </w:r>
            <w:r w:rsidRPr="00A336D1">
              <w:rPr>
                <w:color w:val="000000"/>
                <w:sz w:val="22"/>
                <w:szCs w:val="22"/>
                <w:vertAlign w:val="superscript"/>
              </w:rPr>
              <w:t>nd</w:t>
            </w:r>
            <w:r>
              <w:rPr>
                <w:color w:val="000000"/>
                <w:sz w:val="22"/>
                <w:szCs w:val="22"/>
              </w:rPr>
              <w:t xml:space="preserve"> Biennial Congress, which was postponed due to COVID-19, Pretoria, South Africa. </w:t>
            </w:r>
          </w:p>
          <w:p w14:paraId="549B1E3A" w14:textId="2D95107F" w:rsidR="00E23364" w:rsidRDefault="00E1636C">
            <w:pPr>
              <w:pBdr>
                <w:top w:val="nil"/>
                <w:left w:val="nil"/>
                <w:bottom w:val="nil"/>
                <w:right w:val="nil"/>
                <w:between w:val="nil"/>
              </w:pBdr>
              <w:tabs>
                <w:tab w:val="left" w:pos="601"/>
              </w:tabs>
              <w:spacing w:before="280" w:line="276" w:lineRule="auto"/>
              <w:ind w:left="0" w:hanging="2"/>
              <w:jc w:val="left"/>
              <w:rPr>
                <w:color w:val="000000"/>
                <w:sz w:val="22"/>
                <w:szCs w:val="22"/>
              </w:rPr>
            </w:pPr>
            <w:r>
              <w:rPr>
                <w:color w:val="000000"/>
                <w:sz w:val="22"/>
                <w:szCs w:val="22"/>
              </w:rPr>
              <w:t>September 202</w:t>
            </w:r>
            <w:r w:rsidR="00B9674A">
              <w:rPr>
                <w:color w:val="000000"/>
                <w:sz w:val="22"/>
                <w:szCs w:val="22"/>
              </w:rPr>
              <w:t>1</w:t>
            </w:r>
            <w:r>
              <w:rPr>
                <w:color w:val="000000"/>
                <w:sz w:val="22"/>
                <w:szCs w:val="22"/>
              </w:rPr>
              <w:t xml:space="preserve">. International Society of Chemical Ecology, Annual Congress, </w:t>
            </w:r>
            <w:r w:rsidR="00BC7C3B">
              <w:rPr>
                <w:color w:val="000000"/>
                <w:sz w:val="22"/>
                <w:szCs w:val="22"/>
              </w:rPr>
              <w:t>intended to be held in Stellenbosch, South Africa, but hosted online due to COVID restrictions</w:t>
            </w:r>
            <w:r>
              <w:rPr>
                <w:color w:val="000000"/>
                <w:sz w:val="22"/>
                <w:szCs w:val="22"/>
              </w:rPr>
              <w:t>.</w:t>
            </w:r>
            <w:r w:rsidR="00B9674A">
              <w:rPr>
                <w:color w:val="000000"/>
                <w:sz w:val="22"/>
                <w:szCs w:val="22"/>
              </w:rPr>
              <w:t xml:space="preserve"> Host and part of the organising committee. </w:t>
            </w:r>
          </w:p>
          <w:p w14:paraId="6A315DFB" w14:textId="77777777" w:rsidR="00B9674A" w:rsidRDefault="00B9674A">
            <w:pPr>
              <w:pBdr>
                <w:top w:val="nil"/>
                <w:left w:val="nil"/>
                <w:bottom w:val="nil"/>
                <w:right w:val="nil"/>
                <w:between w:val="nil"/>
              </w:pBdr>
              <w:tabs>
                <w:tab w:val="left" w:pos="601"/>
              </w:tabs>
              <w:spacing w:before="280" w:line="276" w:lineRule="auto"/>
              <w:ind w:left="0" w:hanging="2"/>
              <w:jc w:val="left"/>
              <w:rPr>
                <w:color w:val="000000"/>
                <w:sz w:val="22"/>
                <w:szCs w:val="22"/>
              </w:rPr>
            </w:pPr>
            <w:r>
              <w:rPr>
                <w:color w:val="000000"/>
                <w:sz w:val="22"/>
                <w:szCs w:val="22"/>
              </w:rPr>
              <w:t xml:space="preserve">August 2022. Southern Africa Society for Plant Pathology, </w:t>
            </w:r>
            <w:r w:rsidR="00A336D1">
              <w:rPr>
                <w:color w:val="000000"/>
                <w:sz w:val="22"/>
                <w:szCs w:val="22"/>
              </w:rPr>
              <w:t>52</w:t>
            </w:r>
            <w:r w:rsidR="00A336D1" w:rsidRPr="00A336D1">
              <w:rPr>
                <w:color w:val="000000"/>
                <w:sz w:val="22"/>
                <w:szCs w:val="22"/>
                <w:vertAlign w:val="superscript"/>
              </w:rPr>
              <w:t>nd</w:t>
            </w:r>
            <w:r w:rsidR="00A336D1">
              <w:rPr>
                <w:color w:val="000000"/>
                <w:sz w:val="22"/>
                <w:szCs w:val="22"/>
              </w:rPr>
              <w:t xml:space="preserve"> Biennial</w:t>
            </w:r>
            <w:r>
              <w:rPr>
                <w:color w:val="000000"/>
                <w:sz w:val="22"/>
                <w:szCs w:val="22"/>
              </w:rPr>
              <w:t xml:space="preserve"> Congress, Pretoria, South Africa. </w:t>
            </w:r>
            <w:r w:rsidR="00A336D1">
              <w:rPr>
                <w:color w:val="000000"/>
                <w:sz w:val="22"/>
                <w:szCs w:val="22"/>
              </w:rPr>
              <w:t>Co-l</w:t>
            </w:r>
            <w:r>
              <w:rPr>
                <w:color w:val="000000"/>
                <w:sz w:val="22"/>
                <w:szCs w:val="22"/>
              </w:rPr>
              <w:t xml:space="preserve">eading the organizing committee. </w:t>
            </w:r>
          </w:p>
          <w:p w14:paraId="13A5C786" w14:textId="3E54380B" w:rsidR="009C2639" w:rsidRDefault="009C2639">
            <w:pPr>
              <w:pBdr>
                <w:top w:val="nil"/>
                <w:left w:val="nil"/>
                <w:bottom w:val="nil"/>
                <w:right w:val="nil"/>
                <w:between w:val="nil"/>
              </w:pBdr>
              <w:tabs>
                <w:tab w:val="left" w:pos="601"/>
              </w:tabs>
              <w:spacing w:before="280" w:line="276" w:lineRule="auto"/>
              <w:ind w:left="0" w:hanging="2"/>
              <w:jc w:val="left"/>
              <w:rPr>
                <w:color w:val="000000"/>
                <w:sz w:val="22"/>
                <w:szCs w:val="22"/>
              </w:rPr>
            </w:pPr>
            <w:r>
              <w:rPr>
                <w:color w:val="000000"/>
                <w:sz w:val="22"/>
                <w:szCs w:val="22"/>
              </w:rPr>
              <w:t xml:space="preserve">June 2024. Biophysics of Spore Dispersal: Ideas for Stopping Plant Disease. Future Africa campus, University of Pretoria, South Africa. International workshop funded by the International Centre for Theoretical Physics. </w:t>
            </w:r>
            <w:r w:rsidR="0081679E">
              <w:rPr>
                <w:color w:val="000000"/>
                <w:sz w:val="22"/>
                <w:szCs w:val="22"/>
              </w:rPr>
              <w:t>Member of the organizing committee.</w:t>
            </w:r>
          </w:p>
        </w:tc>
      </w:tr>
    </w:tbl>
    <w:p w14:paraId="359D29C4"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E23364" w14:paraId="2F6E140A" w14:textId="77777777">
        <w:tc>
          <w:tcPr>
            <w:tcW w:w="10070" w:type="dxa"/>
          </w:tcPr>
          <w:p w14:paraId="69580311" w14:textId="77777777" w:rsidR="00E23364" w:rsidRDefault="00E1636C">
            <w:pPr>
              <w:pBdr>
                <w:top w:val="nil"/>
                <w:left w:val="nil"/>
                <w:bottom w:val="nil"/>
                <w:right w:val="nil"/>
                <w:between w:val="nil"/>
              </w:pBdr>
              <w:tabs>
                <w:tab w:val="left" w:pos="601"/>
              </w:tabs>
              <w:spacing w:after="280" w:line="276" w:lineRule="auto"/>
              <w:ind w:left="0" w:hanging="2"/>
              <w:jc w:val="left"/>
              <w:rPr>
                <w:color w:val="000000"/>
                <w:sz w:val="22"/>
                <w:szCs w:val="22"/>
              </w:rPr>
            </w:pPr>
            <w:r>
              <w:rPr>
                <w:b/>
                <w:color w:val="000000"/>
                <w:sz w:val="22"/>
                <w:szCs w:val="22"/>
              </w:rPr>
              <w:t>7.3</w:t>
            </w:r>
            <w:r>
              <w:rPr>
                <w:b/>
                <w:color w:val="000000"/>
                <w:sz w:val="22"/>
                <w:szCs w:val="22"/>
              </w:rPr>
              <w:tab/>
              <w:t>Referee duties</w:t>
            </w:r>
          </w:p>
          <w:p w14:paraId="707A8C39" w14:textId="4E0D5628" w:rsidR="00E23364" w:rsidRDefault="00921E11">
            <w:pPr>
              <w:spacing w:before="280" w:after="280" w:line="276" w:lineRule="auto"/>
              <w:ind w:left="0" w:hanging="2"/>
              <w:rPr>
                <w:sz w:val="22"/>
                <w:szCs w:val="22"/>
                <w:u w:val="single"/>
              </w:rPr>
            </w:pPr>
            <w:r w:rsidRPr="000F5574">
              <w:rPr>
                <w:sz w:val="22"/>
                <w:szCs w:val="22"/>
              </w:rPr>
              <w:t xml:space="preserve">International </w:t>
            </w:r>
            <w:proofErr w:type="spellStart"/>
            <w:r w:rsidRPr="000F5574">
              <w:rPr>
                <w:sz w:val="22"/>
                <w:szCs w:val="22"/>
              </w:rPr>
              <w:t>scienticid</w:t>
            </w:r>
            <w:proofErr w:type="spellEnd"/>
            <w:r w:rsidRPr="000F5574">
              <w:rPr>
                <w:sz w:val="22"/>
                <w:szCs w:val="22"/>
              </w:rPr>
              <w:t xml:space="preserve"> j</w:t>
            </w:r>
            <w:r w:rsidR="00E1636C" w:rsidRPr="000F5574">
              <w:rPr>
                <w:sz w:val="22"/>
                <w:szCs w:val="22"/>
              </w:rPr>
              <w:t>ournal reviews:</w:t>
            </w:r>
            <w:r w:rsidR="00E1636C">
              <w:rPr>
                <w:sz w:val="22"/>
                <w:szCs w:val="22"/>
              </w:rPr>
              <w:t xml:space="preserve">  African Entomology, African Plant Protection, Basic Microbiology, Biological Invasions, Canadian Journal of Forest Science, Canadian Journal of Plant Pathology, Czech Mycology, Ecology and Evolution, Environmental Entomology, European Journal of Plant Pathology, FEMS Microbiology, Forestry, Forest Ecology and Management, Forest Pathology, </w:t>
            </w:r>
            <w:r>
              <w:rPr>
                <w:sz w:val="22"/>
                <w:szCs w:val="22"/>
              </w:rPr>
              <w:t xml:space="preserve">Frontiers in , </w:t>
            </w:r>
            <w:r w:rsidR="00E1636C">
              <w:rPr>
                <w:sz w:val="22"/>
                <w:szCs w:val="22"/>
              </w:rPr>
              <w:t xml:space="preserve">Fungal Biology, Fungal Ecology, Journal of Invertebrate Pathology, Molecular Ecology, </w:t>
            </w:r>
            <w:proofErr w:type="spellStart"/>
            <w:r w:rsidR="00E1636C">
              <w:rPr>
                <w:sz w:val="22"/>
                <w:szCs w:val="22"/>
              </w:rPr>
              <w:t>Mycotaxon</w:t>
            </w:r>
            <w:proofErr w:type="spellEnd"/>
            <w:r w:rsidR="00E1636C">
              <w:rPr>
                <w:sz w:val="22"/>
                <w:szCs w:val="22"/>
              </w:rPr>
              <w:t xml:space="preserve">, Mycological Research, Persoonia, Phytopathology, </w:t>
            </w:r>
            <w:proofErr w:type="spellStart"/>
            <w:r w:rsidR="00E1636C">
              <w:rPr>
                <w:sz w:val="22"/>
                <w:szCs w:val="22"/>
              </w:rPr>
              <w:t>Phytopathologia</w:t>
            </w:r>
            <w:proofErr w:type="spellEnd"/>
            <w:r w:rsidR="00E1636C">
              <w:rPr>
                <w:sz w:val="22"/>
                <w:szCs w:val="22"/>
              </w:rPr>
              <w:t xml:space="preserve"> </w:t>
            </w:r>
            <w:proofErr w:type="spellStart"/>
            <w:r w:rsidR="00E1636C">
              <w:rPr>
                <w:sz w:val="22"/>
                <w:szCs w:val="22"/>
              </w:rPr>
              <w:t>Mediteranea</w:t>
            </w:r>
            <w:proofErr w:type="spellEnd"/>
            <w:r w:rsidR="00E1636C">
              <w:rPr>
                <w:sz w:val="22"/>
                <w:szCs w:val="22"/>
              </w:rPr>
              <w:t xml:space="preserve">, Plant </w:t>
            </w:r>
            <w:r w:rsidR="00E1636C">
              <w:rPr>
                <w:sz w:val="22"/>
                <w:szCs w:val="22"/>
              </w:rPr>
              <w:lastRenderedPageBreak/>
              <w:t xml:space="preserve">Disease, Plant Pathology, PLOS ONE, Research in Microbiology, Scientific Reports, South African Journal of Science, Southern Forests, </w:t>
            </w:r>
            <w:proofErr w:type="spellStart"/>
            <w:r w:rsidR="00E1636C">
              <w:rPr>
                <w:sz w:val="22"/>
                <w:szCs w:val="22"/>
              </w:rPr>
              <w:t>Sydowia</w:t>
            </w:r>
            <w:proofErr w:type="spellEnd"/>
            <w:r w:rsidR="00E1636C">
              <w:rPr>
                <w:sz w:val="22"/>
                <w:szCs w:val="22"/>
              </w:rPr>
              <w:t xml:space="preserve"> and Studies in Mycology, The Canadian Entomologist. </w:t>
            </w:r>
          </w:p>
          <w:p w14:paraId="286259E0"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Joint editor for two issues of Studies in Mycology; 55  -100 Years of Fungal Biodiversity in southern Africa; 76 - Plant pathogenic and endophytic </w:t>
            </w:r>
            <w:proofErr w:type="spellStart"/>
            <w:r>
              <w:rPr>
                <w:i/>
                <w:color w:val="000000"/>
                <w:sz w:val="22"/>
                <w:szCs w:val="22"/>
              </w:rPr>
              <w:t>Botryosphaeriales</w:t>
            </w:r>
            <w:proofErr w:type="spellEnd"/>
            <w:r>
              <w:rPr>
                <w:color w:val="000000"/>
                <w:sz w:val="22"/>
                <w:szCs w:val="22"/>
              </w:rPr>
              <w:t xml:space="preserve"> known from culture</w:t>
            </w:r>
          </w:p>
          <w:p w14:paraId="601EA0E4"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Joint editor of special issue of Fungal Biology, Vol 121, Issue 4; </w:t>
            </w:r>
            <w:proofErr w:type="spellStart"/>
            <w:r>
              <w:rPr>
                <w:color w:val="000000"/>
                <w:sz w:val="22"/>
                <w:szCs w:val="22"/>
              </w:rPr>
              <w:t>Botryosphaeriaceae</w:t>
            </w:r>
            <w:proofErr w:type="spellEnd"/>
            <w:r>
              <w:rPr>
                <w:color w:val="000000"/>
                <w:sz w:val="22"/>
                <w:szCs w:val="22"/>
              </w:rPr>
              <w:t>: systematics, pathology and genetics</w:t>
            </w:r>
          </w:p>
          <w:p w14:paraId="6494A1A9" w14:textId="375E1247" w:rsidR="00E43D9F" w:rsidRDefault="00E43D9F">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 xml:space="preserve">Joint editor of special issue of Fungal Evolution and Systematics, Vol 13. 2024; In celebration of the career of Michael J Wingfield. </w:t>
            </w:r>
          </w:p>
          <w:p w14:paraId="120F45B7" w14:textId="7D556149"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Journal editorial board: Plant Pathology; Fungal Ecology</w:t>
            </w:r>
            <w:r w:rsidR="0005020C">
              <w:rPr>
                <w:color w:val="000000"/>
                <w:sz w:val="22"/>
                <w:szCs w:val="22"/>
              </w:rPr>
              <w:t xml:space="preserve">, Frontiers in </w:t>
            </w:r>
            <w:r w:rsidR="00B23A9F">
              <w:rPr>
                <w:color w:val="000000"/>
                <w:sz w:val="22"/>
                <w:szCs w:val="22"/>
              </w:rPr>
              <w:t>Forests and Global Change.</w:t>
            </w:r>
          </w:p>
          <w:p w14:paraId="6EF22CC2" w14:textId="15DD6611" w:rsidR="00E23364" w:rsidRPr="00582E0D" w:rsidRDefault="00E1636C" w:rsidP="00582E0D">
            <w:pPr>
              <w:suppressAutoHyphens w:val="0"/>
              <w:spacing w:line="253" w:lineRule="atLeast"/>
              <w:ind w:leftChars="0" w:left="0" w:firstLineChars="0"/>
              <w:textDirection w:val="lrTb"/>
              <w:textAlignment w:val="auto"/>
              <w:outlineLvl w:val="9"/>
              <w:rPr>
                <w:rFonts w:ascii="Calibri" w:hAnsi="Calibri"/>
                <w:color w:val="222222"/>
                <w:position w:val="0"/>
                <w:sz w:val="22"/>
                <w:szCs w:val="22"/>
                <w:lang w:eastAsia="en-GB"/>
              </w:rPr>
            </w:pPr>
            <w:r>
              <w:rPr>
                <w:sz w:val="22"/>
                <w:szCs w:val="22"/>
              </w:rPr>
              <w:t xml:space="preserve">Formas, Swedish Research Council, review panel </w:t>
            </w:r>
            <w:r w:rsidR="00582E0D">
              <w:rPr>
                <w:sz w:val="22"/>
                <w:szCs w:val="22"/>
              </w:rPr>
              <w:t xml:space="preserve">on </w:t>
            </w:r>
            <w:r w:rsidR="00582E0D" w:rsidRPr="00582E0D">
              <w:rPr>
                <w:i/>
                <w:iCs/>
                <w:color w:val="222222"/>
                <w:sz w:val="22"/>
                <w:szCs w:val="22"/>
                <w:lang w:val="en-US"/>
              </w:rPr>
              <w:t>Ecosystems and biodiversity on land</w:t>
            </w:r>
            <w:r w:rsidR="00582E0D">
              <w:rPr>
                <w:rFonts w:ascii="Calibri" w:hAnsi="Calibri"/>
                <w:color w:val="222222"/>
                <w:sz w:val="22"/>
                <w:szCs w:val="22"/>
                <w:lang w:val="en-US"/>
              </w:rPr>
              <w:t xml:space="preserve"> </w:t>
            </w:r>
            <w:r>
              <w:rPr>
                <w:sz w:val="22"/>
                <w:szCs w:val="22"/>
              </w:rPr>
              <w:t>(2021</w:t>
            </w:r>
            <w:r w:rsidR="009A2922">
              <w:rPr>
                <w:sz w:val="22"/>
                <w:szCs w:val="22"/>
              </w:rPr>
              <w:t xml:space="preserve"> to present</w:t>
            </w:r>
            <w:r>
              <w:rPr>
                <w:sz w:val="22"/>
                <w:szCs w:val="22"/>
              </w:rPr>
              <w:t>)</w:t>
            </w:r>
          </w:p>
          <w:p w14:paraId="2F7B7CC3" w14:textId="1A457A9E" w:rsidR="00E23364" w:rsidRPr="000F5574" w:rsidRDefault="00921E11" w:rsidP="00921E11">
            <w:pPr>
              <w:pBdr>
                <w:top w:val="nil"/>
                <w:left w:val="nil"/>
                <w:bottom w:val="nil"/>
                <w:right w:val="nil"/>
                <w:between w:val="nil"/>
              </w:pBdr>
              <w:tabs>
                <w:tab w:val="left" w:pos="601"/>
              </w:tabs>
              <w:spacing w:before="280" w:after="280" w:line="276" w:lineRule="auto"/>
              <w:ind w:left="0" w:hanging="2"/>
              <w:jc w:val="left"/>
              <w:rPr>
                <w:color w:val="000000"/>
                <w:sz w:val="22"/>
                <w:szCs w:val="22"/>
              </w:rPr>
            </w:pPr>
            <w:r w:rsidRPr="000F5574">
              <w:rPr>
                <w:color w:val="000000"/>
                <w:sz w:val="22"/>
                <w:szCs w:val="22"/>
              </w:rPr>
              <w:t>Regular e</w:t>
            </w:r>
            <w:r w:rsidR="00E1636C" w:rsidRPr="000F5574">
              <w:rPr>
                <w:color w:val="000000"/>
                <w:sz w:val="22"/>
                <w:szCs w:val="22"/>
              </w:rPr>
              <w:t>xaminer</w:t>
            </w:r>
            <w:r w:rsidRPr="000F5574">
              <w:rPr>
                <w:color w:val="000000"/>
                <w:sz w:val="22"/>
                <w:szCs w:val="22"/>
              </w:rPr>
              <w:t xml:space="preserve"> of Masters and PhD theses at South African and International Universities</w:t>
            </w:r>
            <w:r w:rsidR="000F5574" w:rsidRPr="000F5574">
              <w:rPr>
                <w:color w:val="000000"/>
                <w:sz w:val="22"/>
                <w:szCs w:val="22"/>
              </w:rPr>
              <w:t>.</w:t>
            </w:r>
          </w:p>
        </w:tc>
      </w:tr>
    </w:tbl>
    <w:p w14:paraId="22F8D237" w14:textId="77777777" w:rsidR="00E23364" w:rsidRDefault="00E23364" w:rsidP="00B41B82">
      <w:pPr>
        <w:pBdr>
          <w:top w:val="nil"/>
          <w:left w:val="nil"/>
          <w:bottom w:val="nil"/>
          <w:right w:val="nil"/>
          <w:between w:val="nil"/>
        </w:pBdr>
        <w:spacing w:before="280" w:after="280" w:line="276" w:lineRule="auto"/>
        <w:ind w:leftChars="0" w:left="0" w:firstLineChars="0" w:firstLine="0"/>
        <w:jc w:val="left"/>
        <w:rPr>
          <w:color w:val="000000"/>
          <w:sz w:val="22"/>
          <w:szCs w:val="22"/>
        </w:rPr>
      </w:pPr>
    </w:p>
    <w:p w14:paraId="7EB45D03"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68614834" w14:textId="77777777" w:rsidR="00E23364" w:rsidRDefault="00E1636C">
      <w:pPr>
        <w:pBdr>
          <w:top w:val="nil"/>
          <w:left w:val="nil"/>
          <w:bottom w:val="nil"/>
          <w:right w:val="nil"/>
          <w:between w:val="nil"/>
        </w:pBdr>
        <w:shd w:val="clear" w:color="auto" w:fill="DFDFDF"/>
        <w:spacing w:line="276" w:lineRule="auto"/>
        <w:ind w:left="1" w:hanging="3"/>
        <w:jc w:val="center"/>
        <w:rPr>
          <w:color w:val="000000"/>
          <w:sz w:val="28"/>
          <w:szCs w:val="28"/>
        </w:rPr>
      </w:pPr>
      <w:r>
        <w:rPr>
          <w:b/>
          <w:color w:val="000000"/>
          <w:sz w:val="28"/>
          <w:szCs w:val="28"/>
        </w:rPr>
        <w:t>8.  AWARDS AND SCIENTIFIC/SCHOLARLY RECOGNITION</w:t>
      </w:r>
    </w:p>
    <w:p w14:paraId="771BE680" w14:textId="77777777" w:rsidR="00E23364" w:rsidRDefault="00E23364">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0466C71F"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70"/>
      </w:tblGrid>
      <w:tr w:rsidR="00E23364" w14:paraId="7E941A16" w14:textId="77777777">
        <w:tc>
          <w:tcPr>
            <w:tcW w:w="10070" w:type="dxa"/>
          </w:tcPr>
          <w:p w14:paraId="75F1A53C" w14:textId="77777777" w:rsidR="00E23364" w:rsidRDefault="00E1636C">
            <w:pPr>
              <w:pBdr>
                <w:top w:val="nil"/>
                <w:left w:val="nil"/>
                <w:bottom w:val="nil"/>
                <w:right w:val="nil"/>
                <w:between w:val="nil"/>
              </w:pBdr>
              <w:tabs>
                <w:tab w:val="left" w:pos="601"/>
              </w:tabs>
              <w:spacing w:after="280" w:line="276" w:lineRule="auto"/>
              <w:ind w:left="0" w:hanging="2"/>
              <w:jc w:val="left"/>
              <w:rPr>
                <w:color w:val="000000"/>
                <w:sz w:val="22"/>
                <w:szCs w:val="22"/>
              </w:rPr>
            </w:pPr>
            <w:r>
              <w:rPr>
                <w:b/>
                <w:color w:val="000000"/>
                <w:sz w:val="22"/>
                <w:szCs w:val="22"/>
              </w:rPr>
              <w:t>8.1</w:t>
            </w:r>
            <w:r>
              <w:rPr>
                <w:b/>
                <w:color w:val="000000"/>
                <w:sz w:val="22"/>
                <w:szCs w:val="22"/>
              </w:rPr>
              <w:tab/>
              <w:t>Evaluation status as scientist/scholar</w:t>
            </w:r>
          </w:p>
          <w:p w14:paraId="525CD8BF" w14:textId="77777777" w:rsidR="00E23364" w:rsidRDefault="00E1636C">
            <w:pPr>
              <w:pBdr>
                <w:top w:val="nil"/>
                <w:left w:val="nil"/>
                <w:bottom w:val="nil"/>
                <w:right w:val="nil"/>
                <w:between w:val="nil"/>
              </w:pBdr>
              <w:tabs>
                <w:tab w:val="left" w:pos="601"/>
              </w:tabs>
              <w:spacing w:before="280" w:after="280" w:line="276" w:lineRule="auto"/>
              <w:ind w:left="0" w:hanging="2"/>
              <w:jc w:val="left"/>
              <w:rPr>
                <w:color w:val="000000"/>
                <w:sz w:val="22"/>
                <w:szCs w:val="22"/>
              </w:rPr>
            </w:pPr>
            <w:r>
              <w:rPr>
                <w:color w:val="000000"/>
                <w:sz w:val="22"/>
                <w:szCs w:val="22"/>
              </w:rPr>
              <w:t>NRF President’s Award (P-rating); 2008-2014</w:t>
            </w:r>
          </w:p>
          <w:p w14:paraId="4EF3EB3B" w14:textId="77777777" w:rsidR="00E23364" w:rsidRDefault="00E1636C">
            <w:pPr>
              <w:pBdr>
                <w:top w:val="nil"/>
                <w:left w:val="nil"/>
                <w:bottom w:val="nil"/>
                <w:right w:val="nil"/>
                <w:between w:val="nil"/>
              </w:pBdr>
              <w:tabs>
                <w:tab w:val="left" w:pos="601"/>
              </w:tabs>
              <w:spacing w:before="280" w:line="276" w:lineRule="auto"/>
              <w:ind w:left="0" w:hanging="2"/>
              <w:jc w:val="left"/>
              <w:rPr>
                <w:color w:val="000000"/>
                <w:sz w:val="22"/>
                <w:szCs w:val="22"/>
              </w:rPr>
            </w:pPr>
            <w:r>
              <w:rPr>
                <w:color w:val="000000"/>
                <w:sz w:val="22"/>
                <w:szCs w:val="22"/>
              </w:rPr>
              <w:t>NRF B1; 2015-present</w:t>
            </w:r>
          </w:p>
        </w:tc>
      </w:tr>
    </w:tbl>
    <w:p w14:paraId="12B9AE2A" w14:textId="77777777" w:rsidR="00E23364" w:rsidRDefault="00E23364">
      <w:pPr>
        <w:pBdr>
          <w:top w:val="nil"/>
          <w:left w:val="nil"/>
          <w:bottom w:val="nil"/>
          <w:right w:val="nil"/>
          <w:between w:val="nil"/>
        </w:pBdr>
        <w:spacing w:before="280" w:after="280" w:line="276" w:lineRule="auto"/>
        <w:ind w:left="0" w:hanging="2"/>
        <w:jc w:val="left"/>
        <w:rPr>
          <w:color w:val="000000"/>
          <w:sz w:val="22"/>
          <w:szCs w:val="22"/>
        </w:rPr>
      </w:pPr>
    </w:p>
    <w:tbl>
      <w:tblPr>
        <w:tblStyle w:val="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E23364" w14:paraId="7DB0D636" w14:textId="77777777">
        <w:tc>
          <w:tcPr>
            <w:tcW w:w="10080" w:type="dxa"/>
          </w:tcPr>
          <w:p w14:paraId="785B3195" w14:textId="77777777" w:rsidR="00E23364" w:rsidRDefault="00E1636C">
            <w:pPr>
              <w:pBdr>
                <w:top w:val="nil"/>
                <w:left w:val="nil"/>
                <w:bottom w:val="nil"/>
                <w:right w:val="nil"/>
                <w:between w:val="nil"/>
              </w:pBdr>
              <w:tabs>
                <w:tab w:val="left" w:pos="601"/>
              </w:tabs>
              <w:spacing w:after="280" w:line="276" w:lineRule="auto"/>
              <w:ind w:left="0" w:hanging="2"/>
              <w:jc w:val="left"/>
              <w:rPr>
                <w:color w:val="000000"/>
                <w:sz w:val="22"/>
                <w:szCs w:val="22"/>
              </w:rPr>
            </w:pPr>
            <w:r>
              <w:rPr>
                <w:b/>
                <w:color w:val="000000"/>
                <w:sz w:val="22"/>
                <w:szCs w:val="22"/>
              </w:rPr>
              <w:t>8.2</w:t>
            </w:r>
            <w:r>
              <w:rPr>
                <w:b/>
                <w:color w:val="000000"/>
                <w:sz w:val="22"/>
                <w:szCs w:val="22"/>
              </w:rPr>
              <w:tab/>
              <w:t>Research awards and prizes</w:t>
            </w:r>
          </w:p>
          <w:p w14:paraId="5D8A2766" w14:textId="77777777" w:rsidR="00E23364" w:rsidRDefault="00E1636C">
            <w:pPr>
              <w:spacing w:before="280" w:after="280" w:line="276" w:lineRule="auto"/>
              <w:ind w:left="0" w:right="431" w:hanging="2"/>
              <w:rPr>
                <w:sz w:val="22"/>
                <w:szCs w:val="22"/>
              </w:rPr>
            </w:pPr>
            <w:r>
              <w:rPr>
                <w:sz w:val="22"/>
                <w:szCs w:val="22"/>
              </w:rPr>
              <w:t>Andries Brink-Sasol Prize for best M.Sc. dissertation in Microbiology (1999)</w:t>
            </w:r>
          </w:p>
          <w:p w14:paraId="18166114" w14:textId="77777777" w:rsidR="00E23364" w:rsidRDefault="00E1636C">
            <w:pPr>
              <w:spacing w:before="280" w:after="280" w:line="276" w:lineRule="auto"/>
              <w:ind w:left="0" w:right="431" w:hanging="2"/>
              <w:rPr>
                <w:sz w:val="22"/>
                <w:szCs w:val="22"/>
              </w:rPr>
            </w:pPr>
            <w:r>
              <w:rPr>
                <w:sz w:val="22"/>
                <w:szCs w:val="22"/>
              </w:rPr>
              <w:t>S2A3 Billiton Bronze Medal for best M.Sc. dissertation at the University of the Free State (1999)</w:t>
            </w:r>
          </w:p>
          <w:p w14:paraId="2D96FAC2" w14:textId="77777777" w:rsidR="00E23364" w:rsidRDefault="00E1636C">
            <w:pPr>
              <w:spacing w:before="280" w:after="280" w:line="276" w:lineRule="auto"/>
              <w:ind w:left="0" w:right="431" w:hanging="2"/>
              <w:rPr>
                <w:sz w:val="22"/>
                <w:szCs w:val="22"/>
              </w:rPr>
            </w:pPr>
            <w:r>
              <w:rPr>
                <w:sz w:val="22"/>
                <w:szCs w:val="22"/>
              </w:rPr>
              <w:t>Junior Captain Scott Medal for the best dissertation at an South African University (Academy for Science and Art – Biological Sciences) (2000)</w:t>
            </w:r>
          </w:p>
          <w:p w14:paraId="141EAAB0" w14:textId="77777777" w:rsidR="00E23364" w:rsidRDefault="00E1636C">
            <w:pPr>
              <w:spacing w:before="280" w:after="280" w:line="276" w:lineRule="auto"/>
              <w:ind w:left="0" w:right="431" w:hanging="2"/>
              <w:rPr>
                <w:sz w:val="22"/>
                <w:szCs w:val="22"/>
              </w:rPr>
            </w:pPr>
            <w:r>
              <w:rPr>
                <w:sz w:val="22"/>
                <w:szCs w:val="22"/>
              </w:rPr>
              <w:t>British Society for Plant Pathology - Assistance to attend 7</w:t>
            </w:r>
            <w:r>
              <w:rPr>
                <w:sz w:val="22"/>
                <w:szCs w:val="22"/>
                <w:vertAlign w:val="superscript"/>
              </w:rPr>
              <w:t>th</w:t>
            </w:r>
            <w:r>
              <w:rPr>
                <w:sz w:val="22"/>
                <w:szCs w:val="22"/>
              </w:rPr>
              <w:t xml:space="preserve"> International Congress of Plant Pathology  and 7</w:t>
            </w:r>
            <w:r>
              <w:rPr>
                <w:sz w:val="22"/>
                <w:szCs w:val="22"/>
                <w:vertAlign w:val="superscript"/>
              </w:rPr>
              <w:t>th</w:t>
            </w:r>
            <w:r>
              <w:rPr>
                <w:sz w:val="22"/>
                <w:szCs w:val="22"/>
              </w:rPr>
              <w:t xml:space="preserve"> International Mycological Congress</w:t>
            </w:r>
          </w:p>
          <w:p w14:paraId="7786DCFA" w14:textId="77777777" w:rsidR="00E23364" w:rsidRDefault="00E1636C">
            <w:pPr>
              <w:spacing w:before="280" w:after="280" w:line="276" w:lineRule="auto"/>
              <w:ind w:left="0" w:right="431" w:hanging="2"/>
              <w:rPr>
                <w:sz w:val="22"/>
                <w:szCs w:val="22"/>
              </w:rPr>
            </w:pPr>
            <w:r>
              <w:rPr>
                <w:sz w:val="22"/>
                <w:szCs w:val="22"/>
              </w:rPr>
              <w:lastRenderedPageBreak/>
              <w:t xml:space="preserve">Mellon Foundation Award (1999-2002) - Mellon postgraduate mentoring programme, administered by the University of Pretoria and funded by the Andrew W. Mellon Foundation, USA. </w:t>
            </w:r>
          </w:p>
          <w:p w14:paraId="0BD8681F" w14:textId="77777777" w:rsidR="00E23364" w:rsidRDefault="00E1636C">
            <w:pPr>
              <w:spacing w:before="280" w:after="280" w:line="276" w:lineRule="auto"/>
              <w:ind w:left="0" w:right="431" w:hanging="2"/>
              <w:rPr>
                <w:sz w:val="22"/>
                <w:szCs w:val="22"/>
              </w:rPr>
            </w:pPr>
            <w:r>
              <w:rPr>
                <w:sz w:val="22"/>
                <w:szCs w:val="22"/>
              </w:rPr>
              <w:t>Southern African Society for Plant Pathology (2001) - Young Plant Pathologist award to support attendance of the 39</w:t>
            </w:r>
            <w:r>
              <w:rPr>
                <w:sz w:val="22"/>
                <w:szCs w:val="22"/>
                <w:vertAlign w:val="superscript"/>
              </w:rPr>
              <w:t>th</w:t>
            </w:r>
            <w:r>
              <w:rPr>
                <w:sz w:val="22"/>
                <w:szCs w:val="22"/>
              </w:rPr>
              <w:t xml:space="preserve"> annual congress. </w:t>
            </w:r>
          </w:p>
          <w:p w14:paraId="081F2623" w14:textId="77777777" w:rsidR="00E23364" w:rsidRDefault="00E1636C">
            <w:pPr>
              <w:spacing w:before="280" w:after="280" w:line="276" w:lineRule="auto"/>
              <w:ind w:left="0" w:right="431" w:hanging="2"/>
              <w:rPr>
                <w:sz w:val="22"/>
                <w:szCs w:val="22"/>
              </w:rPr>
            </w:pPr>
            <w:r>
              <w:rPr>
                <w:sz w:val="22"/>
                <w:szCs w:val="22"/>
              </w:rPr>
              <w:t>International Mycological Society 2002 - Bursary to cover registration, accommodation and functions at the 7</w:t>
            </w:r>
            <w:r>
              <w:rPr>
                <w:sz w:val="22"/>
                <w:szCs w:val="22"/>
                <w:vertAlign w:val="superscript"/>
              </w:rPr>
              <w:t>th</w:t>
            </w:r>
            <w:r>
              <w:rPr>
                <w:sz w:val="22"/>
                <w:szCs w:val="22"/>
              </w:rPr>
              <w:t xml:space="preserve"> International Mycological Congress – invited speaker.</w:t>
            </w:r>
          </w:p>
          <w:p w14:paraId="2E06BB06" w14:textId="77777777" w:rsidR="00E23364" w:rsidRDefault="00E1636C">
            <w:pPr>
              <w:spacing w:before="280" w:after="280" w:line="276" w:lineRule="auto"/>
              <w:ind w:left="0" w:right="431" w:hanging="2"/>
              <w:rPr>
                <w:sz w:val="22"/>
                <w:szCs w:val="22"/>
              </w:rPr>
            </w:pPr>
            <w:r>
              <w:rPr>
                <w:sz w:val="22"/>
                <w:szCs w:val="22"/>
              </w:rPr>
              <w:t xml:space="preserve">Skye Foundation, South Africa 2003 - Support for postdoctoral study at the Swedish University of Agricultural Sciences. </w:t>
            </w:r>
          </w:p>
          <w:p w14:paraId="53419265" w14:textId="77777777" w:rsidR="00E23364" w:rsidRDefault="00E1636C">
            <w:pPr>
              <w:spacing w:before="280" w:after="280" w:line="276" w:lineRule="auto"/>
              <w:ind w:left="0" w:right="431" w:hanging="2"/>
              <w:rPr>
                <w:sz w:val="22"/>
                <w:szCs w:val="22"/>
              </w:rPr>
            </w:pPr>
            <w:r>
              <w:rPr>
                <w:sz w:val="22"/>
                <w:szCs w:val="22"/>
              </w:rPr>
              <w:t>Post-doctoral support 2003-2004 from the Swedish University of Agricultural Sciences</w:t>
            </w:r>
          </w:p>
          <w:p w14:paraId="159A15E5" w14:textId="77777777" w:rsidR="00E23364" w:rsidRDefault="00E1636C">
            <w:pPr>
              <w:spacing w:before="280" w:after="280" w:line="276" w:lineRule="auto"/>
              <w:ind w:left="0" w:right="431" w:hanging="2"/>
              <w:rPr>
                <w:sz w:val="22"/>
                <w:szCs w:val="22"/>
              </w:rPr>
            </w:pPr>
            <w:proofErr w:type="spellStart"/>
            <w:r>
              <w:rPr>
                <w:sz w:val="22"/>
                <w:szCs w:val="22"/>
              </w:rPr>
              <w:t>Sida</w:t>
            </w:r>
            <w:proofErr w:type="spellEnd"/>
            <w:r>
              <w:rPr>
                <w:sz w:val="22"/>
                <w:szCs w:val="22"/>
              </w:rPr>
              <w:t xml:space="preserve"> (Sweden) and NRF (South Africa) (2003-2006) - Co-applicant. Sweden - South African collaboration; Travel, publication and other costs related to a collaborative </w:t>
            </w:r>
            <w:r>
              <w:rPr>
                <w:i/>
                <w:sz w:val="22"/>
                <w:szCs w:val="22"/>
              </w:rPr>
              <w:t>Sirex</w:t>
            </w:r>
            <w:r>
              <w:rPr>
                <w:sz w:val="22"/>
                <w:szCs w:val="22"/>
              </w:rPr>
              <w:t xml:space="preserve"> – </w:t>
            </w:r>
            <w:proofErr w:type="spellStart"/>
            <w:r>
              <w:rPr>
                <w:i/>
                <w:sz w:val="22"/>
                <w:szCs w:val="22"/>
              </w:rPr>
              <w:t>Amylostereum</w:t>
            </w:r>
            <w:proofErr w:type="spellEnd"/>
            <w:r>
              <w:rPr>
                <w:sz w:val="22"/>
                <w:szCs w:val="22"/>
              </w:rPr>
              <w:t xml:space="preserve"> research project </w:t>
            </w:r>
          </w:p>
          <w:p w14:paraId="5346A691" w14:textId="77777777" w:rsidR="00E23364" w:rsidRDefault="00E1636C" w:rsidP="00EF2269">
            <w:pPr>
              <w:tabs>
                <w:tab w:val="left" w:pos="3707"/>
              </w:tabs>
              <w:spacing w:before="280" w:after="280" w:line="276" w:lineRule="auto"/>
              <w:ind w:left="0" w:right="431" w:hanging="2"/>
              <w:rPr>
                <w:sz w:val="22"/>
                <w:szCs w:val="22"/>
              </w:rPr>
            </w:pPr>
            <w:r>
              <w:rPr>
                <w:sz w:val="22"/>
                <w:szCs w:val="22"/>
              </w:rPr>
              <w:t>International Union of Forestry Research Organisation (IUFRO) (2005) - Award for Outstanding Doctoral research</w:t>
            </w:r>
          </w:p>
          <w:p w14:paraId="5870E13D" w14:textId="77777777" w:rsidR="00E23364" w:rsidRDefault="00E1636C">
            <w:pPr>
              <w:spacing w:before="280" w:after="280" w:line="276" w:lineRule="auto"/>
              <w:ind w:left="0" w:right="431" w:hanging="2"/>
              <w:rPr>
                <w:sz w:val="22"/>
                <w:szCs w:val="22"/>
              </w:rPr>
            </w:pPr>
            <w:r>
              <w:rPr>
                <w:sz w:val="22"/>
                <w:szCs w:val="22"/>
              </w:rPr>
              <w:t xml:space="preserve">University of Pretoria (2008, 2009, 2013), Exceptional Young Researcher award, Faculty of Natural and Agricultural Sciences. </w:t>
            </w:r>
          </w:p>
          <w:p w14:paraId="7D7DD5D2" w14:textId="0A199849" w:rsidR="00E23364" w:rsidRDefault="00E1636C">
            <w:pPr>
              <w:spacing w:before="280" w:after="280" w:line="276" w:lineRule="auto"/>
              <w:ind w:left="0" w:right="431" w:hanging="2"/>
              <w:rPr>
                <w:sz w:val="22"/>
                <w:szCs w:val="22"/>
              </w:rPr>
            </w:pPr>
            <w:r>
              <w:rPr>
                <w:sz w:val="22"/>
                <w:szCs w:val="22"/>
              </w:rPr>
              <w:t>Young Scientist, amongst 60 selected by the Inter Academy Panel on international issues to attend the Annual meeting of the New Champions, World Economic Forum, Dalian</w:t>
            </w:r>
            <w:r w:rsidR="006D3407">
              <w:rPr>
                <w:sz w:val="22"/>
                <w:szCs w:val="22"/>
              </w:rPr>
              <w:t>, China (2009)</w:t>
            </w:r>
          </w:p>
          <w:p w14:paraId="5F80D25F" w14:textId="77777777" w:rsidR="00E23364" w:rsidRDefault="00E1636C">
            <w:pPr>
              <w:spacing w:before="280" w:after="280" w:line="276" w:lineRule="auto"/>
              <w:ind w:left="0" w:right="431" w:hanging="2"/>
              <w:rPr>
                <w:sz w:val="22"/>
                <w:szCs w:val="22"/>
              </w:rPr>
            </w:pPr>
            <w:r>
              <w:rPr>
                <w:sz w:val="22"/>
                <w:szCs w:val="22"/>
              </w:rPr>
              <w:t>Academy of Science of the Developing World (TWAS) Young Affiliate (2009).</w:t>
            </w:r>
          </w:p>
          <w:p w14:paraId="4F39B95A" w14:textId="77777777" w:rsidR="005E6E11" w:rsidRDefault="005E6E11" w:rsidP="005E6E11">
            <w:pPr>
              <w:spacing w:before="280" w:after="280" w:line="276" w:lineRule="auto"/>
              <w:ind w:left="0" w:right="431" w:hanging="2"/>
              <w:rPr>
                <w:sz w:val="22"/>
                <w:szCs w:val="22"/>
              </w:rPr>
            </w:pPr>
            <w:r>
              <w:rPr>
                <w:sz w:val="22"/>
                <w:szCs w:val="22"/>
              </w:rPr>
              <w:t>Southern African Association for the Advancement of Science (S2A3) British Association Medal (Silver) for scientific excellence to a South African scientist under the age of 40 (2010).</w:t>
            </w:r>
          </w:p>
          <w:p w14:paraId="6C1374BB" w14:textId="77777777" w:rsidR="00E23364" w:rsidRDefault="00E1636C">
            <w:pPr>
              <w:spacing w:before="280" w:after="280" w:line="276" w:lineRule="auto"/>
              <w:ind w:left="0" w:right="431" w:hanging="2"/>
              <w:rPr>
                <w:sz w:val="22"/>
                <w:szCs w:val="22"/>
              </w:rPr>
            </w:pPr>
            <w:r>
              <w:rPr>
                <w:sz w:val="22"/>
                <w:szCs w:val="22"/>
              </w:rPr>
              <w:t>Young Scientist Mentor, invited by the Inter Academy Panel, at the Annual meeting of the New Champions, World Economic Forum, Dalian, China (2011).</w:t>
            </w:r>
          </w:p>
          <w:p w14:paraId="4F2427F3" w14:textId="477B2B49" w:rsidR="00E23364" w:rsidRDefault="00BF3ED7">
            <w:pPr>
              <w:spacing w:before="280" w:after="280" w:line="276" w:lineRule="auto"/>
              <w:ind w:left="0" w:right="431" w:hanging="2"/>
              <w:rPr>
                <w:sz w:val="22"/>
                <w:szCs w:val="22"/>
              </w:rPr>
            </w:pPr>
            <w:r>
              <w:rPr>
                <w:sz w:val="22"/>
                <w:szCs w:val="22"/>
              </w:rPr>
              <w:t>Inaugural</w:t>
            </w:r>
            <w:r w:rsidR="00E1636C">
              <w:rPr>
                <w:sz w:val="22"/>
                <w:szCs w:val="22"/>
              </w:rPr>
              <w:t xml:space="preserve"> AU TWAS Young Scientist national award (2011).</w:t>
            </w:r>
          </w:p>
          <w:p w14:paraId="391D6441" w14:textId="39E4D18B" w:rsidR="00E23364" w:rsidRDefault="00BF3ED7">
            <w:pPr>
              <w:spacing w:before="280" w:after="280" w:line="276" w:lineRule="auto"/>
              <w:ind w:left="0" w:right="431" w:hanging="2"/>
              <w:rPr>
                <w:sz w:val="22"/>
                <w:szCs w:val="22"/>
              </w:rPr>
            </w:pPr>
            <w:r>
              <w:rPr>
                <w:sz w:val="22"/>
                <w:szCs w:val="22"/>
              </w:rPr>
              <w:t>Inaugural</w:t>
            </w:r>
            <w:r w:rsidR="00E1636C">
              <w:rPr>
                <w:sz w:val="22"/>
                <w:szCs w:val="22"/>
              </w:rPr>
              <w:t xml:space="preserve"> JE </w:t>
            </w:r>
            <w:proofErr w:type="spellStart"/>
            <w:r w:rsidR="00E1636C">
              <w:rPr>
                <w:sz w:val="22"/>
                <w:szCs w:val="22"/>
              </w:rPr>
              <w:t>Vanderplank</w:t>
            </w:r>
            <w:proofErr w:type="spellEnd"/>
            <w:r w:rsidR="00E1636C">
              <w:rPr>
                <w:sz w:val="22"/>
                <w:szCs w:val="22"/>
              </w:rPr>
              <w:t xml:space="preserve"> award from Southern African Society of Plant Pathology (2013)</w:t>
            </w:r>
          </w:p>
          <w:p w14:paraId="17A377A3" w14:textId="545C2FB9" w:rsidR="00960A68" w:rsidRDefault="00960A68">
            <w:pPr>
              <w:spacing w:before="280" w:after="280" w:line="276" w:lineRule="auto"/>
              <w:ind w:left="0" w:right="431" w:hanging="2"/>
              <w:rPr>
                <w:sz w:val="22"/>
                <w:szCs w:val="22"/>
              </w:rPr>
            </w:pPr>
            <w:r>
              <w:rPr>
                <w:sz w:val="22"/>
                <w:szCs w:val="22"/>
              </w:rPr>
              <w:t>Elected member of the Academy of Science of South Africa (</w:t>
            </w:r>
            <w:proofErr w:type="spellStart"/>
            <w:r>
              <w:rPr>
                <w:sz w:val="22"/>
                <w:szCs w:val="22"/>
              </w:rPr>
              <w:t>ASSAf</w:t>
            </w:r>
            <w:proofErr w:type="spellEnd"/>
            <w:r>
              <w:rPr>
                <w:sz w:val="22"/>
                <w:szCs w:val="22"/>
              </w:rPr>
              <w:t>) (2016)</w:t>
            </w:r>
          </w:p>
          <w:p w14:paraId="379BD653" w14:textId="5ECDC8F6" w:rsidR="00E23364" w:rsidRDefault="00E1636C">
            <w:pPr>
              <w:spacing w:before="280" w:after="280" w:line="276" w:lineRule="auto"/>
              <w:ind w:left="0" w:right="431" w:hanging="2"/>
              <w:rPr>
                <w:sz w:val="22"/>
                <w:szCs w:val="22"/>
              </w:rPr>
            </w:pPr>
            <w:r>
              <w:rPr>
                <w:sz w:val="22"/>
                <w:szCs w:val="22"/>
              </w:rPr>
              <w:t>University of Pretoria Chancellors’ medal, highest award for research excellence (2016)</w:t>
            </w:r>
          </w:p>
          <w:p w14:paraId="7079F748" w14:textId="77777777" w:rsidR="00E23364" w:rsidRDefault="00E1636C">
            <w:pPr>
              <w:spacing w:before="280" w:line="276" w:lineRule="auto"/>
              <w:ind w:left="0" w:right="431" w:hanging="2"/>
              <w:rPr>
                <w:sz w:val="22"/>
                <w:szCs w:val="22"/>
              </w:rPr>
            </w:pPr>
            <w:r>
              <w:rPr>
                <w:sz w:val="22"/>
                <w:szCs w:val="22"/>
              </w:rPr>
              <w:t>Highly Cited Researcher, top 1% cited researchers in the field of Plant &amp; Animal Science, Clarivate Analytics (2018)</w:t>
            </w:r>
          </w:p>
          <w:p w14:paraId="121069CA" w14:textId="77777777" w:rsidR="00E23364" w:rsidRDefault="00E1636C">
            <w:pPr>
              <w:spacing w:before="280" w:line="276" w:lineRule="auto"/>
              <w:ind w:left="0" w:right="431" w:hanging="2"/>
              <w:rPr>
                <w:sz w:val="22"/>
                <w:szCs w:val="22"/>
              </w:rPr>
            </w:pPr>
            <w:r>
              <w:rPr>
                <w:sz w:val="22"/>
                <w:szCs w:val="22"/>
              </w:rPr>
              <w:t>South African Institute of Forestry, Continuous Service Excellence Award (2018)</w:t>
            </w:r>
          </w:p>
          <w:p w14:paraId="1111EF0C" w14:textId="77777777" w:rsidR="00E23364" w:rsidRDefault="00E1636C">
            <w:pPr>
              <w:spacing w:before="280" w:after="280" w:line="276" w:lineRule="auto"/>
              <w:ind w:left="0" w:right="431" w:hanging="2"/>
              <w:rPr>
                <w:sz w:val="22"/>
                <w:szCs w:val="22"/>
              </w:rPr>
            </w:pPr>
            <w:proofErr w:type="spellStart"/>
            <w:r>
              <w:rPr>
                <w:sz w:val="22"/>
                <w:szCs w:val="22"/>
              </w:rPr>
              <w:t>Havenga</w:t>
            </w:r>
            <w:proofErr w:type="spellEnd"/>
            <w:r>
              <w:rPr>
                <w:sz w:val="22"/>
                <w:szCs w:val="22"/>
              </w:rPr>
              <w:t xml:space="preserve"> Prize for Life Sciences from the Academy for Science and Art (2020)</w:t>
            </w:r>
          </w:p>
          <w:p w14:paraId="2CA2F23B" w14:textId="77777777" w:rsidR="00EA4889" w:rsidRDefault="00EA4889">
            <w:pPr>
              <w:spacing w:before="280" w:after="280" w:line="276" w:lineRule="auto"/>
              <w:ind w:left="0" w:right="431" w:hanging="2"/>
              <w:rPr>
                <w:sz w:val="22"/>
                <w:szCs w:val="22"/>
              </w:rPr>
            </w:pPr>
            <w:r>
              <w:rPr>
                <w:sz w:val="22"/>
                <w:szCs w:val="22"/>
              </w:rPr>
              <w:lastRenderedPageBreak/>
              <w:t>Elected as fellow of the Royal Society of South Africa (2021)</w:t>
            </w:r>
          </w:p>
          <w:p w14:paraId="7D66AB87" w14:textId="77777777" w:rsidR="00A336D1" w:rsidRDefault="00A336D1">
            <w:pPr>
              <w:spacing w:before="280" w:after="280" w:line="276" w:lineRule="auto"/>
              <w:ind w:left="0" w:right="431" w:hanging="2"/>
              <w:rPr>
                <w:rFonts w:eastAsia="Calibri"/>
                <w:sz w:val="22"/>
                <w:szCs w:val="22"/>
              </w:rPr>
            </w:pPr>
            <w:r w:rsidRPr="00A336D1">
              <w:rPr>
                <w:rFonts w:eastAsia="Calibri"/>
                <w:sz w:val="22"/>
                <w:szCs w:val="22"/>
              </w:rPr>
              <w:t xml:space="preserve">Christiaan Hendrik </w:t>
            </w:r>
            <w:proofErr w:type="spellStart"/>
            <w:r w:rsidRPr="00A336D1">
              <w:rPr>
                <w:rFonts w:eastAsia="Calibri"/>
                <w:sz w:val="22"/>
                <w:szCs w:val="22"/>
              </w:rPr>
              <w:t>Persoon</w:t>
            </w:r>
            <w:proofErr w:type="spellEnd"/>
            <w:r w:rsidRPr="00A336D1">
              <w:rPr>
                <w:rFonts w:eastAsia="Calibri"/>
                <w:sz w:val="22"/>
                <w:szCs w:val="22"/>
              </w:rPr>
              <w:t xml:space="preserve"> Gold Medal from the Southern African Society of Plant Pathology</w:t>
            </w:r>
            <w:r>
              <w:rPr>
                <w:rFonts w:eastAsia="Calibri"/>
                <w:sz w:val="22"/>
                <w:szCs w:val="22"/>
              </w:rPr>
              <w:t>, the highest award of the Society in recognition of a world leader in Plant Pathology</w:t>
            </w:r>
            <w:r w:rsidRPr="00A336D1">
              <w:rPr>
                <w:rFonts w:eastAsia="Calibri"/>
                <w:sz w:val="22"/>
                <w:szCs w:val="22"/>
              </w:rPr>
              <w:t xml:space="preserve"> (2022)</w:t>
            </w:r>
          </w:p>
          <w:p w14:paraId="1AB71BC3" w14:textId="682C2691" w:rsidR="0081679E" w:rsidRPr="00A336D1" w:rsidRDefault="0081679E">
            <w:pPr>
              <w:spacing w:before="280" w:after="280" w:line="276" w:lineRule="auto"/>
              <w:ind w:left="0" w:right="431" w:hanging="2"/>
              <w:rPr>
                <w:sz w:val="22"/>
                <w:szCs w:val="22"/>
              </w:rPr>
            </w:pPr>
            <w:r>
              <w:rPr>
                <w:rFonts w:eastAsia="Calibri"/>
                <w:sz w:val="22"/>
                <w:szCs w:val="22"/>
              </w:rPr>
              <w:t xml:space="preserve">National Science and Technology Forum of South Africa (NSTF) – South32 Awards, </w:t>
            </w:r>
            <w:r w:rsidR="00CB76C3">
              <w:rPr>
                <w:rFonts w:eastAsia="Calibri"/>
                <w:sz w:val="22"/>
                <w:szCs w:val="22"/>
              </w:rPr>
              <w:t xml:space="preserve">Winner </w:t>
            </w:r>
            <w:r>
              <w:rPr>
                <w:rFonts w:eastAsia="Calibri"/>
                <w:sz w:val="22"/>
                <w:szCs w:val="22"/>
              </w:rPr>
              <w:t>in the Management Category</w:t>
            </w:r>
            <w:r w:rsidR="00E43D9F">
              <w:rPr>
                <w:rFonts w:eastAsia="Calibri"/>
                <w:sz w:val="22"/>
                <w:szCs w:val="22"/>
              </w:rPr>
              <w:t xml:space="preserve"> (2024) </w:t>
            </w:r>
          </w:p>
        </w:tc>
      </w:tr>
    </w:tbl>
    <w:p w14:paraId="0416D5AC" w14:textId="77777777" w:rsidR="00E23364" w:rsidRDefault="00E23364">
      <w:pPr>
        <w:spacing w:before="280"/>
        <w:ind w:left="0" w:hanging="2"/>
      </w:pPr>
    </w:p>
    <w:p w14:paraId="4857573C" w14:textId="77777777" w:rsidR="00265126" w:rsidRDefault="00265126" w:rsidP="00265126">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404362AA" w14:textId="2799211F" w:rsidR="00265126" w:rsidRDefault="00265126" w:rsidP="00265126">
      <w:pPr>
        <w:pBdr>
          <w:top w:val="nil"/>
          <w:left w:val="nil"/>
          <w:bottom w:val="nil"/>
          <w:right w:val="nil"/>
          <w:between w:val="nil"/>
        </w:pBdr>
        <w:shd w:val="clear" w:color="auto" w:fill="DFDFDF"/>
        <w:spacing w:line="276" w:lineRule="auto"/>
        <w:ind w:left="1" w:hanging="3"/>
        <w:jc w:val="center"/>
        <w:rPr>
          <w:color w:val="000000"/>
          <w:sz w:val="28"/>
          <w:szCs w:val="28"/>
        </w:rPr>
      </w:pPr>
      <w:r>
        <w:rPr>
          <w:b/>
          <w:color w:val="000000"/>
          <w:sz w:val="28"/>
          <w:szCs w:val="28"/>
        </w:rPr>
        <w:t>9.  REFEREES</w:t>
      </w:r>
    </w:p>
    <w:p w14:paraId="742CFDA1" w14:textId="77777777" w:rsidR="00265126" w:rsidRDefault="00265126" w:rsidP="00265126">
      <w:pPr>
        <w:pBdr>
          <w:top w:val="nil"/>
          <w:left w:val="nil"/>
          <w:bottom w:val="nil"/>
          <w:right w:val="nil"/>
          <w:between w:val="nil"/>
        </w:pBdr>
        <w:shd w:val="clear" w:color="auto" w:fill="DFDFDF"/>
        <w:spacing w:before="280" w:after="280" w:line="276" w:lineRule="auto"/>
        <w:ind w:left="0" w:hanging="2"/>
        <w:jc w:val="left"/>
        <w:rPr>
          <w:color w:val="000000"/>
          <w:sz w:val="22"/>
          <w:szCs w:val="22"/>
        </w:rPr>
      </w:pPr>
    </w:p>
    <w:p w14:paraId="7D0AFC93" w14:textId="77777777" w:rsidR="00265126" w:rsidRDefault="00265126" w:rsidP="00265126">
      <w:pPr>
        <w:pBdr>
          <w:top w:val="nil"/>
          <w:left w:val="nil"/>
          <w:bottom w:val="nil"/>
          <w:right w:val="nil"/>
          <w:between w:val="nil"/>
        </w:pBdr>
        <w:spacing w:before="280" w:after="280" w:line="276" w:lineRule="auto"/>
        <w:ind w:left="0" w:hanging="2"/>
        <w:jc w:val="left"/>
        <w:rPr>
          <w:color w:val="000000"/>
          <w:sz w:val="22"/>
          <w:szCs w:val="22"/>
        </w:rPr>
      </w:pPr>
    </w:p>
    <w:p w14:paraId="7C114E04" w14:textId="77777777" w:rsidR="00265126" w:rsidRPr="00265126" w:rsidRDefault="00265126" w:rsidP="00265126">
      <w:pPr>
        <w:spacing w:before="280"/>
        <w:ind w:left="0" w:hanging="2"/>
        <w:rPr>
          <w:b/>
          <w:bCs/>
        </w:rPr>
      </w:pPr>
      <w:r w:rsidRPr="00265126">
        <w:rPr>
          <w:b/>
          <w:bCs/>
        </w:rPr>
        <w:t>Prof Duur Aanen</w:t>
      </w:r>
    </w:p>
    <w:p w14:paraId="3EEADD13" w14:textId="0DBEF96B" w:rsidR="00265126" w:rsidRDefault="00265126" w:rsidP="00265126">
      <w:pPr>
        <w:spacing w:before="280"/>
        <w:ind w:left="0" w:hanging="2"/>
      </w:pPr>
      <w:r>
        <w:t>Professor, Laboratory of Genetics, Wageningen University and Research, Wageningen, The Netherlands</w:t>
      </w:r>
    </w:p>
    <w:p w14:paraId="532FF1DA" w14:textId="77777777" w:rsidR="00265126" w:rsidRPr="00265126" w:rsidRDefault="00265126" w:rsidP="00265126">
      <w:pPr>
        <w:spacing w:before="280"/>
        <w:ind w:left="0" w:hanging="2"/>
        <w:rPr>
          <w:u w:val="single"/>
        </w:rPr>
      </w:pPr>
      <w:r w:rsidRPr="00265126">
        <w:rPr>
          <w:u w:val="single"/>
        </w:rPr>
        <w:t>duur.aanen@wur.nl</w:t>
      </w:r>
    </w:p>
    <w:p w14:paraId="715E0AC3" w14:textId="77777777" w:rsidR="00265126" w:rsidRDefault="00265126" w:rsidP="00265126">
      <w:pPr>
        <w:spacing w:before="280"/>
        <w:ind w:left="0" w:hanging="2"/>
      </w:pPr>
    </w:p>
    <w:p w14:paraId="3FCFE17C" w14:textId="77777777" w:rsidR="00265126" w:rsidRPr="00265126" w:rsidRDefault="00265126" w:rsidP="00265126">
      <w:pPr>
        <w:spacing w:before="280"/>
        <w:ind w:left="0" w:hanging="2"/>
        <w:rPr>
          <w:b/>
          <w:bCs/>
        </w:rPr>
      </w:pPr>
      <w:r w:rsidRPr="00265126">
        <w:rPr>
          <w:b/>
          <w:bCs/>
        </w:rPr>
        <w:t xml:space="preserve">Prof Andre </w:t>
      </w:r>
      <w:proofErr w:type="spellStart"/>
      <w:r w:rsidRPr="00265126">
        <w:rPr>
          <w:b/>
          <w:bCs/>
        </w:rPr>
        <w:t>Drenth</w:t>
      </w:r>
      <w:proofErr w:type="spellEnd"/>
    </w:p>
    <w:p w14:paraId="250A3B9F" w14:textId="77777777" w:rsidR="00265126" w:rsidRDefault="00265126" w:rsidP="00265126">
      <w:pPr>
        <w:spacing w:before="280"/>
        <w:ind w:left="0" w:hanging="2"/>
      </w:pPr>
      <w:r>
        <w:t>Professorial Research Fellow, Centre for Horticultural Science, Queensland Alliance for Agriculture and Food Innovation, University of Queensland, Australia</w:t>
      </w:r>
    </w:p>
    <w:p w14:paraId="149E19FB" w14:textId="77777777" w:rsidR="00265126" w:rsidRPr="00265126" w:rsidRDefault="00265126" w:rsidP="00265126">
      <w:pPr>
        <w:spacing w:before="280"/>
        <w:ind w:left="0" w:hanging="2"/>
        <w:rPr>
          <w:u w:val="single"/>
        </w:rPr>
      </w:pPr>
      <w:r w:rsidRPr="00265126">
        <w:rPr>
          <w:u w:val="single"/>
        </w:rPr>
        <w:t>a.drenth@uq.edu.au</w:t>
      </w:r>
    </w:p>
    <w:p w14:paraId="10577626" w14:textId="77777777" w:rsidR="00265126" w:rsidRDefault="00265126" w:rsidP="00265126">
      <w:pPr>
        <w:spacing w:before="280"/>
        <w:ind w:left="0" w:hanging="2"/>
      </w:pPr>
    </w:p>
    <w:p w14:paraId="065C399E" w14:textId="77777777" w:rsidR="00265126" w:rsidRPr="00265126" w:rsidRDefault="00265126" w:rsidP="00265126">
      <w:pPr>
        <w:spacing w:before="280"/>
        <w:ind w:left="0" w:hanging="2"/>
        <w:rPr>
          <w:b/>
          <w:bCs/>
        </w:rPr>
      </w:pPr>
      <w:r w:rsidRPr="00265126">
        <w:rPr>
          <w:b/>
          <w:bCs/>
        </w:rPr>
        <w:t>Prof Michael J Wingfield</w:t>
      </w:r>
    </w:p>
    <w:p w14:paraId="1B1B2384" w14:textId="77777777" w:rsidR="00265126" w:rsidRDefault="00265126" w:rsidP="00265126">
      <w:pPr>
        <w:spacing w:before="280"/>
        <w:ind w:left="0" w:hanging="2"/>
      </w:pPr>
      <w:r>
        <w:t>Professor and past Director of FABI, University of Pretoria, South Africa</w:t>
      </w:r>
    </w:p>
    <w:p w14:paraId="7B2E2C82" w14:textId="77777777" w:rsidR="00265126" w:rsidRPr="00265126" w:rsidRDefault="00265126" w:rsidP="00265126">
      <w:pPr>
        <w:spacing w:before="280"/>
        <w:ind w:left="0" w:hanging="2"/>
        <w:rPr>
          <w:u w:val="single"/>
        </w:rPr>
      </w:pPr>
      <w:r w:rsidRPr="00265126">
        <w:rPr>
          <w:u w:val="single"/>
        </w:rPr>
        <w:t>mike.wingfield@up.ac.za</w:t>
      </w:r>
    </w:p>
    <w:p w14:paraId="356E61DA" w14:textId="77777777" w:rsidR="00265126" w:rsidRDefault="00265126" w:rsidP="00265126">
      <w:pPr>
        <w:spacing w:before="280"/>
        <w:ind w:left="0" w:hanging="2"/>
      </w:pPr>
    </w:p>
    <w:p w14:paraId="66ACADF4" w14:textId="77777777" w:rsidR="00265126" w:rsidRPr="00265126" w:rsidRDefault="00265126" w:rsidP="00265126">
      <w:pPr>
        <w:spacing w:before="280"/>
        <w:ind w:left="0" w:hanging="2"/>
        <w:rPr>
          <w:b/>
          <w:bCs/>
        </w:rPr>
      </w:pPr>
      <w:r w:rsidRPr="00265126">
        <w:rPr>
          <w:b/>
          <w:bCs/>
        </w:rPr>
        <w:t>Prof Pedro Crous</w:t>
      </w:r>
    </w:p>
    <w:p w14:paraId="099A479B" w14:textId="77777777" w:rsidR="00265126" w:rsidRDefault="00265126" w:rsidP="00265126">
      <w:pPr>
        <w:spacing w:before="280"/>
        <w:ind w:left="0" w:hanging="2"/>
      </w:pPr>
      <w:r>
        <w:t>Special Emeritus/Extraordinary Professor, Wageningen University and Research and University of Pretoria, Group Leader and past Director of Westerdijk Fungal Biodiversity Institute, The Netherlands</w:t>
      </w:r>
    </w:p>
    <w:p w14:paraId="0421E79A" w14:textId="2C6A067F" w:rsidR="00265126" w:rsidRDefault="00265126" w:rsidP="00913F82">
      <w:pPr>
        <w:spacing w:before="280"/>
        <w:ind w:left="0" w:hanging="2"/>
      </w:pPr>
      <w:r w:rsidRPr="00265126">
        <w:rPr>
          <w:u w:val="single"/>
        </w:rPr>
        <w:t>p.crous@wi.knaw.nl</w:t>
      </w:r>
    </w:p>
    <w:sectPr w:rsidR="00265126">
      <w:footerReference w:type="even" r:id="rId11"/>
      <w:footerReference w:type="default" r:id="rId12"/>
      <w:pgSz w:w="11907" w:h="16840"/>
      <w:pgMar w:top="567" w:right="805" w:bottom="680" w:left="1140" w:header="720" w:footer="720" w:gutter="0"/>
      <w:pgNumType w:start="7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25706" w14:textId="77777777" w:rsidR="003C3446" w:rsidRDefault="003C3446">
      <w:pPr>
        <w:spacing w:line="240" w:lineRule="auto"/>
        <w:ind w:left="0" w:hanging="2"/>
      </w:pPr>
      <w:r>
        <w:separator/>
      </w:r>
    </w:p>
  </w:endnote>
  <w:endnote w:type="continuationSeparator" w:id="0">
    <w:p w14:paraId="302E16B8" w14:textId="77777777" w:rsidR="003C3446" w:rsidRDefault="003C344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20B0604020202020204"/>
    <w:charset w:val="00"/>
    <w:family w:val="swiss"/>
    <w:pitch w:val="variable"/>
    <w:sig w:usb0="80000287" w:usb1="00000000" w:usb2="00000000" w:usb3="00000000" w:csb0="0000000F" w:csb1="00000000"/>
  </w:font>
  <w:font w:name="Benguiat Bk BT">
    <w:altName w:val="Bookman Old Style"/>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dvP1964">
    <w:altName w:val="Calibri"/>
    <w:panose1 w:val="020B0604020202020204"/>
    <w:charset w:val="00"/>
    <w:family w:val="auto"/>
    <w:pitch w:val="default"/>
  </w:font>
  <w:font w:name="Jim Nightshade">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4A6F4" w14:textId="77777777" w:rsidR="00DD52E1" w:rsidRDefault="00DD52E1">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7C15CE35" w14:textId="77777777" w:rsidR="00DD52E1" w:rsidRDefault="00DD52E1">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E28BE" w14:textId="77777777" w:rsidR="00DD52E1" w:rsidRDefault="00DD52E1">
    <w:pPr>
      <w:pBdr>
        <w:top w:val="nil"/>
        <w:left w:val="nil"/>
        <w:bottom w:val="nil"/>
        <w:right w:val="nil"/>
        <w:between w:val="nil"/>
      </w:pBdr>
      <w:spacing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488DC8E1" w14:textId="77777777" w:rsidR="00DD52E1" w:rsidRDefault="00DD52E1">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47A2" w14:textId="77777777" w:rsidR="00DD52E1" w:rsidRDefault="00DD52E1">
    <w:pPr>
      <w:pBdr>
        <w:top w:val="nil"/>
        <w:left w:val="nil"/>
        <w:bottom w:val="nil"/>
        <w:right w:val="nil"/>
        <w:between w:val="nil"/>
      </w:pBdr>
      <w:spacing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3C8AF941" w14:textId="77777777" w:rsidR="00DD52E1" w:rsidRDefault="00DD52E1">
    <w:pPr>
      <w:pBdr>
        <w:top w:val="nil"/>
        <w:left w:val="nil"/>
        <w:bottom w:val="nil"/>
        <w:right w:val="nil"/>
        <w:between w:val="nil"/>
      </w:pBdr>
      <w:spacing w:line="240" w:lineRule="auto"/>
      <w:ind w:left="0" w:right="36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39E5B" w14:textId="77777777" w:rsidR="00DD52E1" w:rsidRDefault="00DD52E1">
    <w:pPr>
      <w:pBdr>
        <w:top w:val="nil"/>
        <w:left w:val="nil"/>
        <w:bottom w:val="nil"/>
        <w:right w:val="nil"/>
        <w:between w:val="nil"/>
      </w:pBdr>
      <w:tabs>
        <w:tab w:val="right" w:pos="9603"/>
      </w:tabs>
      <w:spacing w:line="240" w:lineRule="auto"/>
      <w:ind w:left="0" w:right="360" w:hanging="2"/>
      <w:rPr>
        <w:color w:val="000000"/>
      </w:rPr>
    </w:pPr>
    <w:r>
      <w:rPr>
        <w:color w:val="000000"/>
      </w:rPr>
      <w:tab/>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C2572" w14:textId="77777777" w:rsidR="003C3446" w:rsidRDefault="003C3446">
      <w:pPr>
        <w:spacing w:line="240" w:lineRule="auto"/>
        <w:ind w:left="0" w:hanging="2"/>
      </w:pPr>
      <w:r>
        <w:separator/>
      </w:r>
    </w:p>
  </w:footnote>
  <w:footnote w:type="continuationSeparator" w:id="0">
    <w:p w14:paraId="5CADB6BA" w14:textId="77777777" w:rsidR="003C3446" w:rsidRDefault="003C3446">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4C5A16"/>
    <w:multiLevelType w:val="multilevel"/>
    <w:tmpl w:val="9998D2AA"/>
    <w:lvl w:ilvl="0">
      <w:start w:val="1"/>
      <w:numFmt w:val="decimal"/>
      <w:pStyle w:val="Heading1"/>
      <w:lvlText w:val="%1."/>
      <w:lvlJc w:val="left"/>
      <w:pPr>
        <w:ind w:left="720" w:hanging="720"/>
      </w:pPr>
    </w:lvl>
    <w:lvl w:ilvl="1">
      <w:start w:val="1"/>
      <w:numFmt w:val="decimal"/>
      <w:pStyle w:val="Heading2"/>
      <w:lvlText w:val="%2."/>
      <w:lvlJc w:val="left"/>
      <w:pPr>
        <w:ind w:left="1440" w:hanging="720"/>
      </w:pPr>
    </w:lvl>
    <w:lvl w:ilvl="2">
      <w:start w:val="1"/>
      <w:numFmt w:val="decimal"/>
      <w:pStyle w:val="Heading3"/>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75A04651"/>
    <w:multiLevelType w:val="hybridMultilevel"/>
    <w:tmpl w:val="337EBD6A"/>
    <w:lvl w:ilvl="0" w:tplc="4D0E74F4">
      <w:start w:val="1"/>
      <w:numFmt w:val="upperLetter"/>
      <w:lvlText w:val="%1."/>
      <w:lvlJc w:val="left"/>
      <w:pPr>
        <w:ind w:left="358" w:hanging="360"/>
      </w:pPr>
      <w:rPr>
        <w:rFonts w:hint="default"/>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num w:numId="1" w16cid:durableId="935015937">
    <w:abstractNumId w:val="0"/>
  </w:num>
  <w:num w:numId="2" w16cid:durableId="2042243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O0tDAwtjS3MDYzNzRX0lEKTi0uzszPAykwqgUA+L4xfSwAAAA="/>
  </w:docVars>
  <w:rsids>
    <w:rsidRoot w:val="00E23364"/>
    <w:rsid w:val="00003ECC"/>
    <w:rsid w:val="00007908"/>
    <w:rsid w:val="000106CF"/>
    <w:rsid w:val="000351D9"/>
    <w:rsid w:val="0003653E"/>
    <w:rsid w:val="00040155"/>
    <w:rsid w:val="00043D22"/>
    <w:rsid w:val="000446D0"/>
    <w:rsid w:val="00046174"/>
    <w:rsid w:val="00047C72"/>
    <w:rsid w:val="0005020C"/>
    <w:rsid w:val="00071830"/>
    <w:rsid w:val="000855D0"/>
    <w:rsid w:val="000A7B49"/>
    <w:rsid w:val="000B1BCF"/>
    <w:rsid w:val="000B276F"/>
    <w:rsid w:val="000C25CE"/>
    <w:rsid w:val="000E5404"/>
    <w:rsid w:val="000F361E"/>
    <w:rsid w:val="000F5574"/>
    <w:rsid w:val="00115A38"/>
    <w:rsid w:val="0011794A"/>
    <w:rsid w:val="00125F1E"/>
    <w:rsid w:val="001513DE"/>
    <w:rsid w:val="00155541"/>
    <w:rsid w:val="00163EB5"/>
    <w:rsid w:val="00174E27"/>
    <w:rsid w:val="001774BB"/>
    <w:rsid w:val="00181263"/>
    <w:rsid w:val="00186E5F"/>
    <w:rsid w:val="001966BB"/>
    <w:rsid w:val="001A1F22"/>
    <w:rsid w:val="001A3D98"/>
    <w:rsid w:val="001C2DFD"/>
    <w:rsid w:val="001C6BCA"/>
    <w:rsid w:val="001D6ECA"/>
    <w:rsid w:val="001D6EE8"/>
    <w:rsid w:val="001E52DE"/>
    <w:rsid w:val="001E53AA"/>
    <w:rsid w:val="001E784B"/>
    <w:rsid w:val="001F27D1"/>
    <w:rsid w:val="002006DC"/>
    <w:rsid w:val="00222F03"/>
    <w:rsid w:val="002327D8"/>
    <w:rsid w:val="002548B5"/>
    <w:rsid w:val="00265126"/>
    <w:rsid w:val="002733F9"/>
    <w:rsid w:val="002814E6"/>
    <w:rsid w:val="002871AE"/>
    <w:rsid w:val="002942AE"/>
    <w:rsid w:val="002B6008"/>
    <w:rsid w:val="003062E3"/>
    <w:rsid w:val="003130DC"/>
    <w:rsid w:val="0032168B"/>
    <w:rsid w:val="00341448"/>
    <w:rsid w:val="00353262"/>
    <w:rsid w:val="003550A7"/>
    <w:rsid w:val="003713DA"/>
    <w:rsid w:val="003714CD"/>
    <w:rsid w:val="0037378B"/>
    <w:rsid w:val="003A787C"/>
    <w:rsid w:val="003B137D"/>
    <w:rsid w:val="003C3446"/>
    <w:rsid w:val="003C7118"/>
    <w:rsid w:val="003D7F04"/>
    <w:rsid w:val="003E3ABC"/>
    <w:rsid w:val="003F4252"/>
    <w:rsid w:val="0040085B"/>
    <w:rsid w:val="00412841"/>
    <w:rsid w:val="00427B0F"/>
    <w:rsid w:val="004334E2"/>
    <w:rsid w:val="00456169"/>
    <w:rsid w:val="0046005A"/>
    <w:rsid w:val="00470DDC"/>
    <w:rsid w:val="0047351D"/>
    <w:rsid w:val="004774A3"/>
    <w:rsid w:val="004A0311"/>
    <w:rsid w:val="004C6149"/>
    <w:rsid w:val="004D7317"/>
    <w:rsid w:val="004F0CA5"/>
    <w:rsid w:val="00500EF7"/>
    <w:rsid w:val="00501347"/>
    <w:rsid w:val="00513DF3"/>
    <w:rsid w:val="00526A48"/>
    <w:rsid w:val="00535F3C"/>
    <w:rsid w:val="00550B7C"/>
    <w:rsid w:val="0055286D"/>
    <w:rsid w:val="00562D2B"/>
    <w:rsid w:val="0056457B"/>
    <w:rsid w:val="0056696C"/>
    <w:rsid w:val="00582E0D"/>
    <w:rsid w:val="0059580B"/>
    <w:rsid w:val="005A3529"/>
    <w:rsid w:val="005A3925"/>
    <w:rsid w:val="005B5884"/>
    <w:rsid w:val="005D2D0B"/>
    <w:rsid w:val="005E6E11"/>
    <w:rsid w:val="00603E1A"/>
    <w:rsid w:val="0060600A"/>
    <w:rsid w:val="00640585"/>
    <w:rsid w:val="00642BE4"/>
    <w:rsid w:val="00655747"/>
    <w:rsid w:val="0066476B"/>
    <w:rsid w:val="0067105B"/>
    <w:rsid w:val="006822AE"/>
    <w:rsid w:val="006B3ECA"/>
    <w:rsid w:val="006C1748"/>
    <w:rsid w:val="006C1904"/>
    <w:rsid w:val="006C49A9"/>
    <w:rsid w:val="006D3407"/>
    <w:rsid w:val="006D3B90"/>
    <w:rsid w:val="006E7122"/>
    <w:rsid w:val="00702114"/>
    <w:rsid w:val="0071224F"/>
    <w:rsid w:val="00715BB7"/>
    <w:rsid w:val="00720E2E"/>
    <w:rsid w:val="00753951"/>
    <w:rsid w:val="0075555A"/>
    <w:rsid w:val="00765912"/>
    <w:rsid w:val="007679F1"/>
    <w:rsid w:val="007865A6"/>
    <w:rsid w:val="007A6E8A"/>
    <w:rsid w:val="007B071C"/>
    <w:rsid w:val="007C19A5"/>
    <w:rsid w:val="007C44F8"/>
    <w:rsid w:val="007E1366"/>
    <w:rsid w:val="007E2349"/>
    <w:rsid w:val="007E2D1A"/>
    <w:rsid w:val="007E3392"/>
    <w:rsid w:val="007E44FA"/>
    <w:rsid w:val="007F0176"/>
    <w:rsid w:val="007F21FE"/>
    <w:rsid w:val="007F7011"/>
    <w:rsid w:val="00814FDB"/>
    <w:rsid w:val="0081679E"/>
    <w:rsid w:val="00850916"/>
    <w:rsid w:val="008536F5"/>
    <w:rsid w:val="00870E77"/>
    <w:rsid w:val="008739A0"/>
    <w:rsid w:val="008852B8"/>
    <w:rsid w:val="00891F32"/>
    <w:rsid w:val="00895F36"/>
    <w:rsid w:val="008A1779"/>
    <w:rsid w:val="008A2BF5"/>
    <w:rsid w:val="008A5129"/>
    <w:rsid w:val="008B46C9"/>
    <w:rsid w:val="008B7273"/>
    <w:rsid w:val="008C38C7"/>
    <w:rsid w:val="008C7C33"/>
    <w:rsid w:val="008F310D"/>
    <w:rsid w:val="00902414"/>
    <w:rsid w:val="00905036"/>
    <w:rsid w:val="00913F82"/>
    <w:rsid w:val="00921E11"/>
    <w:rsid w:val="00923757"/>
    <w:rsid w:val="0093034D"/>
    <w:rsid w:val="009325C1"/>
    <w:rsid w:val="00960A68"/>
    <w:rsid w:val="009668BF"/>
    <w:rsid w:val="009722CA"/>
    <w:rsid w:val="00993EF3"/>
    <w:rsid w:val="009A2922"/>
    <w:rsid w:val="009A72DE"/>
    <w:rsid w:val="009B3DD9"/>
    <w:rsid w:val="009B5610"/>
    <w:rsid w:val="009C2639"/>
    <w:rsid w:val="009C579F"/>
    <w:rsid w:val="009D080C"/>
    <w:rsid w:val="009D1C55"/>
    <w:rsid w:val="009D257D"/>
    <w:rsid w:val="009D71CF"/>
    <w:rsid w:val="009E6234"/>
    <w:rsid w:val="009F3B4B"/>
    <w:rsid w:val="009F79DB"/>
    <w:rsid w:val="00A064F8"/>
    <w:rsid w:val="00A15B10"/>
    <w:rsid w:val="00A16A82"/>
    <w:rsid w:val="00A17F93"/>
    <w:rsid w:val="00A336D1"/>
    <w:rsid w:val="00A44686"/>
    <w:rsid w:val="00A50C8F"/>
    <w:rsid w:val="00A532C5"/>
    <w:rsid w:val="00A60B36"/>
    <w:rsid w:val="00A6498C"/>
    <w:rsid w:val="00A81939"/>
    <w:rsid w:val="00A87655"/>
    <w:rsid w:val="00A878F5"/>
    <w:rsid w:val="00AC0EE0"/>
    <w:rsid w:val="00AC5746"/>
    <w:rsid w:val="00AE1DB3"/>
    <w:rsid w:val="00AF611A"/>
    <w:rsid w:val="00B07540"/>
    <w:rsid w:val="00B16030"/>
    <w:rsid w:val="00B21500"/>
    <w:rsid w:val="00B23A9F"/>
    <w:rsid w:val="00B30841"/>
    <w:rsid w:val="00B41B82"/>
    <w:rsid w:val="00B62C14"/>
    <w:rsid w:val="00B74F4E"/>
    <w:rsid w:val="00B93DD3"/>
    <w:rsid w:val="00B9674A"/>
    <w:rsid w:val="00B975EA"/>
    <w:rsid w:val="00BA0230"/>
    <w:rsid w:val="00BB35B0"/>
    <w:rsid w:val="00BC7C3B"/>
    <w:rsid w:val="00BE14FD"/>
    <w:rsid w:val="00BE2526"/>
    <w:rsid w:val="00BF17C5"/>
    <w:rsid w:val="00BF3ED7"/>
    <w:rsid w:val="00C05603"/>
    <w:rsid w:val="00C2221E"/>
    <w:rsid w:val="00C22ED2"/>
    <w:rsid w:val="00C40502"/>
    <w:rsid w:val="00C52A78"/>
    <w:rsid w:val="00C67132"/>
    <w:rsid w:val="00C7474C"/>
    <w:rsid w:val="00C77A8B"/>
    <w:rsid w:val="00CB21DF"/>
    <w:rsid w:val="00CB28BB"/>
    <w:rsid w:val="00CB4E87"/>
    <w:rsid w:val="00CB76C3"/>
    <w:rsid w:val="00CC2E3D"/>
    <w:rsid w:val="00CC3B08"/>
    <w:rsid w:val="00CD50B3"/>
    <w:rsid w:val="00D075AD"/>
    <w:rsid w:val="00D31C8F"/>
    <w:rsid w:val="00D4028F"/>
    <w:rsid w:val="00D41CE4"/>
    <w:rsid w:val="00D433E0"/>
    <w:rsid w:val="00D62B22"/>
    <w:rsid w:val="00D67EFB"/>
    <w:rsid w:val="00D770FB"/>
    <w:rsid w:val="00DA6EBE"/>
    <w:rsid w:val="00DB1832"/>
    <w:rsid w:val="00DC3C8D"/>
    <w:rsid w:val="00DD2874"/>
    <w:rsid w:val="00DD52E1"/>
    <w:rsid w:val="00DD64C6"/>
    <w:rsid w:val="00E1636C"/>
    <w:rsid w:val="00E23364"/>
    <w:rsid w:val="00E43D9F"/>
    <w:rsid w:val="00E77D36"/>
    <w:rsid w:val="00E8671C"/>
    <w:rsid w:val="00EA1347"/>
    <w:rsid w:val="00EA4889"/>
    <w:rsid w:val="00EC35AB"/>
    <w:rsid w:val="00EC77E4"/>
    <w:rsid w:val="00EC7DFC"/>
    <w:rsid w:val="00ED4854"/>
    <w:rsid w:val="00EE18E8"/>
    <w:rsid w:val="00EE6115"/>
    <w:rsid w:val="00EF2269"/>
    <w:rsid w:val="00F0594C"/>
    <w:rsid w:val="00F42528"/>
    <w:rsid w:val="00F707A8"/>
    <w:rsid w:val="00F80D10"/>
    <w:rsid w:val="00F850D0"/>
    <w:rsid w:val="00F945EB"/>
    <w:rsid w:val="00FA7B08"/>
    <w:rsid w:val="00FE1ECF"/>
    <w:rsid w:val="00FE4EF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3A9C26"/>
  <w15:docId w15:val="{8CD742BB-0BE8-1E46-BA89-4723B9BD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ZA" w:eastAsia="en-GB"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numPr>
        <w:numId w:val="1"/>
      </w:numPr>
      <w:ind w:left="-1" w:hanging="1"/>
    </w:pPr>
    <w:rPr>
      <w:b/>
      <w:sz w:val="28"/>
      <w:lang w:val="en-US"/>
    </w:rPr>
  </w:style>
  <w:style w:type="paragraph" w:styleId="Heading2">
    <w:name w:val="heading 2"/>
    <w:basedOn w:val="Normal"/>
    <w:next w:val="Normal"/>
    <w:uiPriority w:val="9"/>
    <w:unhideWhenUsed/>
    <w:qFormat/>
    <w:pPr>
      <w:keepNext/>
      <w:numPr>
        <w:ilvl w:val="1"/>
        <w:numId w:val="1"/>
      </w:numPr>
      <w:ind w:left="-1" w:hanging="1"/>
      <w:outlineLvl w:val="1"/>
    </w:pPr>
    <w:rPr>
      <w:b/>
    </w:rPr>
  </w:style>
  <w:style w:type="paragraph" w:styleId="Heading3">
    <w:name w:val="heading 3"/>
    <w:basedOn w:val="Normal"/>
    <w:next w:val="Normal"/>
    <w:uiPriority w:val="9"/>
    <w:unhideWhenUsed/>
    <w:qFormat/>
    <w:pPr>
      <w:keepNext/>
      <w:numPr>
        <w:ilvl w:val="2"/>
        <w:numId w:val="1"/>
      </w:numPr>
      <w:ind w:left="-1" w:hanging="1"/>
      <w:outlineLvl w:val="2"/>
    </w:pPr>
  </w:style>
  <w:style w:type="paragraph" w:styleId="Heading4">
    <w:name w:val="heading 4"/>
    <w:basedOn w:val="Normal"/>
    <w:next w:val="Normal"/>
    <w:uiPriority w:val="9"/>
    <w:unhideWhenUsed/>
    <w:qFormat/>
    <w:pPr>
      <w:keepNext/>
      <w:jc w:val="right"/>
      <w:outlineLvl w:val="3"/>
    </w:pPr>
    <w:rPr>
      <w:b/>
      <w:sz w:val="22"/>
      <w:u w:val="single"/>
      <w:lang w:val="en-GB"/>
    </w:rPr>
  </w:style>
  <w:style w:type="paragraph" w:styleId="Heading5">
    <w:name w:val="heading 5"/>
    <w:basedOn w:val="Normal"/>
    <w:next w:val="Normal"/>
    <w:uiPriority w:val="9"/>
    <w:unhideWhenUsed/>
    <w:qFormat/>
    <w:pPr>
      <w:keepNext/>
      <w:outlineLvl w:val="4"/>
    </w:pPr>
    <w:rPr>
      <w:i/>
      <w:lang w:val="en-GB"/>
    </w:rPr>
  </w:style>
  <w:style w:type="paragraph" w:styleId="Heading6">
    <w:name w:val="heading 6"/>
    <w:basedOn w:val="Normal"/>
    <w:next w:val="Normal"/>
    <w:uiPriority w:val="9"/>
    <w:unhideWhenUsed/>
    <w:qFormat/>
    <w:pPr>
      <w:keepNext/>
      <w:outlineLvl w:val="5"/>
    </w:pPr>
    <w:rPr>
      <w:rFonts w:ascii="Times New Roman" w:hAnsi="Times New Roman"/>
      <w:b/>
      <w:lang w:val="en-GB"/>
    </w:rPr>
  </w:style>
  <w:style w:type="paragraph" w:styleId="Heading7">
    <w:name w:val="heading 7"/>
    <w:basedOn w:val="Normal"/>
    <w:next w:val="Normal"/>
    <w:pPr>
      <w:keepNext/>
      <w:jc w:val="left"/>
      <w:outlineLvl w:val="6"/>
    </w:pPr>
    <w:rPr>
      <w:rFonts w:ascii="Times New Roman" w:hAnsi="Times New Roman"/>
      <w:b/>
      <w:lang w:val="en-GB"/>
    </w:rPr>
  </w:style>
  <w:style w:type="paragraph" w:styleId="Heading8">
    <w:name w:val="heading 8"/>
    <w:basedOn w:val="Normal"/>
    <w:next w:val="Normal"/>
    <w:pPr>
      <w:keepNext/>
      <w:ind w:left="720"/>
      <w:outlineLvl w:val="7"/>
    </w:pPr>
    <w:rPr>
      <w:rFonts w:ascii="Times New Roman" w:hAnsi="Times New Roman"/>
      <w:b/>
      <w:lang w:val="en-GB"/>
    </w:rPr>
  </w:style>
  <w:style w:type="paragraph" w:styleId="Heading9">
    <w:name w:val="heading 9"/>
    <w:basedOn w:val="Normal"/>
    <w:next w:val="Normal"/>
    <w:pPr>
      <w:keepNext/>
      <w:jc w:val="left"/>
      <w:outlineLvl w:val="8"/>
    </w:pPr>
    <w:rPr>
      <w:rFonts w:ascii="Times New Roman" w:hAnsi="Times New Roman"/>
      <w:b/>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22"/>
      <w:lang w:val="en-GB"/>
    </w:rPr>
  </w:style>
  <w:style w:type="character" w:styleId="PageNumber">
    <w:name w:val="page number"/>
    <w:rPr>
      <w:rFonts w:ascii="Arial" w:hAnsi="Arial"/>
      <w:color w:val="auto"/>
      <w:w w:val="100"/>
      <w:position w:val="-1"/>
      <w:sz w:val="20"/>
      <w:effect w:val="none"/>
      <w:vertAlign w:val="baseline"/>
      <w:cs w:val="0"/>
      <w:em w:val="none"/>
    </w:rPr>
  </w:style>
  <w:style w:type="paragraph" w:styleId="BodyText">
    <w:name w:val="Body Text"/>
    <w:basedOn w:val="Normal"/>
    <w:rPr>
      <w:rFonts w:ascii="Times New Roman" w:hAnsi="Times New Roman"/>
      <w:sz w:val="20"/>
      <w:lang w:val="en-US"/>
    </w:rPr>
  </w:style>
  <w:style w:type="paragraph" w:styleId="Header">
    <w:name w:val="header"/>
    <w:basedOn w:val="Normal"/>
  </w:style>
  <w:style w:type="paragraph" w:styleId="Footer">
    <w:name w:val="footer"/>
    <w:basedOn w:val="Normal"/>
  </w:style>
  <w:style w:type="paragraph" w:styleId="DocumentMap">
    <w:name w:val="Document Map"/>
    <w:basedOn w:val="Normal"/>
    <w:pPr>
      <w:shd w:val="clear" w:color="auto" w:fill="000080"/>
    </w:pPr>
    <w:rPr>
      <w:rFonts w:ascii="Tahoma" w:hAnsi="Tahoma"/>
    </w:rPr>
  </w:style>
  <w:style w:type="paragraph" w:styleId="BodyTextIndent">
    <w:name w:val="Body Text Indent"/>
    <w:basedOn w:val="Normal"/>
    <w:pPr>
      <w:ind w:left="709"/>
    </w:pPr>
    <w:rPr>
      <w:rFonts w:ascii="Times New Roman" w:hAnsi="Times New Roman"/>
      <w:b/>
      <w:lang w:val="en-GB"/>
    </w:rPr>
  </w:style>
  <w:style w:type="paragraph" w:styleId="BodyTextIndent2">
    <w:name w:val="Body Text Indent 2"/>
    <w:basedOn w:val="Normal"/>
    <w:pPr>
      <w:ind w:left="720"/>
    </w:pPr>
    <w:rPr>
      <w:rFonts w:ascii="Times New Roman" w:hAnsi="Times New Roman"/>
      <w:b/>
      <w:lang w:val="en-GB"/>
    </w:rPr>
  </w:style>
  <w:style w:type="paragraph" w:styleId="BodyTextIndent3">
    <w:name w:val="Body Text Indent 3"/>
    <w:basedOn w:val="Normal"/>
    <w:pPr>
      <w:ind w:left="709" w:firstLine="11"/>
    </w:pPr>
    <w:rPr>
      <w:lang w:val="en-GB"/>
    </w:rPr>
  </w:style>
  <w:style w:type="paragraph" w:styleId="BodyText2">
    <w:name w:val="Body Text 2"/>
    <w:basedOn w:val="Normal"/>
    <w:pPr>
      <w:jc w:val="left"/>
    </w:pPr>
    <w:rPr>
      <w:rFonts w:ascii="Times New Roman" w:hAnsi="Times New Roman"/>
      <w:b/>
      <w:u w:val="single"/>
      <w:lang w:val="en-GB"/>
    </w:rPr>
  </w:style>
  <w:style w:type="paragraph" w:styleId="BodyText3">
    <w:name w:val="Body Text 3"/>
    <w:basedOn w:val="Normal"/>
    <w:pPr>
      <w:jc w:val="center"/>
    </w:pPr>
    <w:rPr>
      <w:b/>
      <w:sz w:val="28"/>
      <w:u w:val="single"/>
      <w:lang w:val="en-GB"/>
    </w:rPr>
  </w:style>
  <w:style w:type="paragraph" w:styleId="BlockText">
    <w:name w:val="Block Text"/>
    <w:basedOn w:val="Normal"/>
    <w:pPr>
      <w:widowControl w:val="0"/>
      <w:suppressAutoHyphens w:val="0"/>
    </w:pPr>
    <w:rPr>
      <w:rFonts w:ascii="Univers" w:hAnsi="Univers"/>
      <w:snapToGrid w:val="0"/>
      <w:spacing w:val="-2"/>
      <w:sz w:val="22"/>
      <w:lang w:val="en-GB"/>
    </w:rPr>
  </w:style>
  <w:style w:type="paragraph" w:customStyle="1" w:styleId="Question">
    <w:name w:val="Question"/>
    <w:pPr>
      <w:suppressAutoHyphens/>
      <w:spacing w:before="40" w:after="40" w:line="1" w:lineRule="atLeast"/>
      <w:ind w:leftChars="-1" w:left="-1" w:hangingChars="1"/>
      <w:textDirection w:val="btLr"/>
      <w:textAlignment w:val="top"/>
      <w:outlineLvl w:val="0"/>
    </w:pPr>
    <w:rPr>
      <w:rFonts w:ascii="Benguiat Bk BT" w:hAnsi="Benguiat Bk BT"/>
      <w:b/>
      <w:noProof/>
      <w:position w:val="-1"/>
    </w:rPr>
  </w:style>
  <w:style w:type="paragraph" w:styleId="FootnoteText">
    <w:name w:val="footnote text"/>
    <w:basedOn w:val="Normal"/>
    <w:pPr>
      <w:jc w:val="left"/>
    </w:pPr>
    <w:rPr>
      <w:sz w:val="20"/>
      <w:lang w:val="en-US"/>
    </w:rPr>
  </w:style>
  <w:style w:type="paragraph" w:styleId="Subtitle">
    <w:name w:val="Subtitle"/>
    <w:basedOn w:val="Normal"/>
    <w:next w:val="Normal"/>
    <w:uiPriority w:val="11"/>
    <w:qFormat/>
    <w:pPr>
      <w:jc w:val="center"/>
    </w:pPr>
    <w:rPr>
      <w:b/>
      <w:sz w:val="28"/>
      <w:szCs w:val="28"/>
    </w:rPr>
  </w:style>
  <w:style w:type="paragraph" w:styleId="ListNumber">
    <w:name w:val="List Number"/>
    <w:basedOn w:val="Normal"/>
    <w:pPr>
      <w:widowControl w:val="0"/>
      <w:tabs>
        <w:tab w:val="num" w:pos="720"/>
      </w:tabs>
      <w:autoSpaceDE w:val="0"/>
      <w:autoSpaceDN w:val="0"/>
      <w:ind w:left="454" w:hanging="454"/>
      <w:jc w:val="left"/>
    </w:pPr>
    <w:rPr>
      <w:sz w:val="22"/>
      <w:lang w:val="en-US"/>
    </w:rPr>
  </w:style>
  <w:style w:type="paragraph" w:styleId="List">
    <w:name w:val="List"/>
    <w:basedOn w:val="Normal"/>
    <w:pPr>
      <w:widowControl w:val="0"/>
      <w:tabs>
        <w:tab w:val="num" w:pos="720"/>
      </w:tabs>
      <w:autoSpaceDE w:val="0"/>
      <w:autoSpaceDN w:val="0"/>
      <w:jc w:val="left"/>
    </w:pPr>
    <w:rPr>
      <w:sz w:val="22"/>
      <w:lang w:val="en-US"/>
    </w:rPr>
  </w:style>
  <w:style w:type="paragraph" w:styleId="ListBullet">
    <w:name w:val="List Bullet"/>
    <w:basedOn w:val="Normal"/>
    <w:pPr>
      <w:widowControl w:val="0"/>
      <w:tabs>
        <w:tab w:val="num" w:pos="720"/>
      </w:tabs>
      <w:autoSpaceDE w:val="0"/>
      <w:autoSpaceDN w:val="0"/>
      <w:ind w:left="454" w:hanging="454"/>
      <w:jc w:val="left"/>
    </w:pPr>
    <w:rPr>
      <w:sz w:val="22"/>
      <w:lang w:val="en-US"/>
    </w:rPr>
  </w:style>
  <w:style w:type="paragraph" w:styleId="NormalWeb">
    <w:name w:val="Normal (Web)"/>
    <w:basedOn w:val="Normal"/>
    <w:uiPriority w:val="99"/>
    <w:pPr>
      <w:spacing w:before="100" w:after="100"/>
      <w:jc w:val="left"/>
    </w:pPr>
    <w:rPr>
      <w:rFonts w:ascii="Arial Unicode MS" w:eastAsia="Arial Unicode MS" w:hAnsi="Arial Unicode MS"/>
      <w:lang w:val="en-GB"/>
    </w:rPr>
  </w:style>
  <w:style w:type="character" w:styleId="FootnoteReference">
    <w:name w:val="footnote reference"/>
    <w:rPr>
      <w:w w:val="100"/>
      <w:position w:val="-1"/>
      <w:effect w:val="none"/>
      <w:vertAlign w:val="superscript"/>
      <w:cs w:val="0"/>
      <w:em w:val="none"/>
    </w:rPr>
  </w:style>
  <w:style w:type="paragraph" w:customStyle="1" w:styleId="Style1">
    <w:name w:val="Style1"/>
    <w:basedOn w:val="Normal"/>
    <w:pPr>
      <w:ind w:left="720" w:hanging="504"/>
      <w:jc w:val="left"/>
    </w:pPr>
    <w:rPr>
      <w:rFonts w:ascii="Times New Roman" w:hAnsi="Times New Roman"/>
      <w:sz w:val="20"/>
      <w:lang w:val="en-US"/>
    </w:rPr>
  </w:style>
  <w:style w:type="paragraph" w:styleId="TOAHeading">
    <w:name w:val="toa heading"/>
    <w:basedOn w:val="Normal"/>
    <w:next w:val="Normal"/>
    <w:pPr>
      <w:widowControl w:val="0"/>
      <w:suppressAutoHyphens w:val="0"/>
      <w:jc w:val="left"/>
    </w:pPr>
    <w:rPr>
      <w:snapToGrid w:val="0"/>
      <w:sz w:val="20"/>
      <w:lang w:val="en-US"/>
    </w:rPr>
  </w:style>
  <w:style w:type="paragraph" w:styleId="EndnoteText">
    <w:name w:val="endnote text"/>
    <w:basedOn w:val="Normal"/>
    <w:pPr>
      <w:widowControl w:val="0"/>
      <w:jc w:val="left"/>
    </w:pPr>
    <w:rPr>
      <w:snapToGrid w:val="0"/>
      <w:lang w:val="en-US"/>
    </w:rPr>
  </w:style>
  <w:style w:type="character" w:styleId="Hyperlink">
    <w:name w:val="Hyperlink"/>
    <w:uiPriority w:val="99"/>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EndnoteReference">
    <w:name w:val="endnote reference"/>
    <w:rPr>
      <w:w w:val="100"/>
      <w:position w:val="-1"/>
      <w:effect w:val="none"/>
      <w:vertAlign w:val="superscript"/>
      <w:cs w:val="0"/>
      <w:em w:val="none"/>
    </w:rPr>
  </w:style>
  <w:style w:type="paragraph" w:customStyle="1" w:styleId="xl37">
    <w:name w:val="xl37"/>
    <w:basedOn w:val="Normal"/>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en-GB"/>
    </w:rPr>
  </w:style>
  <w:style w:type="paragraph" w:styleId="BalloonText">
    <w:name w:val="Balloon Text"/>
    <w:basedOn w:val="Normal"/>
    <w:rPr>
      <w:rFonts w:ascii="Tahoma" w:hAnsi="Tahoma"/>
      <w:sz w:val="16"/>
      <w:szCs w:val="16"/>
    </w:rPr>
  </w:style>
  <w:style w:type="character" w:customStyle="1" w:styleId="11ptregular">
    <w:name w:val="11 pt regular"/>
    <w:rPr>
      <w:rFonts w:ascii="Times New Roman" w:hAnsi="Times New Roman" w:cs="Times New Roman"/>
      <w:w w:val="100"/>
      <w:position w:val="-1"/>
      <w:sz w:val="22"/>
      <w:szCs w:val="22"/>
      <w:effect w:val="none"/>
      <w:vertAlign w:val="baseline"/>
      <w:cs w:val="0"/>
      <w:em w:val="none"/>
    </w:rPr>
  </w:style>
  <w:style w:type="paragraph" w:customStyle="1" w:styleId="Headers12ptbold">
    <w:name w:val="Headers 12pt bold"/>
    <w:basedOn w:val="Normal"/>
    <w:pPr>
      <w:autoSpaceDE w:val="0"/>
      <w:autoSpaceDN w:val="0"/>
      <w:adjustRightInd w:val="0"/>
      <w:spacing w:before="120" w:after="120" w:line="288" w:lineRule="auto"/>
      <w:textAlignment w:val="center"/>
    </w:pPr>
    <w:rPr>
      <w:rFonts w:ascii="Times" w:eastAsia="Times" w:hAnsi="Times"/>
      <w:b/>
      <w:bCs/>
      <w:color w:val="000000"/>
      <w:lang w:val="en-GB"/>
    </w:rPr>
  </w:style>
  <w:style w:type="character" w:customStyle="1" w:styleId="BernardSlipper">
    <w:name w:val="Bernard Slipper"/>
    <w:rPr>
      <w:rFonts w:ascii="Arial" w:hAnsi="Arial" w:cs="Arial"/>
      <w:color w:val="auto"/>
      <w:w w:val="100"/>
      <w:position w:val="-1"/>
      <w:sz w:val="20"/>
      <w:szCs w:val="20"/>
      <w:effect w:val="none"/>
      <w:vertAlign w:val="baseline"/>
      <w:cs w:val="0"/>
      <w:em w:val="none"/>
    </w:rPr>
  </w:style>
  <w:style w:type="character" w:customStyle="1" w:styleId="11ptitalic">
    <w:name w:val="11pt italic"/>
    <w:rPr>
      <w:rFonts w:ascii="Times New Roman" w:hAnsi="Times New Roman" w:cs="Times New Roman"/>
      <w:i/>
      <w:iCs/>
      <w:w w:val="100"/>
      <w:position w:val="-1"/>
      <w:sz w:val="22"/>
      <w:szCs w:val="22"/>
      <w:effect w:val="none"/>
      <w:vertAlign w:val="baseline"/>
      <w:cs w:val="0"/>
      <w:em w:val="none"/>
    </w:rPr>
  </w:style>
  <w:style w:type="paragraph" w:customStyle="1" w:styleId="CONTENT3AHeading">
    <w:name w:val="CONTENT (3A) Heading"/>
    <w:basedOn w:val="Normal"/>
    <w:pPr>
      <w:autoSpaceDE w:val="0"/>
      <w:autoSpaceDN w:val="0"/>
      <w:adjustRightInd w:val="0"/>
      <w:spacing w:before="120" w:after="80" w:line="288" w:lineRule="auto"/>
      <w:jc w:val="distribute"/>
      <w:textAlignment w:val="center"/>
    </w:pPr>
    <w:rPr>
      <w:rFonts w:ascii="Times" w:eastAsia="Times" w:hAnsi="Times"/>
      <w:color w:val="000000"/>
      <w:sz w:val="22"/>
      <w:szCs w:val="22"/>
      <w:lang w:val="en-GB"/>
    </w:rPr>
  </w:style>
  <w:style w:type="character" w:customStyle="1" w:styleId="txt">
    <w:name w:val="tx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databold">
    <w:name w:val="data_bold"/>
    <w:rPr>
      <w:w w:val="100"/>
      <w:position w:val="-1"/>
      <w:effect w:val="none"/>
      <w:vertAlign w:val="baseline"/>
      <w:cs w:val="0"/>
      <w:em w:val="none"/>
    </w:rPr>
  </w:style>
  <w:style w:type="paragraph" w:styleId="PlainText">
    <w:name w:val="Plain Text"/>
    <w:basedOn w:val="Normal"/>
    <w:pPr>
      <w:widowControl w:val="0"/>
      <w:jc w:val="left"/>
    </w:pPr>
    <w:rPr>
      <w:rFonts w:ascii="Courier New" w:hAnsi="Courier New"/>
      <w:sz w:val="20"/>
      <w:lang w:val="en-US"/>
    </w:rPr>
  </w:style>
  <w:style w:type="character" w:customStyle="1" w:styleId="PlainTextChar">
    <w:name w:val="Plain Text Char"/>
    <w:rPr>
      <w:rFonts w:ascii="Courier New" w:hAnsi="Courier New"/>
      <w:w w:val="100"/>
      <w:position w:val="-1"/>
      <w:effect w:val="none"/>
      <w:vertAlign w:val="baseline"/>
      <w:cs w:val="0"/>
      <w:em w:val="none"/>
      <w:lang w:val="en-US"/>
    </w:rPr>
  </w:style>
  <w:style w:type="character" w:customStyle="1" w:styleId="BodyTextChar">
    <w:name w:val="Body Text Char"/>
    <w:rPr>
      <w:w w:val="100"/>
      <w:position w:val="-1"/>
      <w:effect w:val="none"/>
      <w:vertAlign w:val="baseline"/>
      <w:cs w:val="0"/>
      <w:em w:val="none"/>
      <w:lang w:val="en-US"/>
    </w:rPr>
  </w:style>
  <w:style w:type="character" w:customStyle="1" w:styleId="Heading2Char">
    <w:name w:val="Heading 2 Char"/>
    <w:rPr>
      <w:rFonts w:ascii="Arial" w:hAnsi="Arial"/>
      <w:b/>
      <w:w w:val="100"/>
      <w:position w:val="-1"/>
      <w:sz w:val="24"/>
      <w:effect w:val="none"/>
      <w:vertAlign w:val="baseline"/>
      <w:cs w:val="0"/>
      <w:em w:val="none"/>
      <w:lang w:val="en-ZA"/>
    </w:rPr>
  </w:style>
  <w:style w:type="character" w:customStyle="1" w:styleId="Heading3Char">
    <w:name w:val="Heading 3 Char"/>
    <w:rPr>
      <w:rFonts w:ascii="Arial" w:hAnsi="Arial"/>
      <w:w w:val="100"/>
      <w:position w:val="-1"/>
      <w:sz w:val="24"/>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lang w:val="en-ZA"/>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rPr>
  </w:style>
  <w:style w:type="character" w:customStyle="1" w:styleId="CommentTextChar">
    <w:name w:val="Comment Text Char"/>
    <w:rPr>
      <w:rFonts w:ascii="Arial" w:hAnsi="Arial"/>
      <w:w w:val="100"/>
      <w:position w:val="-1"/>
      <w:effect w:val="none"/>
      <w:vertAlign w:val="baseline"/>
      <w:cs w:val="0"/>
      <w:em w:val="none"/>
      <w:lang w:eastAsia="en-US"/>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w w:val="100"/>
      <w:position w:val="-1"/>
      <w:effect w:val="none"/>
      <w:vertAlign w:val="baseline"/>
      <w:cs w:val="0"/>
      <w:em w:val="none"/>
      <w:lang w:eastAsia="en-US"/>
    </w:rPr>
  </w:style>
  <w:style w:type="paragraph" w:customStyle="1" w:styleId="MediumGrid3-Accent51">
    <w:name w:val="Medium Grid 3 - Accent 51"/>
    <w:pPr>
      <w:suppressAutoHyphens/>
      <w:spacing w:line="1" w:lineRule="atLeast"/>
      <w:ind w:leftChars="-1" w:left="-1" w:hangingChars="1"/>
      <w:textDirection w:val="btLr"/>
      <w:textAlignment w:val="top"/>
      <w:outlineLvl w:val="0"/>
    </w:pPr>
    <w:rPr>
      <w:position w:val="-1"/>
      <w:lang w:eastAsia="en-US"/>
    </w:rPr>
  </w:style>
  <w:style w:type="paragraph" w:customStyle="1" w:styleId="Default">
    <w:name w:val="Default"/>
    <w:pPr>
      <w:widowControl w:val="0"/>
      <w:suppressAutoHyphens/>
      <w:autoSpaceDE w:val="0"/>
      <w:autoSpaceDN w:val="0"/>
      <w:adjustRightInd w:val="0"/>
      <w:spacing w:line="1" w:lineRule="atLeast"/>
      <w:ind w:leftChars="-1" w:left="-1" w:hangingChars="1"/>
      <w:textDirection w:val="btLr"/>
      <w:textAlignment w:val="top"/>
      <w:outlineLvl w:val="0"/>
    </w:pPr>
    <w:rPr>
      <w:rFonts w:ascii="Calibri" w:hAnsi="Calibri" w:cs="Calibri"/>
      <w:color w:val="000000"/>
      <w:position w:val="-1"/>
      <w:lang w:val="en-US" w:eastAsia="en-US"/>
    </w:rPr>
  </w:style>
  <w:style w:type="paragraph" w:customStyle="1" w:styleId="Style2">
    <w:name w:val="Style2"/>
    <w:basedOn w:val="Normal"/>
    <w:pPr>
      <w:spacing w:after="240" w:line="276" w:lineRule="auto"/>
      <w:ind w:left="280" w:hanging="284"/>
      <w:jc w:val="left"/>
    </w:pPr>
  </w:style>
  <w:style w:type="table" w:customStyle="1" w:styleId="48">
    <w:name w:val="48"/>
    <w:basedOn w:val="TableNormal"/>
    <w:tblPr>
      <w:tblStyleRowBandSize w:val="1"/>
      <w:tblStyleColBandSize w:val="1"/>
    </w:tblPr>
  </w:style>
  <w:style w:type="table" w:customStyle="1" w:styleId="47">
    <w:name w:val="47"/>
    <w:basedOn w:val="TableNormal"/>
    <w:tblPr>
      <w:tblStyleRowBandSize w:val="1"/>
      <w:tblStyleColBandSize w:val="1"/>
      <w:tblCellMar>
        <w:left w:w="120" w:type="dxa"/>
        <w:right w:w="120" w:type="dxa"/>
      </w:tblCellMar>
    </w:tblPr>
  </w:style>
  <w:style w:type="table" w:customStyle="1" w:styleId="46">
    <w:name w:val="46"/>
    <w:basedOn w:val="TableNormal"/>
    <w:tblPr>
      <w:tblStyleRowBandSize w:val="1"/>
      <w:tblStyleColBandSize w:val="1"/>
      <w:tblCellMar>
        <w:left w:w="120" w:type="dxa"/>
        <w:right w:w="120" w:type="dxa"/>
      </w:tblCellMar>
    </w:tblPr>
  </w:style>
  <w:style w:type="table" w:customStyle="1" w:styleId="45">
    <w:name w:val="45"/>
    <w:basedOn w:val="TableNormal"/>
    <w:tblPr>
      <w:tblStyleRowBandSize w:val="1"/>
      <w:tblStyleColBandSize w:val="1"/>
    </w:tblPr>
  </w:style>
  <w:style w:type="table" w:customStyle="1" w:styleId="44">
    <w:name w:val="44"/>
    <w:basedOn w:val="TableNormal"/>
    <w:tblPr>
      <w:tblStyleRowBandSize w:val="1"/>
      <w:tblStyleColBandSize w:val="1"/>
    </w:tblPr>
  </w:style>
  <w:style w:type="table" w:customStyle="1" w:styleId="43">
    <w:name w:val="43"/>
    <w:basedOn w:val="TableNormal"/>
    <w:tblPr>
      <w:tblStyleRowBandSize w:val="1"/>
      <w:tblStyleColBandSize w:val="1"/>
    </w:tblPr>
  </w:style>
  <w:style w:type="table" w:customStyle="1" w:styleId="42">
    <w:name w:val="42"/>
    <w:basedOn w:val="TableNormal"/>
    <w:tblPr>
      <w:tblStyleRowBandSize w:val="1"/>
      <w:tblStyleColBandSize w:val="1"/>
    </w:tblPr>
  </w:style>
  <w:style w:type="table" w:customStyle="1" w:styleId="41">
    <w:name w:val="41"/>
    <w:basedOn w:val="TableNormal"/>
    <w:tblPr>
      <w:tblStyleRowBandSize w:val="1"/>
      <w:tblStyleColBandSize w:val="1"/>
    </w:tblPr>
  </w:style>
  <w:style w:type="table" w:customStyle="1" w:styleId="40">
    <w:name w:val="40"/>
    <w:basedOn w:val="TableNormal"/>
    <w:tblPr>
      <w:tblStyleRowBandSize w:val="1"/>
      <w:tblStyleColBandSize w:val="1"/>
    </w:tblPr>
  </w:style>
  <w:style w:type="table" w:customStyle="1" w:styleId="39">
    <w:name w:val="39"/>
    <w:basedOn w:val="TableNormal"/>
    <w:tblPr>
      <w:tblStyleRowBandSize w:val="1"/>
      <w:tblStyleColBandSize w:val="1"/>
    </w:tblPr>
  </w:style>
  <w:style w:type="table" w:customStyle="1" w:styleId="38">
    <w:name w:val="38"/>
    <w:basedOn w:val="TableNormal"/>
    <w:tblPr>
      <w:tblStyleRowBandSize w:val="1"/>
      <w:tblStyleColBandSize w:val="1"/>
    </w:tbl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Pr>
  </w:style>
  <w:style w:type="table" w:customStyle="1" w:styleId="35">
    <w:name w:val="35"/>
    <w:basedOn w:val="TableNormal"/>
    <w:tblPr>
      <w:tblStyleRowBandSize w:val="1"/>
      <w:tblStyleColBandSize w:val="1"/>
    </w:tblPr>
  </w:style>
  <w:style w:type="table" w:customStyle="1" w:styleId="34">
    <w:name w:val="34"/>
    <w:basedOn w:val="TableNormal"/>
    <w:tblPr>
      <w:tblStyleRowBandSize w:val="1"/>
      <w:tblStyleColBandSize w:val="1"/>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Pr>
  </w:style>
  <w:style w:type="table" w:customStyle="1" w:styleId="29">
    <w:name w:val="29"/>
    <w:basedOn w:val="TableNormal"/>
    <w:tblPr>
      <w:tblStyleRowBandSize w:val="1"/>
      <w:tblStyleColBandSize w:val="1"/>
    </w:tblPr>
  </w:style>
  <w:style w:type="table" w:customStyle="1" w:styleId="28">
    <w:name w:val="28"/>
    <w:basedOn w:val="TableNormal"/>
    <w:tblPr>
      <w:tblStyleRowBandSize w:val="1"/>
      <w:tblStyleColBandSize w:val="1"/>
    </w:tblPr>
  </w:style>
  <w:style w:type="table" w:customStyle="1" w:styleId="27">
    <w:name w:val="27"/>
    <w:basedOn w:val="TableNormal"/>
    <w:tblPr>
      <w:tblStyleRowBandSize w:val="1"/>
      <w:tblStyleColBandSize w:val="1"/>
    </w:tblPr>
  </w:style>
  <w:style w:type="table" w:customStyle="1" w:styleId="26">
    <w:name w:val="26"/>
    <w:basedOn w:val="TableNormal"/>
    <w:tblPr>
      <w:tblStyleRowBandSize w:val="1"/>
      <w:tblStyleColBandSize w:val="1"/>
    </w:tblPr>
  </w:style>
  <w:style w:type="table" w:customStyle="1" w:styleId="25">
    <w:name w:val="25"/>
    <w:basedOn w:val="TableNormal"/>
    <w:tblPr>
      <w:tblStyleRowBandSize w:val="1"/>
      <w:tblStyleColBandSize w:val="1"/>
    </w:tblPr>
  </w:style>
  <w:style w:type="table" w:customStyle="1" w:styleId="24">
    <w:name w:val="24"/>
    <w:basedOn w:val="TableNormal"/>
    <w:tblPr>
      <w:tblStyleRowBandSize w:val="1"/>
      <w:tblStyleColBandSize w:val="1"/>
      <w:tblCellMar>
        <w:left w:w="120" w:type="dxa"/>
        <w:right w:w="120" w:type="dxa"/>
      </w:tblCellMar>
    </w:tblPr>
  </w:style>
  <w:style w:type="table" w:customStyle="1" w:styleId="23">
    <w:name w:val="23"/>
    <w:basedOn w:val="TableNormal"/>
    <w:tblPr>
      <w:tblStyleRowBandSize w:val="1"/>
      <w:tblStyleColBandSize w:val="1"/>
      <w:tblCellMar>
        <w:left w:w="120" w:type="dxa"/>
        <w:right w:w="120" w:type="dxa"/>
      </w:tblCellMar>
    </w:tblPr>
  </w:style>
  <w:style w:type="table" w:customStyle="1" w:styleId="22">
    <w:name w:val="22"/>
    <w:basedOn w:val="TableNormal"/>
    <w:tblPr>
      <w:tblStyleRowBandSize w:val="1"/>
      <w:tblStyleColBandSize w:val="1"/>
      <w:tblCellMar>
        <w:left w:w="120" w:type="dxa"/>
        <w:right w:w="120" w:type="dxa"/>
      </w:tblCellMar>
    </w:tblPr>
  </w:style>
  <w:style w:type="table" w:customStyle="1" w:styleId="21">
    <w:name w:val="21"/>
    <w:basedOn w:val="TableNormal"/>
    <w:tblPr>
      <w:tblStyleRowBandSize w:val="1"/>
      <w:tblStyleColBandSize w:val="1"/>
      <w:tblCellMar>
        <w:left w:w="120" w:type="dxa"/>
        <w:right w:w="120" w:type="dxa"/>
      </w:tblCellMar>
    </w:tblPr>
  </w:style>
  <w:style w:type="table" w:customStyle="1" w:styleId="20">
    <w:name w:val="20"/>
    <w:basedOn w:val="TableNormal"/>
    <w:tblPr>
      <w:tblStyleRowBandSize w:val="1"/>
      <w:tblStyleColBandSize w:val="1"/>
      <w:tblCellMar>
        <w:left w:w="120" w:type="dxa"/>
        <w:right w:w="120" w:type="dxa"/>
      </w:tblCellMar>
    </w:tblPr>
  </w:style>
  <w:style w:type="table" w:customStyle="1" w:styleId="19">
    <w:name w:val="19"/>
    <w:basedOn w:val="TableNormal"/>
    <w:tblPr>
      <w:tblStyleRowBandSize w:val="1"/>
      <w:tblStyleColBandSize w:val="1"/>
      <w:tblCellMar>
        <w:left w:w="120" w:type="dxa"/>
        <w:right w:w="120" w:type="dxa"/>
      </w:tblCellMar>
    </w:tblPr>
  </w:style>
  <w:style w:type="table" w:customStyle="1" w:styleId="18">
    <w:name w:val="18"/>
    <w:basedOn w:val="TableNormal"/>
    <w:tblPr>
      <w:tblStyleRowBandSize w:val="1"/>
      <w:tblStyleColBandSize w:val="1"/>
      <w:tblCellMar>
        <w:left w:w="120" w:type="dxa"/>
        <w:right w:w="120" w:type="dxa"/>
      </w:tblCellMar>
    </w:tblPr>
  </w:style>
  <w:style w:type="table" w:customStyle="1" w:styleId="17">
    <w:name w:val="17"/>
    <w:basedOn w:val="TableNormal"/>
    <w:tblPr>
      <w:tblStyleRowBandSize w:val="1"/>
      <w:tblStyleColBandSize w:val="1"/>
      <w:tblCellMar>
        <w:left w:w="120" w:type="dxa"/>
        <w:right w:w="120" w:type="dxa"/>
      </w:tblCellMar>
    </w:tblPr>
  </w:style>
  <w:style w:type="table" w:customStyle="1" w:styleId="16">
    <w:name w:val="16"/>
    <w:basedOn w:val="TableNormal"/>
    <w:tblPr>
      <w:tblStyleRowBandSize w:val="1"/>
      <w:tblStyleColBandSize w:val="1"/>
      <w:tblCellMar>
        <w:left w:w="120" w:type="dxa"/>
        <w:right w:w="120" w:type="dxa"/>
      </w:tblCellMar>
    </w:tblPr>
  </w:style>
  <w:style w:type="table" w:customStyle="1" w:styleId="15">
    <w:name w:val="15"/>
    <w:basedOn w:val="TableNormal"/>
    <w:tblPr>
      <w:tblStyleRowBandSize w:val="1"/>
      <w:tblStyleColBandSize w:val="1"/>
      <w:tblCellMar>
        <w:left w:w="120" w:type="dxa"/>
        <w:right w:w="120" w:type="dxa"/>
      </w:tblCellMar>
    </w:tblPr>
  </w:style>
  <w:style w:type="table" w:customStyle="1" w:styleId="14">
    <w:name w:val="14"/>
    <w:basedOn w:val="TableNormal"/>
    <w:tblPr>
      <w:tblStyleRowBandSize w:val="1"/>
      <w:tblStyleColBandSize w:val="1"/>
      <w:tblCellMar>
        <w:left w:w="120" w:type="dxa"/>
        <w:right w:w="120" w:type="dxa"/>
      </w:tblCellMar>
    </w:tblPr>
  </w:style>
  <w:style w:type="table" w:customStyle="1" w:styleId="13">
    <w:name w:val="13"/>
    <w:basedOn w:val="TableNormal"/>
    <w:tblPr>
      <w:tblStyleRowBandSize w:val="1"/>
      <w:tblStyleColBandSize w:val="1"/>
      <w:tblCellMar>
        <w:left w:w="120" w:type="dxa"/>
        <w:right w:w="120" w:type="dxa"/>
      </w:tblCellMar>
    </w:tblPr>
  </w:style>
  <w:style w:type="table" w:customStyle="1" w:styleId="12">
    <w:name w:val="12"/>
    <w:basedOn w:val="TableNormal"/>
    <w:tblPr>
      <w:tblStyleRowBandSize w:val="1"/>
      <w:tblStyleColBandSize w:val="1"/>
      <w:tblCellMar>
        <w:left w:w="120" w:type="dxa"/>
        <w:right w:w="120" w:type="dxa"/>
      </w:tblCellMar>
    </w:tblPr>
  </w:style>
  <w:style w:type="table" w:customStyle="1" w:styleId="11">
    <w:name w:val="11"/>
    <w:basedOn w:val="TableNormal"/>
    <w:tblPr>
      <w:tblStyleRowBandSize w:val="1"/>
      <w:tblStyleColBandSize w:val="1"/>
      <w:tblCellMar>
        <w:left w:w="120" w:type="dxa"/>
        <w:right w:w="120" w:type="dxa"/>
      </w:tblCellMar>
    </w:tblPr>
  </w:style>
  <w:style w:type="table" w:customStyle="1" w:styleId="10">
    <w:name w:val="10"/>
    <w:basedOn w:val="TableNormal"/>
    <w:tblPr>
      <w:tblStyleRowBandSize w:val="1"/>
      <w:tblStyleColBandSize w:val="1"/>
      <w:tblCellMar>
        <w:left w:w="120" w:type="dxa"/>
        <w:right w:w="120" w:type="dxa"/>
      </w:tblCellMar>
    </w:tblPr>
  </w:style>
  <w:style w:type="table" w:customStyle="1" w:styleId="9">
    <w:name w:val="9"/>
    <w:basedOn w:val="TableNormal"/>
    <w:tblPr>
      <w:tblStyleRowBandSize w:val="1"/>
      <w:tblStyleColBandSize w:val="1"/>
      <w:tblCellMar>
        <w:left w:w="120" w:type="dxa"/>
        <w:right w:w="120" w:type="dxa"/>
      </w:tblCellMar>
    </w:tblPr>
  </w:style>
  <w:style w:type="table" w:customStyle="1" w:styleId="8">
    <w:name w:val="8"/>
    <w:basedOn w:val="TableNormal"/>
    <w:tblPr>
      <w:tblStyleRowBandSize w:val="1"/>
      <w:tblStyleColBandSize w:val="1"/>
      <w:tblCellMar>
        <w:left w:w="120" w:type="dxa"/>
        <w:right w:w="120" w:type="dxa"/>
      </w:tblCellMar>
    </w:tblPr>
  </w:style>
  <w:style w:type="table" w:customStyle="1" w:styleId="7">
    <w:name w:val="7"/>
    <w:basedOn w:val="TableNormal"/>
    <w:tblPr>
      <w:tblStyleRowBandSize w:val="1"/>
      <w:tblStyleColBandSize w:val="1"/>
      <w:tblCellMar>
        <w:left w:w="120" w:type="dxa"/>
        <w:right w:w="120" w:type="dxa"/>
      </w:tblCellMar>
    </w:tblPr>
  </w:style>
  <w:style w:type="table" w:customStyle="1" w:styleId="6">
    <w:name w:val="6"/>
    <w:basedOn w:val="TableNormal"/>
    <w:tblPr>
      <w:tblStyleRowBandSize w:val="1"/>
      <w:tblStyleColBandSize w:val="1"/>
      <w:tblCellMar>
        <w:left w:w="120" w:type="dxa"/>
        <w:right w:w="120" w:type="dxa"/>
      </w:tblCellMar>
    </w:tblPr>
  </w:style>
  <w:style w:type="table" w:customStyle="1" w:styleId="5">
    <w:name w:val="5"/>
    <w:basedOn w:val="TableNormal"/>
    <w:tblPr>
      <w:tblStyleRowBandSize w:val="1"/>
      <w:tblStyleColBandSize w:val="1"/>
      <w:tblCellMar>
        <w:left w:w="120" w:type="dxa"/>
        <w:right w:w="120" w:type="dxa"/>
      </w:tblCellMar>
    </w:tblPr>
  </w:style>
  <w:style w:type="table" w:customStyle="1" w:styleId="4">
    <w:name w:val="4"/>
    <w:basedOn w:val="TableNormal"/>
    <w:tblPr>
      <w:tblStyleRowBandSize w:val="1"/>
      <w:tblStyleColBandSize w:val="1"/>
      <w:tblCellMar>
        <w:left w:w="120" w:type="dxa"/>
        <w:right w:w="120" w:type="dxa"/>
      </w:tblCellMar>
    </w:tblPr>
  </w:style>
  <w:style w:type="table" w:customStyle="1" w:styleId="3">
    <w:name w:val="3"/>
    <w:basedOn w:val="TableNormal"/>
    <w:tblPr>
      <w:tblStyleRowBandSize w:val="1"/>
      <w:tblStyleColBandSize w:val="1"/>
      <w:tblCellMar>
        <w:left w:w="120" w:type="dxa"/>
        <w:right w:w="120" w:type="dxa"/>
      </w:tblCellMar>
    </w:tblPr>
  </w:style>
  <w:style w:type="table" w:customStyle="1" w:styleId="2">
    <w:name w:val="2"/>
    <w:basedOn w:val="TableNormal"/>
    <w:tblPr>
      <w:tblStyleRowBandSize w:val="1"/>
      <w:tblStyleColBandSize w:val="1"/>
      <w:tblCellMar>
        <w:left w:w="120" w:type="dxa"/>
        <w:right w:w="120" w:type="dxa"/>
      </w:tblCellMar>
    </w:tblPr>
  </w:style>
  <w:style w:type="table" w:customStyle="1" w:styleId="1">
    <w:name w:val="1"/>
    <w:basedOn w:val="TableNormal"/>
    <w:tblPr>
      <w:tblStyleRowBandSize w:val="1"/>
      <w:tblStyleColBandSize w:val="1"/>
      <w:tblCellMar>
        <w:left w:w="120" w:type="dxa"/>
        <w:right w:w="120" w:type="dxa"/>
      </w:tblCellMar>
    </w:tblPr>
  </w:style>
  <w:style w:type="paragraph" w:styleId="ListParagraph">
    <w:name w:val="List Paragraph"/>
    <w:basedOn w:val="Normal"/>
    <w:uiPriority w:val="34"/>
    <w:qFormat/>
    <w:rsid w:val="007E1366"/>
    <w:pPr>
      <w:ind w:left="720"/>
      <w:contextualSpacing/>
    </w:pPr>
  </w:style>
  <w:style w:type="paragraph" w:styleId="Revision">
    <w:name w:val="Revision"/>
    <w:hidden/>
    <w:uiPriority w:val="99"/>
    <w:semiHidden/>
    <w:rsid w:val="00550B7C"/>
    <w:pPr>
      <w:ind w:firstLine="0"/>
      <w:jc w:val="left"/>
    </w:pPr>
    <w:rPr>
      <w:position w:val="-1"/>
      <w:lang w:eastAsia="en-US"/>
    </w:rPr>
  </w:style>
  <w:style w:type="character" w:styleId="UnresolvedMention">
    <w:name w:val="Unresolved Mention"/>
    <w:basedOn w:val="DefaultParagraphFont"/>
    <w:uiPriority w:val="99"/>
    <w:semiHidden/>
    <w:unhideWhenUsed/>
    <w:rsid w:val="00F80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5660">
      <w:bodyDiv w:val="1"/>
      <w:marLeft w:val="0"/>
      <w:marRight w:val="0"/>
      <w:marTop w:val="0"/>
      <w:marBottom w:val="0"/>
      <w:divBdr>
        <w:top w:val="none" w:sz="0" w:space="0" w:color="auto"/>
        <w:left w:val="none" w:sz="0" w:space="0" w:color="auto"/>
        <w:bottom w:val="none" w:sz="0" w:space="0" w:color="auto"/>
        <w:right w:val="none" w:sz="0" w:space="0" w:color="auto"/>
      </w:divBdr>
      <w:divsChild>
        <w:div w:id="1284728419">
          <w:marLeft w:val="-120"/>
          <w:marRight w:val="0"/>
          <w:marTop w:val="0"/>
          <w:marBottom w:val="0"/>
          <w:divBdr>
            <w:top w:val="none" w:sz="0" w:space="0" w:color="auto"/>
            <w:left w:val="none" w:sz="0" w:space="0" w:color="auto"/>
            <w:bottom w:val="none" w:sz="0" w:space="0" w:color="auto"/>
            <w:right w:val="none" w:sz="0" w:space="0" w:color="auto"/>
          </w:divBdr>
        </w:div>
      </w:divsChild>
    </w:div>
    <w:div w:id="167450189">
      <w:bodyDiv w:val="1"/>
      <w:marLeft w:val="0"/>
      <w:marRight w:val="0"/>
      <w:marTop w:val="0"/>
      <w:marBottom w:val="0"/>
      <w:divBdr>
        <w:top w:val="none" w:sz="0" w:space="0" w:color="auto"/>
        <w:left w:val="none" w:sz="0" w:space="0" w:color="auto"/>
        <w:bottom w:val="none" w:sz="0" w:space="0" w:color="auto"/>
        <w:right w:val="none" w:sz="0" w:space="0" w:color="auto"/>
      </w:divBdr>
      <w:divsChild>
        <w:div w:id="938685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73872">
              <w:marLeft w:val="0"/>
              <w:marRight w:val="0"/>
              <w:marTop w:val="0"/>
              <w:marBottom w:val="0"/>
              <w:divBdr>
                <w:top w:val="none" w:sz="0" w:space="0" w:color="auto"/>
                <w:left w:val="none" w:sz="0" w:space="0" w:color="auto"/>
                <w:bottom w:val="none" w:sz="0" w:space="0" w:color="auto"/>
                <w:right w:val="none" w:sz="0" w:space="0" w:color="auto"/>
              </w:divBdr>
              <w:divsChild>
                <w:div w:id="1339504976">
                  <w:marLeft w:val="0"/>
                  <w:marRight w:val="0"/>
                  <w:marTop w:val="0"/>
                  <w:marBottom w:val="0"/>
                  <w:divBdr>
                    <w:top w:val="none" w:sz="0" w:space="0" w:color="auto"/>
                    <w:left w:val="none" w:sz="0" w:space="0" w:color="auto"/>
                    <w:bottom w:val="none" w:sz="0" w:space="0" w:color="auto"/>
                    <w:right w:val="none" w:sz="0" w:space="0" w:color="auto"/>
                  </w:divBdr>
                  <w:divsChild>
                    <w:div w:id="761485637">
                      <w:marLeft w:val="0"/>
                      <w:marRight w:val="0"/>
                      <w:marTop w:val="0"/>
                      <w:marBottom w:val="0"/>
                      <w:divBdr>
                        <w:top w:val="none" w:sz="0" w:space="0" w:color="auto"/>
                        <w:left w:val="none" w:sz="0" w:space="0" w:color="auto"/>
                        <w:bottom w:val="none" w:sz="0" w:space="0" w:color="auto"/>
                        <w:right w:val="none" w:sz="0" w:space="0" w:color="auto"/>
                      </w:divBdr>
                      <w:divsChild>
                        <w:div w:id="315187942">
                          <w:marLeft w:val="0"/>
                          <w:marRight w:val="0"/>
                          <w:marTop w:val="0"/>
                          <w:marBottom w:val="0"/>
                          <w:divBdr>
                            <w:top w:val="none" w:sz="0" w:space="0" w:color="auto"/>
                            <w:left w:val="none" w:sz="0" w:space="0" w:color="auto"/>
                            <w:bottom w:val="none" w:sz="0" w:space="0" w:color="auto"/>
                            <w:right w:val="none" w:sz="0" w:space="0" w:color="auto"/>
                          </w:divBdr>
                          <w:divsChild>
                            <w:div w:id="1168133876">
                              <w:marLeft w:val="0"/>
                              <w:marRight w:val="0"/>
                              <w:marTop w:val="0"/>
                              <w:marBottom w:val="0"/>
                              <w:divBdr>
                                <w:top w:val="none" w:sz="0" w:space="0" w:color="auto"/>
                                <w:left w:val="none" w:sz="0" w:space="0" w:color="auto"/>
                                <w:bottom w:val="none" w:sz="0" w:space="0" w:color="auto"/>
                                <w:right w:val="none" w:sz="0" w:space="0" w:color="auto"/>
                              </w:divBdr>
                              <w:divsChild>
                                <w:div w:id="1877892698">
                                  <w:marLeft w:val="0"/>
                                  <w:marRight w:val="0"/>
                                  <w:marTop w:val="0"/>
                                  <w:marBottom w:val="0"/>
                                  <w:divBdr>
                                    <w:top w:val="none" w:sz="0" w:space="0" w:color="auto"/>
                                    <w:left w:val="none" w:sz="0" w:space="0" w:color="auto"/>
                                    <w:bottom w:val="none" w:sz="0" w:space="0" w:color="auto"/>
                                    <w:right w:val="none" w:sz="0" w:space="0" w:color="auto"/>
                                  </w:divBdr>
                                  <w:divsChild>
                                    <w:div w:id="312103661">
                                      <w:marLeft w:val="0"/>
                                      <w:marRight w:val="0"/>
                                      <w:marTop w:val="0"/>
                                      <w:marBottom w:val="0"/>
                                      <w:divBdr>
                                        <w:top w:val="none" w:sz="0" w:space="0" w:color="auto"/>
                                        <w:left w:val="none" w:sz="0" w:space="0" w:color="auto"/>
                                        <w:bottom w:val="none" w:sz="0" w:space="0" w:color="auto"/>
                                        <w:right w:val="none" w:sz="0" w:space="0" w:color="auto"/>
                                      </w:divBdr>
                                      <w:divsChild>
                                        <w:div w:id="2063597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419615">
                                              <w:marLeft w:val="0"/>
                                              <w:marRight w:val="0"/>
                                              <w:marTop w:val="0"/>
                                              <w:marBottom w:val="0"/>
                                              <w:divBdr>
                                                <w:top w:val="none" w:sz="0" w:space="0" w:color="auto"/>
                                                <w:left w:val="none" w:sz="0" w:space="0" w:color="auto"/>
                                                <w:bottom w:val="none" w:sz="0" w:space="0" w:color="auto"/>
                                                <w:right w:val="none" w:sz="0" w:space="0" w:color="auto"/>
                                              </w:divBdr>
                                              <w:divsChild>
                                                <w:div w:id="2126073886">
                                                  <w:marLeft w:val="0"/>
                                                  <w:marRight w:val="0"/>
                                                  <w:marTop w:val="0"/>
                                                  <w:marBottom w:val="0"/>
                                                  <w:divBdr>
                                                    <w:top w:val="none" w:sz="0" w:space="0" w:color="auto"/>
                                                    <w:left w:val="none" w:sz="0" w:space="0" w:color="auto"/>
                                                    <w:bottom w:val="none" w:sz="0" w:space="0" w:color="auto"/>
                                                    <w:right w:val="none" w:sz="0" w:space="0" w:color="auto"/>
                                                  </w:divBdr>
                                                  <w:divsChild>
                                                    <w:div w:id="857580">
                                                      <w:marLeft w:val="0"/>
                                                      <w:marRight w:val="0"/>
                                                      <w:marTop w:val="0"/>
                                                      <w:marBottom w:val="0"/>
                                                      <w:divBdr>
                                                        <w:top w:val="none" w:sz="0" w:space="0" w:color="auto"/>
                                                        <w:left w:val="none" w:sz="0" w:space="0" w:color="auto"/>
                                                        <w:bottom w:val="none" w:sz="0" w:space="0" w:color="auto"/>
                                                        <w:right w:val="none" w:sz="0" w:space="0" w:color="auto"/>
                                                      </w:divBdr>
                                                      <w:divsChild>
                                                        <w:div w:id="80220224">
                                                          <w:marLeft w:val="0"/>
                                                          <w:marRight w:val="0"/>
                                                          <w:marTop w:val="0"/>
                                                          <w:marBottom w:val="0"/>
                                                          <w:divBdr>
                                                            <w:top w:val="none" w:sz="0" w:space="0" w:color="auto"/>
                                                            <w:left w:val="none" w:sz="0" w:space="0" w:color="auto"/>
                                                            <w:bottom w:val="none" w:sz="0" w:space="0" w:color="auto"/>
                                                            <w:right w:val="none" w:sz="0" w:space="0" w:color="auto"/>
                                                          </w:divBdr>
                                                          <w:divsChild>
                                                            <w:div w:id="1087195388">
                                                              <w:marLeft w:val="0"/>
                                                              <w:marRight w:val="0"/>
                                                              <w:marTop w:val="0"/>
                                                              <w:marBottom w:val="0"/>
                                                              <w:divBdr>
                                                                <w:top w:val="none" w:sz="0" w:space="0" w:color="auto"/>
                                                                <w:left w:val="none" w:sz="0" w:space="0" w:color="auto"/>
                                                                <w:bottom w:val="none" w:sz="0" w:space="0" w:color="auto"/>
                                                                <w:right w:val="none" w:sz="0" w:space="0" w:color="auto"/>
                                                              </w:divBdr>
                                                              <w:divsChild>
                                                                <w:div w:id="363748977">
                                                                  <w:marLeft w:val="0"/>
                                                                  <w:marRight w:val="0"/>
                                                                  <w:marTop w:val="0"/>
                                                                  <w:marBottom w:val="0"/>
                                                                  <w:divBdr>
                                                                    <w:top w:val="none" w:sz="0" w:space="0" w:color="auto"/>
                                                                    <w:left w:val="none" w:sz="0" w:space="0" w:color="auto"/>
                                                                    <w:bottom w:val="none" w:sz="0" w:space="0" w:color="auto"/>
                                                                    <w:right w:val="none" w:sz="0" w:space="0" w:color="auto"/>
                                                                  </w:divBdr>
                                                                  <w:divsChild>
                                                                    <w:div w:id="1113478094">
                                                                      <w:marLeft w:val="0"/>
                                                                      <w:marRight w:val="0"/>
                                                                      <w:marTop w:val="0"/>
                                                                      <w:marBottom w:val="0"/>
                                                                      <w:divBdr>
                                                                        <w:top w:val="none" w:sz="0" w:space="0" w:color="auto"/>
                                                                        <w:left w:val="none" w:sz="0" w:space="0" w:color="auto"/>
                                                                        <w:bottom w:val="none" w:sz="0" w:space="0" w:color="auto"/>
                                                                        <w:right w:val="none" w:sz="0" w:space="0" w:color="auto"/>
                                                                      </w:divBdr>
                                                                      <w:divsChild>
                                                                        <w:div w:id="360012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525025">
                                                                              <w:marLeft w:val="0"/>
                                                                              <w:marRight w:val="0"/>
                                                                              <w:marTop w:val="0"/>
                                                                              <w:marBottom w:val="0"/>
                                                                              <w:divBdr>
                                                                                <w:top w:val="none" w:sz="0" w:space="0" w:color="auto"/>
                                                                                <w:left w:val="none" w:sz="0" w:space="0" w:color="auto"/>
                                                                                <w:bottom w:val="none" w:sz="0" w:space="0" w:color="auto"/>
                                                                                <w:right w:val="none" w:sz="0" w:space="0" w:color="auto"/>
                                                                              </w:divBdr>
                                                                              <w:divsChild>
                                                                                <w:div w:id="1543592029">
                                                                                  <w:marLeft w:val="0"/>
                                                                                  <w:marRight w:val="0"/>
                                                                                  <w:marTop w:val="0"/>
                                                                                  <w:marBottom w:val="0"/>
                                                                                  <w:divBdr>
                                                                                    <w:top w:val="none" w:sz="0" w:space="0" w:color="auto"/>
                                                                                    <w:left w:val="none" w:sz="0" w:space="0" w:color="auto"/>
                                                                                    <w:bottom w:val="none" w:sz="0" w:space="0" w:color="auto"/>
                                                                                    <w:right w:val="none" w:sz="0" w:space="0" w:color="auto"/>
                                                                                  </w:divBdr>
                                                                                  <w:divsChild>
                                                                                    <w:div w:id="1467815907">
                                                                                      <w:marLeft w:val="0"/>
                                                                                      <w:marRight w:val="0"/>
                                                                                      <w:marTop w:val="0"/>
                                                                                      <w:marBottom w:val="0"/>
                                                                                      <w:divBdr>
                                                                                        <w:top w:val="none" w:sz="0" w:space="0" w:color="auto"/>
                                                                                        <w:left w:val="none" w:sz="0" w:space="0" w:color="auto"/>
                                                                                        <w:bottom w:val="none" w:sz="0" w:space="0" w:color="auto"/>
                                                                                        <w:right w:val="none" w:sz="0" w:space="0" w:color="auto"/>
                                                                                      </w:divBdr>
                                                                                      <w:divsChild>
                                                                                        <w:div w:id="1227646068">
                                                                                          <w:marLeft w:val="0"/>
                                                                                          <w:marRight w:val="0"/>
                                                                                          <w:marTop w:val="0"/>
                                                                                          <w:marBottom w:val="0"/>
                                                                                          <w:divBdr>
                                                                                            <w:top w:val="none" w:sz="0" w:space="0" w:color="auto"/>
                                                                                            <w:left w:val="none" w:sz="0" w:space="0" w:color="auto"/>
                                                                                            <w:bottom w:val="none" w:sz="0" w:space="0" w:color="auto"/>
                                                                                            <w:right w:val="none" w:sz="0" w:space="0" w:color="auto"/>
                                                                                          </w:divBdr>
                                                                                          <w:divsChild>
                                                                                            <w:div w:id="437257038">
                                                                                              <w:marLeft w:val="0"/>
                                                                                              <w:marRight w:val="0"/>
                                                                                              <w:marTop w:val="0"/>
                                                                                              <w:marBottom w:val="0"/>
                                                                                              <w:divBdr>
                                                                                                <w:top w:val="none" w:sz="0" w:space="0" w:color="auto"/>
                                                                                                <w:left w:val="none" w:sz="0" w:space="0" w:color="auto"/>
                                                                                                <w:bottom w:val="none" w:sz="0" w:space="0" w:color="auto"/>
                                                                                                <w:right w:val="none" w:sz="0" w:space="0" w:color="auto"/>
                                                                                              </w:divBdr>
                                                                                              <w:divsChild>
                                                                                                <w:div w:id="14630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0868813">
      <w:bodyDiv w:val="1"/>
      <w:marLeft w:val="0"/>
      <w:marRight w:val="0"/>
      <w:marTop w:val="0"/>
      <w:marBottom w:val="0"/>
      <w:divBdr>
        <w:top w:val="none" w:sz="0" w:space="0" w:color="auto"/>
        <w:left w:val="none" w:sz="0" w:space="0" w:color="auto"/>
        <w:bottom w:val="none" w:sz="0" w:space="0" w:color="auto"/>
        <w:right w:val="none" w:sz="0" w:space="0" w:color="auto"/>
      </w:divBdr>
    </w:div>
    <w:div w:id="586692030">
      <w:bodyDiv w:val="1"/>
      <w:marLeft w:val="0"/>
      <w:marRight w:val="0"/>
      <w:marTop w:val="0"/>
      <w:marBottom w:val="0"/>
      <w:divBdr>
        <w:top w:val="none" w:sz="0" w:space="0" w:color="auto"/>
        <w:left w:val="none" w:sz="0" w:space="0" w:color="auto"/>
        <w:bottom w:val="none" w:sz="0" w:space="0" w:color="auto"/>
        <w:right w:val="none" w:sz="0" w:space="0" w:color="auto"/>
      </w:divBdr>
      <w:divsChild>
        <w:div w:id="1579441603">
          <w:marLeft w:val="-120"/>
          <w:marRight w:val="0"/>
          <w:marTop w:val="0"/>
          <w:marBottom w:val="0"/>
          <w:divBdr>
            <w:top w:val="none" w:sz="0" w:space="0" w:color="auto"/>
            <w:left w:val="none" w:sz="0" w:space="0" w:color="auto"/>
            <w:bottom w:val="none" w:sz="0" w:space="0" w:color="auto"/>
            <w:right w:val="none" w:sz="0" w:space="0" w:color="auto"/>
          </w:divBdr>
        </w:div>
      </w:divsChild>
    </w:div>
    <w:div w:id="1018508170">
      <w:bodyDiv w:val="1"/>
      <w:marLeft w:val="0"/>
      <w:marRight w:val="0"/>
      <w:marTop w:val="0"/>
      <w:marBottom w:val="0"/>
      <w:divBdr>
        <w:top w:val="none" w:sz="0" w:space="0" w:color="auto"/>
        <w:left w:val="none" w:sz="0" w:space="0" w:color="auto"/>
        <w:bottom w:val="none" w:sz="0" w:space="0" w:color="auto"/>
        <w:right w:val="none" w:sz="0" w:space="0" w:color="auto"/>
      </w:divBdr>
      <w:divsChild>
        <w:div w:id="66001139">
          <w:marLeft w:val="-120"/>
          <w:marRight w:val="0"/>
          <w:marTop w:val="0"/>
          <w:marBottom w:val="0"/>
          <w:divBdr>
            <w:top w:val="none" w:sz="0" w:space="0" w:color="auto"/>
            <w:left w:val="none" w:sz="0" w:space="0" w:color="auto"/>
            <w:bottom w:val="none" w:sz="0" w:space="0" w:color="auto"/>
            <w:right w:val="none" w:sz="0" w:space="0" w:color="auto"/>
          </w:divBdr>
        </w:div>
      </w:divsChild>
    </w:div>
    <w:div w:id="1648700359">
      <w:bodyDiv w:val="1"/>
      <w:marLeft w:val="0"/>
      <w:marRight w:val="0"/>
      <w:marTop w:val="0"/>
      <w:marBottom w:val="0"/>
      <w:divBdr>
        <w:top w:val="none" w:sz="0" w:space="0" w:color="auto"/>
        <w:left w:val="none" w:sz="0" w:space="0" w:color="auto"/>
        <w:bottom w:val="none" w:sz="0" w:space="0" w:color="auto"/>
        <w:right w:val="none" w:sz="0" w:space="0" w:color="auto"/>
      </w:divBdr>
      <w:divsChild>
        <w:div w:id="542788489">
          <w:marLeft w:val="-120"/>
          <w:marRight w:val="0"/>
          <w:marTop w:val="0"/>
          <w:marBottom w:val="0"/>
          <w:divBdr>
            <w:top w:val="none" w:sz="0" w:space="0" w:color="auto"/>
            <w:left w:val="none" w:sz="0" w:space="0" w:color="auto"/>
            <w:bottom w:val="none" w:sz="0" w:space="0" w:color="auto"/>
            <w:right w:val="none" w:sz="0" w:space="0" w:color="auto"/>
          </w:divBdr>
        </w:div>
      </w:divsChild>
    </w:div>
    <w:div w:id="1829245156">
      <w:bodyDiv w:val="1"/>
      <w:marLeft w:val="0"/>
      <w:marRight w:val="0"/>
      <w:marTop w:val="0"/>
      <w:marBottom w:val="0"/>
      <w:divBdr>
        <w:top w:val="none" w:sz="0" w:space="0" w:color="auto"/>
        <w:left w:val="none" w:sz="0" w:space="0" w:color="auto"/>
        <w:bottom w:val="none" w:sz="0" w:space="0" w:color="auto"/>
        <w:right w:val="none" w:sz="0" w:space="0" w:color="auto"/>
      </w:divBdr>
      <w:divsChild>
        <w:div w:id="2045056981">
          <w:marLeft w:val="0"/>
          <w:marRight w:val="0"/>
          <w:marTop w:val="0"/>
          <w:marBottom w:val="0"/>
          <w:divBdr>
            <w:top w:val="none" w:sz="0" w:space="0" w:color="auto"/>
            <w:left w:val="none" w:sz="0" w:space="0" w:color="auto"/>
            <w:bottom w:val="none" w:sz="0" w:space="0" w:color="auto"/>
            <w:right w:val="none" w:sz="0" w:space="0" w:color="auto"/>
          </w:divBdr>
          <w:divsChild>
            <w:div w:id="1387483572">
              <w:marLeft w:val="0"/>
              <w:marRight w:val="0"/>
              <w:marTop w:val="0"/>
              <w:marBottom w:val="0"/>
              <w:divBdr>
                <w:top w:val="none" w:sz="0" w:space="0" w:color="auto"/>
                <w:left w:val="none" w:sz="0" w:space="0" w:color="auto"/>
                <w:bottom w:val="none" w:sz="0" w:space="0" w:color="auto"/>
                <w:right w:val="none" w:sz="0" w:space="0" w:color="auto"/>
              </w:divBdr>
            </w:div>
          </w:divsChild>
        </w:div>
        <w:div w:id="1251541472">
          <w:marLeft w:val="0"/>
          <w:marRight w:val="0"/>
          <w:marTop w:val="0"/>
          <w:marBottom w:val="0"/>
          <w:divBdr>
            <w:top w:val="none" w:sz="0" w:space="0" w:color="auto"/>
            <w:left w:val="none" w:sz="0" w:space="0" w:color="auto"/>
            <w:bottom w:val="none" w:sz="0" w:space="0" w:color="auto"/>
            <w:right w:val="none" w:sz="0" w:space="0" w:color="auto"/>
          </w:divBdr>
        </w:div>
      </w:divsChild>
    </w:div>
    <w:div w:id="1984966722">
      <w:bodyDiv w:val="1"/>
      <w:marLeft w:val="0"/>
      <w:marRight w:val="0"/>
      <w:marTop w:val="0"/>
      <w:marBottom w:val="0"/>
      <w:divBdr>
        <w:top w:val="none" w:sz="0" w:space="0" w:color="auto"/>
        <w:left w:val="none" w:sz="0" w:space="0" w:color="auto"/>
        <w:bottom w:val="none" w:sz="0" w:space="0" w:color="auto"/>
        <w:right w:val="none" w:sz="0" w:space="0" w:color="auto"/>
      </w:divBdr>
    </w:div>
    <w:div w:id="2116972397">
      <w:bodyDiv w:val="1"/>
      <w:marLeft w:val="0"/>
      <w:marRight w:val="0"/>
      <w:marTop w:val="0"/>
      <w:marBottom w:val="0"/>
      <w:divBdr>
        <w:top w:val="none" w:sz="0" w:space="0" w:color="auto"/>
        <w:left w:val="none" w:sz="0" w:space="0" w:color="auto"/>
        <w:bottom w:val="none" w:sz="0" w:space="0" w:color="auto"/>
        <w:right w:val="none" w:sz="0" w:space="0" w:color="auto"/>
      </w:divBdr>
      <w:divsChild>
        <w:div w:id="520821758">
          <w:marLeft w:val="0"/>
          <w:marRight w:val="0"/>
          <w:marTop w:val="0"/>
          <w:marBottom w:val="0"/>
          <w:divBdr>
            <w:top w:val="none" w:sz="0" w:space="0" w:color="auto"/>
            <w:left w:val="none" w:sz="0" w:space="0" w:color="auto"/>
            <w:bottom w:val="none" w:sz="0" w:space="0" w:color="auto"/>
            <w:right w:val="none" w:sz="0" w:space="0" w:color="auto"/>
          </w:divBdr>
        </w:div>
        <w:div w:id="16868581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trapoA77O7sUDfaasKTV2abEA==">AMUW2mW7omsr7ZKNXcOO6ljLR3NsHJAnX+o2g7zTO3Ff7AewkdmPQOjBTN/Zz0UlGWDjNPfVZMfGSKOSQYwne4yOVJKlyGonBLmh4tcixwP7jExZ4zq9ulcOqJEu0YXMcGcFFW16sWX4LVelnXpr4p1KPaTcPO4aAvdb2DnBxL5CgfRNhjOHnuNOCPorT/MucJGCM4ohQEkf8PMIzUEqziT0w/4PQl/mF9odYBJ5b/Pg4a3kZPothhKwCHnFr/OQGDjkLj+OlaCdyenpeYe9Vx/DSgo5H7UtzIAROkWa5yRVi3mOpVX0kWD+xOLIkiWg9al4POedTT8f7EqrJfaxaVq4u2dNSaN+6chE//IsejouPb2Rx8PWiNL9Pf+M4XNXI3HuIGaaO4LJ2VQ46EsEQWu7oSI75DlUPtIKPS/NaxKYSnrpSuvy+C1bRgwNuBVQI58I5TtiVpDV+HzxuKBY7RchBbcm7Z9C4PVBOrN9FejIcwQMOBNkhg1ADOMbJ6kvvFTdXjWBLjfVaCe5KbZ4zO9WLnrO/Z5tJ2boeZ+GymWnRwbtaFVOtgGqEVzovdUzduyfwXVw9dNNRM+NPPSHuXbvHc5HhzGgNsb09LihRUxOWknUlV72YWtk72PPiO9L4BMIlLCJ4R7IxM8Ce1usc2eYNnecc01e/GraFfJzb/exs8XxBew4wF5CW7xwx84flkHCrn8RnjZ/xbbsScpQ4KZi7wOO9q2FX6GCTOL17h+050ScDP8/vVeFuMIKl8UWR9AM6ni5FwOvMimgNN8WbtVFmOv8RCcxAqx1MvmTOU9l1boT8Lwwo/D/MJgxDMyN8Cm/t2LhMgSVg17zLuqckiDMHIaQtENkjx7i5TS2kwG7i4Msqvm0X/0NauPdj7d2vHlHuUVrVfGV+4NVpucSUwWc8QN4UTY7RoNkZ9ChdVWv3Xg69hupWZ9MLx0c6f3OdTW1yg2chrr3o1P/n3HUUFJGY5DNm+iWXVY8QS/CQcK31V34sNMEGdbhScenZP8oSHN+3eQfHa5nUCPp23icWYxKiJhLh5Bh6yRqzwfMCVJWOLSC0oycbAQrBEzuSfY6nXyQBJA+Dt+COH5Mz5eIUjYzfCNELqclUxgooWcLz6cqUYnhDWZV6gYkp9TiHJAFyie0FxwGmNTSZNpb9X5wCM4ZPZGvLnaqBxqDEp/6gRN2cXF9ytW6u4CqAq//IHvAbOGBTDeFKQrR1NaHZQLYx4jOv0voOBPHG5hUz/x8o/Ze+3bqs8KOAMgjdDxxuq1u9hJ5KPRdicguCLMbFZzhnR9pTyD+ys/9QrEmGNtrFHFK+a9QpxCoBStScWAPEvFz24Q+6hv7fgT03CCv5TYVgpWPVl3EQi2GXpTcTzV1HQNED1l88x1KDZ+pnDsvt8N1flCiKmVE2H2maWBVsf+GRsmsXSqpTDlwbb69K+K6x6bZ/ZaiInh038PG0n4KaOlkHHi2zzbe7I+sAy8s3Y/isByfzhh+rgFMVp15TpeHqHphE06peWp1Vb2XP9LGhXqWJw3kknv6oqsDoW1+A02GHYa+N4uSa6Yov834LCb0mBVFU1wj3qDqvgRs3p/w6CIGZLJ+Bd7Bzi9+9Ku98tXRLOym72wGMulkui+Z4i2maZHC0YCjv1k6VNrPq1/gdW9wsmyXXh2AZyMXbGldv+IObEF0SJnJM0YroDqgfnmad/WvoGFSjVtc82FVIB4zbpKHxF8ko6DGpetbELZ1TtaBym/HbOTN+G5zzkvsrloQ6301T1lcpmjD36c/xz0KQO07pu1NfuuVDXEr4VLrTn2Jgh7LMrXL9zSSron4Q21G9jZsuOj6zQ/dnU7HeSKiY9Jzd8MB8qohf3wLTQoy0Hx2OIRTkk8pcGEJvcpHCGJVDGpT20KYCChwWfvkkxi4nHAE6LDmKfWGaHay1gdCOoOdNILZcrfgPY3I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68</Pages>
  <Words>27737</Words>
  <Characters>158107</Characters>
  <Application>Microsoft Office Word</Application>
  <DocSecurity>0</DocSecurity>
  <Lines>1317</Lines>
  <Paragraphs>370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Pistorius</dc:creator>
  <cp:keywords/>
  <dc:description/>
  <cp:lastModifiedBy>Prof. B Slippers</cp:lastModifiedBy>
  <cp:revision>6</cp:revision>
  <dcterms:created xsi:type="dcterms:W3CDTF">2025-02-19T09:00:00Z</dcterms:created>
  <dcterms:modified xsi:type="dcterms:W3CDTF">2025-04-01T19:25:00Z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263b072dbd70ffd56d389ed2ba3286317bd6c60449ffc291e5e5ba5f5a8bd945</vt:lpwstr>
  </property>
</Properties>
</file>